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lang w:val="cs-CZ"/>
        </w:rPr>
      </w:pPr>
    </w:p>
    <w:p w:rsidR="002F0261" w:rsidRPr="00D554A5" w:rsidRDefault="002F0261" w:rsidP="002F0261">
      <w:pPr>
        <w:widowControl w:val="0"/>
        <w:numPr>
          <w:ilvl w:val="0"/>
          <w:numId w:val="3"/>
        </w:numPr>
        <w:tabs>
          <w:tab w:val="clear" w:pos="567"/>
        </w:tabs>
        <w:spacing w:line="360" w:lineRule="auto"/>
        <w:jc w:val="center"/>
        <w:rPr>
          <w:lang w:val="cs-CZ"/>
        </w:rPr>
      </w:pPr>
      <w:r w:rsidRPr="00D554A5">
        <w:rPr>
          <w:b/>
          <w:lang w:val="cs-CZ"/>
        </w:rPr>
        <w:t>PŘÍBALOVÝ LETÁK</w:t>
      </w:r>
      <w:r w:rsidRPr="00D554A5">
        <w:rPr>
          <w:b/>
          <w:lang w:val="cs-CZ"/>
        </w:rPr>
        <w:br w:type="page"/>
      </w:r>
      <w:r w:rsidRPr="00D554A5">
        <w:rPr>
          <w:b/>
          <w:lang w:val="cs-CZ"/>
        </w:rPr>
        <w:lastRenderedPageBreak/>
        <w:t>PŘÍBALOVÝ LETÁK</w:t>
      </w:r>
    </w:p>
    <w:p w:rsidR="002F0261" w:rsidRPr="00D554A5" w:rsidRDefault="002F0261" w:rsidP="002F0261">
      <w:pPr>
        <w:widowControl w:val="0"/>
        <w:tabs>
          <w:tab w:val="clear" w:pos="567"/>
        </w:tabs>
        <w:spacing w:line="360" w:lineRule="auto"/>
        <w:jc w:val="center"/>
        <w:rPr>
          <w:b/>
          <w:bCs/>
          <w:lang w:val="cs-CZ"/>
        </w:rPr>
      </w:pPr>
      <w:r w:rsidRPr="00D554A5">
        <w:rPr>
          <w:b/>
          <w:bCs/>
          <w:lang w:val="cs-CZ"/>
        </w:rPr>
        <w:t>Exitel Plus tablety pro psy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left="567" w:hanging="567"/>
        <w:rPr>
          <w:lang w:val="cs-CZ"/>
        </w:rPr>
      </w:pPr>
    </w:p>
    <w:p w:rsidR="002F0261" w:rsidRPr="00D554A5" w:rsidRDefault="002F0261" w:rsidP="002F0261">
      <w:pPr>
        <w:pStyle w:val="Zkladntextodsazen2"/>
        <w:spacing w:line="360" w:lineRule="auto"/>
        <w:rPr>
          <w:lang w:val="cs-CZ"/>
        </w:rPr>
      </w:pPr>
      <w:r w:rsidRPr="00D554A5">
        <w:rPr>
          <w:lang w:val="cs-CZ"/>
        </w:rPr>
        <w:t>1.</w:t>
      </w:r>
      <w:r w:rsidRPr="00D554A5">
        <w:rPr>
          <w:lang w:val="cs-CZ"/>
        </w:rPr>
        <w:tab/>
        <w:t xml:space="preserve">NÁZEV A ADRESA </w:t>
      </w:r>
      <w:r w:rsidRPr="00D554A5">
        <w:rPr>
          <w:szCs w:val="22"/>
          <w:lang w:val="cs-CZ"/>
        </w:rPr>
        <w:t>DRŽITELE ROZHODNUTÍ O REGISTRACI A DRŽITELE ROZHODNUTÍ O REGISTRACI ODPOVĚDNÉHO ZA PROPUŠTĚNÍ ŠARŽE</w:t>
      </w:r>
      <w:r w:rsidRPr="00D554A5">
        <w:rPr>
          <w:lang w:val="cs-CZ"/>
        </w:rPr>
        <w:t>,</w:t>
      </w:r>
    </w:p>
    <w:p w:rsidR="002F0261" w:rsidRPr="00D554A5" w:rsidRDefault="002F0261" w:rsidP="002F0261">
      <w:pPr>
        <w:spacing w:line="360" w:lineRule="auto"/>
        <w:ind w:left="567" w:hanging="567"/>
        <w:rPr>
          <w:b/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  <w:r w:rsidRPr="00D554A5">
        <w:rPr>
          <w:lang w:val="cs-CZ"/>
        </w:rPr>
        <w:t>Chanelle Pharmaceuticals Manufacturing Ltd.,</w:t>
      </w:r>
    </w:p>
    <w:p w:rsidR="002F0261" w:rsidRPr="00D554A5" w:rsidRDefault="002F0261" w:rsidP="002F0261">
      <w:pPr>
        <w:pStyle w:val="Textvysvtlivek"/>
        <w:tabs>
          <w:tab w:val="clear" w:pos="567"/>
          <w:tab w:val="left" w:pos="1440"/>
        </w:tabs>
        <w:spacing w:line="360" w:lineRule="auto"/>
        <w:rPr>
          <w:lang w:val="cs-CZ"/>
        </w:rPr>
      </w:pPr>
      <w:r w:rsidRPr="00D554A5">
        <w:rPr>
          <w:lang w:val="cs-CZ"/>
        </w:rPr>
        <w:t>Loughrea,</w:t>
      </w:r>
    </w:p>
    <w:p w:rsidR="002F0261" w:rsidRPr="00D554A5" w:rsidRDefault="002F0261" w:rsidP="002F0261">
      <w:pPr>
        <w:pStyle w:val="Textvysvtlivek"/>
        <w:tabs>
          <w:tab w:val="clear" w:pos="567"/>
          <w:tab w:val="left" w:pos="1440"/>
        </w:tabs>
        <w:spacing w:line="360" w:lineRule="auto"/>
        <w:rPr>
          <w:lang w:val="cs-CZ"/>
        </w:rPr>
      </w:pPr>
      <w:r w:rsidRPr="00D554A5">
        <w:rPr>
          <w:lang w:val="cs-CZ"/>
        </w:rPr>
        <w:t>Co. Galway.</w:t>
      </w:r>
    </w:p>
    <w:p w:rsidR="002F0261" w:rsidRPr="00D554A5" w:rsidRDefault="002F0261" w:rsidP="002F0261">
      <w:pPr>
        <w:pStyle w:val="Textvysvtlivek"/>
        <w:tabs>
          <w:tab w:val="clear" w:pos="567"/>
          <w:tab w:val="left" w:pos="1440"/>
        </w:tabs>
        <w:spacing w:line="360" w:lineRule="auto"/>
        <w:rPr>
          <w:lang w:val="cs-CZ"/>
        </w:rPr>
      </w:pPr>
      <w:r w:rsidRPr="00D554A5">
        <w:rPr>
          <w:lang w:val="cs-CZ"/>
        </w:rPr>
        <w:t>Irsko.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left="567" w:hanging="567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2.</w:t>
      </w:r>
      <w:r w:rsidRPr="00D554A5">
        <w:rPr>
          <w:b/>
          <w:lang w:val="cs-CZ"/>
        </w:rPr>
        <w:tab/>
        <w:t>NÁZEV VETERINÁRNÍHO LÉČIVÉHO PŘÍPRAVKU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  <w:r w:rsidRPr="00D554A5">
        <w:rPr>
          <w:lang w:val="cs-CZ"/>
        </w:rPr>
        <w:t xml:space="preserve">Exitel Plus </w:t>
      </w:r>
      <w:r w:rsidRPr="00D554A5">
        <w:rPr>
          <w:szCs w:val="22"/>
          <w:lang w:val="cs-CZ"/>
        </w:rPr>
        <w:t>tablety pro psy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  <w:r w:rsidRPr="00D554A5">
        <w:rPr>
          <w:lang w:val="cs-CZ"/>
        </w:rPr>
        <w:t>Praziquantelum, Febantelum, Pyrantelum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b/>
          <w:lang w:val="cs-CZ"/>
        </w:rPr>
      </w:pPr>
      <w:r w:rsidRPr="00D554A5">
        <w:rPr>
          <w:b/>
          <w:lang w:val="cs-CZ"/>
        </w:rPr>
        <w:t>3.</w:t>
      </w:r>
      <w:r w:rsidRPr="00D554A5">
        <w:rPr>
          <w:b/>
          <w:lang w:val="cs-CZ"/>
        </w:rPr>
        <w:tab/>
        <w:t>OBSAH LÉČIVÝCH A OSTATNÍCH LÁTEK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iCs/>
          <w:lang w:val="cs-CZ"/>
        </w:rPr>
      </w:pP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lang w:val="cs-CZ"/>
        </w:rPr>
        <w:t>Jedna tableta obsahuje 50 mg Praziquantelum, 50 mg Pyrantelum (odpovídá 144 mg Pyranteli embonas) a 150 mg Febantelum.</w:t>
      </w:r>
    </w:p>
    <w:p w:rsidR="002F0261" w:rsidRPr="00D554A5" w:rsidRDefault="002F0261" w:rsidP="002F0261">
      <w:pPr>
        <w:spacing w:line="360" w:lineRule="auto"/>
        <w:rPr>
          <w:szCs w:val="22"/>
          <w:lang w:val="cs-CZ"/>
        </w:rPr>
      </w:pPr>
      <w:r w:rsidRPr="00D554A5">
        <w:rPr>
          <w:lang w:val="cs-CZ"/>
        </w:rPr>
        <w:t xml:space="preserve">Prazitel Plus tablety jsou </w:t>
      </w:r>
      <w:r w:rsidRPr="00D554A5">
        <w:rPr>
          <w:szCs w:val="22"/>
          <w:lang w:val="cs-CZ"/>
        </w:rPr>
        <w:t>světle žluté tablety s příchutí vepřového masa  s dělící rýhou ve tvaru kříže na jedné straně</w:t>
      </w:r>
      <w:r w:rsidRPr="00D554A5">
        <w:rPr>
          <w:lang w:val="cs-CZ"/>
        </w:rPr>
        <w:t xml:space="preserve">. </w:t>
      </w:r>
      <w:r w:rsidRPr="00D554A5">
        <w:rPr>
          <w:szCs w:val="22"/>
          <w:lang w:val="cs-CZ"/>
        </w:rPr>
        <w:t>Tablety lze dělit na stejné poloviny nebo čtvrtiny.</w:t>
      </w:r>
    </w:p>
    <w:p w:rsidR="002F0261" w:rsidRPr="00D554A5" w:rsidRDefault="002F0261" w:rsidP="002F0261">
      <w:pPr>
        <w:tabs>
          <w:tab w:val="clear" w:pos="567"/>
          <w:tab w:val="left" w:pos="900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numPr>
          <w:ilvl w:val="0"/>
          <w:numId w:val="1"/>
        </w:numPr>
        <w:tabs>
          <w:tab w:val="clear" w:pos="567"/>
          <w:tab w:val="clear" w:pos="1080"/>
          <w:tab w:val="num" w:pos="0"/>
        </w:tabs>
        <w:spacing w:line="360" w:lineRule="auto"/>
        <w:ind w:left="0" w:firstLine="0"/>
        <w:rPr>
          <w:b/>
          <w:lang w:val="cs-CZ"/>
        </w:rPr>
      </w:pPr>
      <w:r w:rsidRPr="00D554A5">
        <w:rPr>
          <w:b/>
          <w:lang w:val="cs-CZ"/>
        </w:rPr>
        <w:t>INDIKACE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b/>
          <w:lang w:val="cs-CZ"/>
        </w:rPr>
      </w:pP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U psů: Léčba smíšených infestací nematody a cestody, konkrétně následujícími druhy</w:t>
      </w:r>
    </w:p>
    <w:p w:rsidR="002F0261" w:rsidRPr="00D554A5" w:rsidRDefault="002F0261" w:rsidP="002F0261">
      <w:pPr>
        <w:widowControl w:val="0"/>
        <w:spacing w:line="360" w:lineRule="auto"/>
        <w:rPr>
          <w:b/>
          <w:szCs w:val="22"/>
          <w:lang w:val="cs-CZ"/>
        </w:rPr>
      </w:pPr>
      <w:r w:rsidRPr="00D554A5">
        <w:rPr>
          <w:b/>
          <w:szCs w:val="22"/>
          <w:lang w:val="cs-CZ"/>
        </w:rPr>
        <w:t>Nematoda: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b/>
          <w:szCs w:val="22"/>
          <w:lang w:val="cs-CZ"/>
        </w:rPr>
        <w:t>Škrkavky:</w:t>
      </w:r>
      <w:r w:rsidRPr="00D554A5">
        <w:rPr>
          <w:szCs w:val="22"/>
          <w:lang w:val="cs-CZ"/>
        </w:rPr>
        <w:t xml:space="preserve"> </w:t>
      </w:r>
      <w:r w:rsidRPr="00D554A5">
        <w:rPr>
          <w:i/>
          <w:szCs w:val="22"/>
          <w:lang w:val="cs-CZ"/>
        </w:rPr>
        <w:t>Toxocara canis</w:t>
      </w:r>
      <w:r w:rsidRPr="00D554A5">
        <w:rPr>
          <w:szCs w:val="22"/>
          <w:lang w:val="cs-CZ"/>
        </w:rPr>
        <w:t xml:space="preserve">, </w:t>
      </w:r>
      <w:r w:rsidRPr="00D554A5">
        <w:rPr>
          <w:i/>
          <w:szCs w:val="22"/>
          <w:lang w:val="cs-CZ"/>
        </w:rPr>
        <w:t>Toxascaris leonina</w:t>
      </w:r>
      <w:r w:rsidRPr="00D554A5">
        <w:rPr>
          <w:szCs w:val="22"/>
          <w:lang w:val="cs-CZ"/>
        </w:rPr>
        <w:t xml:space="preserve"> (</w:t>
      </w:r>
      <w:r w:rsidRPr="00D554A5">
        <w:rPr>
          <w:lang w:val="cs-CZ"/>
        </w:rPr>
        <w:t>dospělci a stádia těsně před dosažením dospělosti</w:t>
      </w:r>
      <w:r w:rsidRPr="00D554A5">
        <w:rPr>
          <w:szCs w:val="22"/>
          <w:lang w:val="cs-CZ"/>
        </w:rPr>
        <w:t>).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b/>
          <w:szCs w:val="22"/>
          <w:lang w:val="cs-CZ"/>
        </w:rPr>
        <w:t>Měchovci:</w:t>
      </w:r>
      <w:r w:rsidRPr="00D554A5">
        <w:rPr>
          <w:szCs w:val="22"/>
          <w:lang w:val="cs-CZ"/>
        </w:rPr>
        <w:t xml:space="preserve"> </w:t>
      </w:r>
      <w:r w:rsidRPr="00D554A5">
        <w:rPr>
          <w:i/>
          <w:szCs w:val="22"/>
          <w:lang w:val="cs-CZ"/>
        </w:rPr>
        <w:t>Uncinaria stenocephala</w:t>
      </w:r>
      <w:r w:rsidRPr="00D554A5">
        <w:rPr>
          <w:szCs w:val="22"/>
          <w:lang w:val="cs-CZ"/>
        </w:rPr>
        <w:t xml:space="preserve">, </w:t>
      </w:r>
      <w:r w:rsidRPr="00D554A5">
        <w:rPr>
          <w:i/>
          <w:szCs w:val="22"/>
          <w:lang w:val="cs-CZ"/>
        </w:rPr>
        <w:t>Ancylostoma caninum</w:t>
      </w:r>
      <w:r w:rsidRPr="00D554A5">
        <w:rPr>
          <w:szCs w:val="22"/>
          <w:lang w:val="cs-CZ"/>
        </w:rPr>
        <w:t xml:space="preserve"> (dospělci).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b/>
          <w:szCs w:val="22"/>
          <w:lang w:val="cs-CZ"/>
        </w:rPr>
        <w:t>Tenkohlavci:</w:t>
      </w:r>
      <w:r w:rsidRPr="00D554A5">
        <w:rPr>
          <w:szCs w:val="22"/>
          <w:lang w:val="cs-CZ"/>
        </w:rPr>
        <w:t xml:space="preserve"> </w:t>
      </w:r>
      <w:r w:rsidRPr="00D554A5">
        <w:rPr>
          <w:i/>
          <w:szCs w:val="22"/>
          <w:lang w:val="cs-CZ"/>
        </w:rPr>
        <w:t>Trichuris vulpis</w:t>
      </w:r>
      <w:r w:rsidRPr="00D554A5">
        <w:rPr>
          <w:szCs w:val="22"/>
          <w:lang w:val="cs-CZ"/>
        </w:rPr>
        <w:t xml:space="preserve"> (dospělci).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</w:p>
    <w:p w:rsidR="002F0261" w:rsidRPr="00D554A5" w:rsidRDefault="002F0261" w:rsidP="002F0261">
      <w:pPr>
        <w:widowControl w:val="0"/>
        <w:spacing w:line="360" w:lineRule="auto"/>
        <w:rPr>
          <w:b/>
          <w:szCs w:val="22"/>
          <w:lang w:val="cs-CZ"/>
        </w:rPr>
      </w:pPr>
      <w:r w:rsidRPr="00D554A5">
        <w:rPr>
          <w:b/>
          <w:szCs w:val="22"/>
          <w:lang w:val="cs-CZ"/>
        </w:rPr>
        <w:t>Cestoda: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b/>
          <w:szCs w:val="22"/>
          <w:lang w:val="cs-CZ"/>
        </w:rPr>
        <w:t>Tasemnice:</w:t>
      </w:r>
      <w:r w:rsidRPr="00D554A5">
        <w:rPr>
          <w:szCs w:val="22"/>
          <w:lang w:val="cs-CZ"/>
        </w:rPr>
        <w:t xml:space="preserve"> rod </w:t>
      </w:r>
      <w:r w:rsidRPr="00D554A5">
        <w:rPr>
          <w:i/>
          <w:szCs w:val="22"/>
          <w:lang w:val="cs-CZ"/>
        </w:rPr>
        <w:t>Echinococcus</w:t>
      </w:r>
      <w:r w:rsidRPr="00D554A5">
        <w:rPr>
          <w:szCs w:val="22"/>
          <w:lang w:val="cs-CZ"/>
        </w:rPr>
        <w:t xml:space="preserve">, </w:t>
      </w:r>
      <w:r w:rsidRPr="00D554A5">
        <w:rPr>
          <w:rFonts w:cs="Arial"/>
          <w:i/>
          <w:iCs/>
          <w:szCs w:val="22"/>
          <w:lang w:val="cs-CZ"/>
        </w:rPr>
        <w:t xml:space="preserve">(E. granulosus, E. multilocularis), </w:t>
      </w:r>
      <w:r w:rsidRPr="00D554A5">
        <w:rPr>
          <w:szCs w:val="22"/>
          <w:lang w:val="cs-CZ"/>
        </w:rPr>
        <w:t xml:space="preserve">rod </w:t>
      </w:r>
      <w:r w:rsidRPr="00D554A5">
        <w:rPr>
          <w:i/>
          <w:szCs w:val="22"/>
          <w:lang w:val="cs-CZ"/>
        </w:rPr>
        <w:t>Taenia</w:t>
      </w:r>
      <w:r w:rsidRPr="00D554A5">
        <w:rPr>
          <w:szCs w:val="22"/>
          <w:lang w:val="cs-CZ"/>
        </w:rPr>
        <w:t>,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rFonts w:cs="Arial"/>
          <w:i/>
          <w:iCs/>
          <w:szCs w:val="22"/>
          <w:lang w:val="cs-CZ"/>
        </w:rPr>
        <w:t xml:space="preserve">(T. hydatigena, T. pisiformis, T. taeniformis) </w:t>
      </w:r>
      <w:r w:rsidRPr="00D554A5">
        <w:rPr>
          <w:i/>
          <w:szCs w:val="22"/>
          <w:lang w:val="cs-CZ"/>
        </w:rPr>
        <w:t>Dipylidium caninum</w:t>
      </w:r>
      <w:r w:rsidRPr="00D554A5">
        <w:rPr>
          <w:szCs w:val="22"/>
          <w:lang w:val="cs-CZ"/>
        </w:rPr>
        <w:t xml:space="preserve"> (</w:t>
      </w:r>
      <w:r w:rsidRPr="00D554A5">
        <w:rPr>
          <w:lang w:val="cs-CZ"/>
        </w:rPr>
        <w:t>dospělci a nezralé formy</w:t>
      </w:r>
      <w:r w:rsidRPr="00D554A5">
        <w:rPr>
          <w:szCs w:val="22"/>
          <w:lang w:val="cs-CZ"/>
        </w:rPr>
        <w:t>).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b/>
          <w:lang w:val="cs-CZ"/>
        </w:rPr>
      </w:pPr>
      <w:r w:rsidRPr="00D554A5">
        <w:rPr>
          <w:b/>
          <w:lang w:val="cs-CZ"/>
        </w:rPr>
        <w:t>5.</w:t>
      </w:r>
      <w:r w:rsidRPr="00D554A5">
        <w:rPr>
          <w:b/>
          <w:lang w:val="cs-CZ"/>
        </w:rPr>
        <w:tab/>
        <w:t>KONTRAINDIKACE</w:t>
      </w:r>
    </w:p>
    <w:p w:rsidR="002F0261" w:rsidRPr="00D554A5" w:rsidRDefault="002F0261" w:rsidP="002F0261">
      <w:pPr>
        <w:widowControl w:val="0"/>
        <w:spacing w:line="360" w:lineRule="auto"/>
        <w:rPr>
          <w:rFonts w:cs="Arial"/>
          <w:i/>
          <w:iCs/>
          <w:szCs w:val="22"/>
          <w:lang w:val="cs-CZ"/>
        </w:rPr>
      </w:pPr>
      <w:r w:rsidRPr="00D554A5">
        <w:rPr>
          <w:szCs w:val="22"/>
          <w:lang w:val="cs-CZ"/>
        </w:rPr>
        <w:t xml:space="preserve">Nepoužívejte současně s přípravky s obsahem piperazinu, protože anthelmintický účinek pyrantelu a </w:t>
      </w:r>
      <w:r w:rsidRPr="00D554A5">
        <w:rPr>
          <w:szCs w:val="22"/>
          <w:lang w:val="cs-CZ"/>
        </w:rPr>
        <w:lastRenderedPageBreak/>
        <w:t>piperazinu může být antagonizován</w:t>
      </w:r>
      <w:r w:rsidRPr="00D554A5">
        <w:rPr>
          <w:rFonts w:cs="Arial"/>
          <w:iCs/>
          <w:szCs w:val="22"/>
          <w:lang w:val="cs-CZ"/>
        </w:rPr>
        <w:t>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Nepodávejte zvířatům se známou hypersenzitivitou na účinné látky nebo na kteroukoli pomocnou látku.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right="-1058" w:hanging="567"/>
        <w:rPr>
          <w:lang w:val="cs-CZ"/>
        </w:rPr>
      </w:pPr>
      <w:r w:rsidRPr="00D554A5">
        <w:rPr>
          <w:b/>
          <w:lang w:val="cs-CZ"/>
        </w:rPr>
        <w:t>6.</w:t>
      </w:r>
      <w:r w:rsidRPr="00D554A5">
        <w:rPr>
          <w:b/>
          <w:lang w:val="cs-CZ"/>
        </w:rPr>
        <w:tab/>
        <w:t>NEŽÁDOUCÍ ÚČINKY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2"/>
        <w:rPr>
          <w:lang w:val="cs-CZ"/>
        </w:rPr>
      </w:pPr>
      <w:r w:rsidRPr="00D554A5">
        <w:rPr>
          <w:szCs w:val="22"/>
          <w:lang w:val="cs-CZ"/>
        </w:rPr>
        <w:t>Ve velmi vzácných případech jsou pozorovány gastrointestinální potíže (průjem, zvracení).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2"/>
        <w:rPr>
          <w:lang w:val="cs-CZ"/>
        </w:rPr>
      </w:pPr>
      <w:r w:rsidRPr="00D554A5">
        <w:rPr>
          <w:lang w:val="cs-CZ"/>
        </w:rPr>
        <w:t>Pokud si všimnete jakýchkoli závažných účinků nebo jiných účinků, které nejsou uvedeny v tomto letáku, informujte prosím svého veterináře.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7.</w:t>
      </w:r>
      <w:r w:rsidRPr="00D554A5">
        <w:rPr>
          <w:b/>
          <w:lang w:val="cs-CZ"/>
        </w:rPr>
        <w:tab/>
        <w:t>CÍLOVÉ DRUHY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  <w:r w:rsidRPr="00D554A5">
        <w:rPr>
          <w:lang w:val="cs-CZ"/>
        </w:rPr>
        <w:t>Psi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  <w:r w:rsidRPr="00D554A5">
        <w:rPr>
          <w:b/>
          <w:lang w:val="cs-CZ"/>
        </w:rPr>
        <w:t>8.</w:t>
      </w:r>
      <w:r w:rsidRPr="00D554A5">
        <w:rPr>
          <w:b/>
          <w:lang w:val="cs-CZ"/>
        </w:rPr>
        <w:tab/>
        <w:t>DÁVKOVÁNÍ PRO KAŽDÝ DRUH, ZPŮSOB(Y) A METODA PODÁNÍ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iCs/>
          <w:lang w:val="cs-CZ"/>
        </w:rPr>
      </w:pPr>
    </w:p>
    <w:p w:rsidR="002F0261" w:rsidRPr="00D554A5" w:rsidRDefault="002F0261" w:rsidP="002F0261">
      <w:pPr>
        <w:pStyle w:val="Zkladntextodsazen"/>
        <w:spacing w:line="360" w:lineRule="auto"/>
        <w:rPr>
          <w:lang w:val="cs-CZ"/>
        </w:rPr>
      </w:pPr>
      <w:r w:rsidRPr="00D554A5">
        <w:rPr>
          <w:szCs w:val="22"/>
          <w:lang w:val="cs-CZ"/>
        </w:rPr>
        <w:t xml:space="preserve">Jednotlivá dávka: </w:t>
      </w:r>
      <w:r w:rsidRPr="00D554A5">
        <w:rPr>
          <w:lang w:val="cs-CZ"/>
        </w:rPr>
        <w:t>Pro perorální podání.</w:t>
      </w: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szCs w:val="22"/>
          <w:lang w:val="cs-CZ"/>
        </w:rPr>
        <w:t>Doporučené denní dávky jsou: 15 mg febantelu/kg tělesné hmotnosti, 5 mg/kg pyrantelu (ekvivalentního 14,4 mg/kg pyrantelu embonátu) a 5 mg/kg praziquantelu.</w:t>
      </w:r>
    </w:p>
    <w:p w:rsidR="002F0261" w:rsidRPr="00D554A5" w:rsidRDefault="002F0261" w:rsidP="002F0261">
      <w:pPr>
        <w:pStyle w:val="Zkladntextodsazen"/>
        <w:spacing w:line="360" w:lineRule="auto"/>
        <w:ind w:left="90" w:firstLine="0"/>
        <w:rPr>
          <w:lang w:val="cs-CZ"/>
        </w:rPr>
      </w:pPr>
      <w:r w:rsidRPr="00D554A5">
        <w:rPr>
          <w:lang w:val="cs-CZ"/>
        </w:rPr>
        <w:t xml:space="preserve">1 tableta Exitel Plus na 10 kg (22 lbs) tělesné hmotnosti. </w:t>
      </w:r>
      <w:r w:rsidRPr="00D554A5">
        <w:rPr>
          <w:szCs w:val="22"/>
          <w:lang w:val="cs-CZ"/>
        </w:rPr>
        <w:t>Tablety lze podávat přímo psovi nebo maskované v potravě. Před léčbou ani po ní není třeba omezit přísun potravy</w:t>
      </w:r>
      <w:r w:rsidRPr="00D554A5">
        <w:rPr>
          <w:lang w:val="cs-CZ"/>
        </w:rPr>
        <w:t>.</w:t>
      </w: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lang w:val="cs-CZ"/>
        </w:rPr>
        <w:t>Tabletu lze rozdělit na dvě nebo čtyři stejné dávky.</w:t>
      </w:r>
    </w:p>
    <w:p w:rsidR="002F0261" w:rsidRPr="00D554A5" w:rsidRDefault="002F0261" w:rsidP="002F0261">
      <w:pPr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lang w:val="cs-CZ"/>
        </w:rPr>
        <w:t>Tabulka dávkování: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b/>
                <w:lang w:val="cs-CZ"/>
              </w:rPr>
            </w:pPr>
            <w:r w:rsidRPr="00D554A5">
              <w:rPr>
                <w:b/>
                <w:lang w:val="cs-CZ"/>
              </w:rPr>
              <w:t>Tělesná hmotnost (kg)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b/>
                <w:lang w:val="cs-CZ"/>
              </w:rPr>
            </w:pPr>
            <w:r w:rsidRPr="00D554A5">
              <w:rPr>
                <w:b/>
                <w:lang w:val="cs-CZ"/>
              </w:rPr>
              <w:t>Tablety</w:t>
            </w:r>
          </w:p>
        </w:tc>
      </w:tr>
      <w:tr w:rsidR="002F0261" w:rsidRPr="00D554A5" w:rsidTr="002420D0">
        <w:trPr>
          <w:trHeight w:val="269"/>
        </w:trPr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½ - 2.5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1/4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2,6-5,0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½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 5,1-10,0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1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10,1-15,0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1½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15,1-20,0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2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20,1-25,0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2½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25,1-30,0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3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30,1-35,0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3½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 xml:space="preserve">  35,1-40,0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4</w:t>
            </w:r>
          </w:p>
        </w:tc>
      </w:tr>
      <w:tr w:rsidR="002F0261" w:rsidRPr="00D554A5" w:rsidTr="002420D0">
        <w:tc>
          <w:tcPr>
            <w:tcW w:w="2943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&gt;40,1</w:t>
            </w:r>
          </w:p>
        </w:tc>
        <w:tc>
          <w:tcPr>
            <w:tcW w:w="3261" w:type="dxa"/>
          </w:tcPr>
          <w:p w:rsidR="002F0261" w:rsidRPr="00D554A5" w:rsidRDefault="002F0261" w:rsidP="002420D0">
            <w:pPr>
              <w:spacing w:line="240" w:lineRule="auto"/>
              <w:rPr>
                <w:lang w:val="cs-CZ"/>
              </w:rPr>
            </w:pPr>
            <w:r w:rsidRPr="00D554A5">
              <w:rPr>
                <w:lang w:val="cs-CZ"/>
              </w:rPr>
              <w:t>1 tableta na 10 kg</w:t>
            </w:r>
          </w:p>
        </w:tc>
      </w:tr>
    </w:tbl>
    <w:p w:rsidR="002F0261" w:rsidRPr="00D554A5" w:rsidRDefault="002F0261" w:rsidP="002F0261">
      <w:pPr>
        <w:spacing w:line="360" w:lineRule="auto"/>
        <w:jc w:val="both"/>
        <w:rPr>
          <w:sz w:val="20"/>
          <w:lang w:val="cs-CZ"/>
        </w:rPr>
      </w:pPr>
    </w:p>
    <w:p w:rsidR="002F0261" w:rsidRPr="00D554A5" w:rsidRDefault="002F0261" w:rsidP="002F0261">
      <w:pPr>
        <w:spacing w:line="360" w:lineRule="auto"/>
        <w:ind w:right="-360"/>
        <w:jc w:val="both"/>
        <w:rPr>
          <w:iCs/>
          <w:szCs w:val="22"/>
          <w:lang w:val="cs-CZ"/>
        </w:rPr>
      </w:pPr>
      <w:r w:rsidRPr="00D554A5">
        <w:rPr>
          <w:rFonts w:cs="Arial"/>
          <w:iCs/>
          <w:szCs w:val="22"/>
          <w:lang w:val="cs-CZ"/>
        </w:rPr>
        <w:t>O potřebě, popřípadě frekvenci opakovaného podání je třeba se poradit s veterinářem</w:t>
      </w:r>
      <w:r w:rsidRPr="00D554A5">
        <w:rPr>
          <w:iCs/>
          <w:szCs w:val="22"/>
          <w:lang w:val="cs-CZ"/>
        </w:rPr>
        <w:t>.</w:t>
      </w:r>
    </w:p>
    <w:p w:rsidR="002F0261" w:rsidRPr="00D554A5" w:rsidRDefault="002F0261" w:rsidP="002F0261">
      <w:pPr>
        <w:spacing w:line="360" w:lineRule="auto"/>
        <w:ind w:left="567" w:hanging="567"/>
        <w:rPr>
          <w:b/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9.</w:t>
      </w:r>
      <w:r w:rsidRPr="00D554A5">
        <w:rPr>
          <w:b/>
          <w:lang w:val="cs-CZ"/>
        </w:rPr>
        <w:tab/>
        <w:t>RADY TÝKAJÍCÍ SE SPRÁVNÉHO PODÁNÍ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rFonts w:cs="Arial"/>
          <w:iCs/>
          <w:szCs w:val="22"/>
          <w:lang w:val="cs-CZ"/>
        </w:rPr>
        <w:t xml:space="preserve">Pro zajištění podání správné dávky je třeba co nejpřesněji zjistit živou hmotnost. 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10.</w:t>
      </w:r>
      <w:r w:rsidRPr="00D554A5">
        <w:rPr>
          <w:b/>
          <w:lang w:val="cs-CZ"/>
        </w:rPr>
        <w:tab/>
        <w:t>OCHRANNÁ LHŮTA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rPr>
          <w:iCs/>
          <w:lang w:val="cs-CZ"/>
        </w:rPr>
      </w:pPr>
    </w:p>
    <w:p w:rsidR="002F0261" w:rsidRPr="00D554A5" w:rsidRDefault="002F0261" w:rsidP="002F0261">
      <w:pPr>
        <w:pStyle w:val="Zkladntext"/>
        <w:rPr>
          <w:lang w:val="cs-CZ"/>
        </w:rPr>
      </w:pPr>
      <w:r w:rsidRPr="00D554A5">
        <w:rPr>
          <w:lang w:val="cs-CZ"/>
        </w:rPr>
        <w:t>Není určeno pro potravinová zvířata.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1058"/>
        <w:rPr>
          <w:iCs/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11.</w:t>
      </w:r>
      <w:r w:rsidRPr="00D554A5">
        <w:rPr>
          <w:b/>
          <w:lang w:val="cs-CZ"/>
        </w:rPr>
        <w:tab/>
        <w:t>ZVLÁŠTNÍ OPATŘENÍ PRO UCHOVÁVÁNÍ</w:t>
      </w:r>
    </w:p>
    <w:p w:rsidR="002F0261" w:rsidRPr="00D554A5" w:rsidRDefault="002F0261" w:rsidP="002F0261">
      <w:pPr>
        <w:numPr>
          <w:ilvl w:val="12"/>
          <w:numId w:val="0"/>
        </w:numPr>
        <w:spacing w:line="360" w:lineRule="auto"/>
        <w:ind w:right="-2"/>
        <w:rPr>
          <w:bCs/>
          <w:lang w:val="cs-CZ"/>
        </w:rPr>
      </w:pPr>
      <w:r w:rsidRPr="00D554A5">
        <w:rPr>
          <w:bCs/>
          <w:lang w:val="cs-CZ"/>
        </w:rPr>
        <w:t xml:space="preserve">Nepoužívejte tento veterinární léčivý přípravek po </w:t>
      </w:r>
      <w:r w:rsidRPr="00D554A5">
        <w:rPr>
          <w:bCs/>
          <w:szCs w:val="24"/>
          <w:lang w:val="cs-CZ"/>
        </w:rPr>
        <w:t>uplynutí doby použitelnosti uvedené na etiketě po EXP</w:t>
      </w:r>
      <w:r w:rsidRPr="00D554A5">
        <w:rPr>
          <w:bCs/>
          <w:lang w:val="cs-CZ"/>
        </w:rPr>
        <w:t xml:space="preserve">. </w:t>
      </w:r>
      <w:r w:rsidRPr="00D554A5">
        <w:rPr>
          <w:lang w:val="cs-CZ"/>
        </w:rPr>
        <w:t xml:space="preserve">Doba použitelnosti končí posledním dnem v uvedeném </w:t>
      </w:r>
      <w:r w:rsidRPr="00D554A5">
        <w:rPr>
          <w:bCs/>
          <w:lang w:val="cs-CZ"/>
        </w:rPr>
        <w:t>měsíci.</w:t>
      </w:r>
    </w:p>
    <w:p w:rsidR="002F0261" w:rsidRPr="00D554A5" w:rsidRDefault="002F0261" w:rsidP="002F0261">
      <w:pPr>
        <w:pStyle w:val="Zkladntext"/>
        <w:spacing w:line="360" w:lineRule="auto"/>
        <w:rPr>
          <w:b/>
          <w:bCs/>
          <w:lang w:val="cs-CZ"/>
        </w:rPr>
      </w:pPr>
      <w:r w:rsidRPr="00D554A5">
        <w:rPr>
          <w:lang w:val="cs-CZ"/>
        </w:rPr>
        <w:t>Tento veterinární léčivý přípravek nevyžaduje žádné zvláštní podmínky pro uchovávání.</w:t>
      </w:r>
    </w:p>
    <w:p w:rsidR="002F0261" w:rsidRPr="00D554A5" w:rsidRDefault="002F0261" w:rsidP="002F0261">
      <w:pPr>
        <w:spacing w:line="360" w:lineRule="auto"/>
        <w:jc w:val="both"/>
        <w:rPr>
          <w:lang w:val="cs-CZ"/>
        </w:rPr>
      </w:pPr>
      <w:r w:rsidRPr="00D554A5">
        <w:rPr>
          <w:lang w:val="cs-CZ"/>
        </w:rPr>
        <w:t>Uchovávat mimo dosah dětí.</w:t>
      </w:r>
    </w:p>
    <w:p w:rsidR="002F0261" w:rsidRPr="00D554A5" w:rsidRDefault="002F0261" w:rsidP="002F0261">
      <w:pPr>
        <w:spacing w:line="360" w:lineRule="auto"/>
        <w:jc w:val="both"/>
        <w:rPr>
          <w:szCs w:val="24"/>
          <w:lang w:val="cs-CZ"/>
        </w:rPr>
      </w:pPr>
      <w:r w:rsidRPr="00D554A5">
        <w:rPr>
          <w:szCs w:val="24"/>
          <w:lang w:val="cs-CZ"/>
        </w:rPr>
        <w:t>Všechny nespotřebované poloviny nebo čtvrtiny tablet ihned zlikvidujte.</w:t>
      </w:r>
    </w:p>
    <w:p w:rsidR="002F0261" w:rsidRPr="00D554A5" w:rsidRDefault="002F0261" w:rsidP="002F0261">
      <w:pPr>
        <w:pStyle w:val="Textvysvtlivek"/>
        <w:tabs>
          <w:tab w:val="clear" w:pos="567"/>
        </w:tabs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b/>
          <w:lang w:val="cs-CZ"/>
        </w:rPr>
      </w:pPr>
      <w:r w:rsidRPr="00D554A5">
        <w:rPr>
          <w:b/>
          <w:lang w:val="cs-CZ"/>
        </w:rPr>
        <w:t>12.</w:t>
      </w:r>
      <w:r w:rsidRPr="00D554A5">
        <w:rPr>
          <w:b/>
          <w:lang w:val="cs-CZ"/>
        </w:rPr>
        <w:tab/>
        <w:t>ZVLÁŠTNÍ UPOZORNĚNÍ</w:t>
      </w:r>
    </w:p>
    <w:p w:rsidR="002F0261" w:rsidRPr="00D554A5" w:rsidRDefault="002F0261" w:rsidP="002F0261">
      <w:pPr>
        <w:widowControl w:val="0"/>
        <w:spacing w:line="360" w:lineRule="auto"/>
        <w:rPr>
          <w:rFonts w:cs="Arial"/>
          <w:i/>
          <w:iCs/>
          <w:szCs w:val="22"/>
          <w:lang w:val="cs-CZ"/>
        </w:rPr>
      </w:pPr>
      <w:r w:rsidRPr="00D554A5">
        <w:rPr>
          <w:szCs w:val="22"/>
          <w:lang w:val="cs-CZ"/>
        </w:rPr>
        <w:t>Nepoužívejte současně s přípravky s obsahem piperazinu, protože anthelmintický účinek pyrantelu a piperazinu může být antagonizován</w:t>
      </w:r>
      <w:r w:rsidRPr="00D554A5">
        <w:rPr>
          <w:rFonts w:cs="Arial"/>
          <w:iCs/>
          <w:szCs w:val="22"/>
          <w:lang w:val="cs-CZ"/>
        </w:rPr>
        <w:t>.</w:t>
      </w:r>
    </w:p>
    <w:p w:rsidR="002F0261" w:rsidRPr="00D554A5" w:rsidRDefault="002F0261" w:rsidP="002F0261">
      <w:pPr>
        <w:spacing w:line="360" w:lineRule="auto"/>
        <w:jc w:val="both"/>
        <w:rPr>
          <w:rFonts w:cs="Arial"/>
          <w:iCs/>
          <w:szCs w:val="22"/>
          <w:lang w:val="cs-CZ"/>
        </w:rPr>
      </w:pPr>
      <w:r w:rsidRPr="00D554A5">
        <w:rPr>
          <w:szCs w:val="22"/>
          <w:lang w:val="cs-CZ"/>
        </w:rPr>
        <w:t>Současné použití s jinými cholinergickými látkami (např. foximem) může vést k toxicitě</w:t>
      </w:r>
      <w:r w:rsidRPr="00D554A5">
        <w:rPr>
          <w:rFonts w:cs="Arial"/>
          <w:iCs/>
          <w:szCs w:val="22"/>
          <w:lang w:val="cs-CZ"/>
        </w:rPr>
        <w:t>. Pokud si nejste jistí a váš pes užívá další veterinární přípravky, zeptejte se veterinárního lékaře nebo lékárníka.</w:t>
      </w:r>
    </w:p>
    <w:p w:rsidR="002F0261" w:rsidRPr="00D554A5" w:rsidRDefault="002F0261" w:rsidP="002F0261">
      <w:pPr>
        <w:spacing w:line="360" w:lineRule="auto"/>
        <w:jc w:val="both"/>
        <w:rPr>
          <w:rFonts w:cs="Arial"/>
          <w:iCs/>
          <w:szCs w:val="22"/>
          <w:lang w:val="cs-CZ"/>
        </w:rPr>
      </w:pPr>
      <w:r w:rsidRPr="00D554A5">
        <w:rPr>
          <w:szCs w:val="22"/>
          <w:lang w:val="cs-CZ"/>
        </w:rPr>
        <w:t xml:space="preserve">Blechy jsou mezihostitelem pro běžný druh tasemnice – </w:t>
      </w:r>
      <w:r w:rsidRPr="00D554A5">
        <w:rPr>
          <w:i/>
          <w:szCs w:val="22"/>
          <w:lang w:val="cs-CZ"/>
        </w:rPr>
        <w:t>Dipylidium caninum</w:t>
      </w:r>
      <w:r w:rsidRPr="00D554A5">
        <w:rPr>
          <w:szCs w:val="22"/>
          <w:lang w:val="cs-CZ"/>
        </w:rPr>
        <w:t>.</w:t>
      </w:r>
    </w:p>
    <w:p w:rsidR="002F0261" w:rsidRPr="00D554A5" w:rsidRDefault="002F0261" w:rsidP="002F0261">
      <w:pPr>
        <w:spacing w:line="360" w:lineRule="auto"/>
        <w:jc w:val="both"/>
        <w:rPr>
          <w:rFonts w:cs="Arial"/>
          <w:iCs/>
          <w:szCs w:val="22"/>
          <w:lang w:val="cs-CZ"/>
        </w:rPr>
      </w:pPr>
    </w:p>
    <w:p w:rsidR="002F0261" w:rsidRPr="00D554A5" w:rsidRDefault="002F0261" w:rsidP="002F0261">
      <w:pPr>
        <w:spacing w:line="360" w:lineRule="auto"/>
        <w:jc w:val="both"/>
        <w:rPr>
          <w:lang w:val="cs-CZ"/>
        </w:rPr>
      </w:pPr>
      <w:r w:rsidRPr="00D554A5">
        <w:rPr>
          <w:szCs w:val="22"/>
          <w:lang w:val="cs-CZ"/>
        </w:rPr>
        <w:t>Infestace tasemnicemi se bude opakovat, pokud nebudou mezihostitelé, jako jsou blechy, myši atd. pod kontrolou</w:t>
      </w:r>
      <w:r w:rsidRPr="00D554A5">
        <w:rPr>
          <w:lang w:val="cs-CZ"/>
        </w:rPr>
        <w:t>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Infestace tasemnicemi u štěňat mladších než 6 týdnů je nepravděpodobná.</w:t>
      </w:r>
    </w:p>
    <w:p w:rsidR="002F0261" w:rsidRPr="00D554A5" w:rsidRDefault="002F0261" w:rsidP="002F0261">
      <w:pPr>
        <w:spacing w:line="360" w:lineRule="auto"/>
        <w:jc w:val="both"/>
        <w:rPr>
          <w:iCs/>
          <w:szCs w:val="22"/>
          <w:lang w:val="cs-CZ"/>
        </w:rPr>
      </w:pPr>
      <w:r w:rsidRPr="00D554A5">
        <w:rPr>
          <w:iCs/>
          <w:szCs w:val="22"/>
          <w:lang w:val="cs-CZ"/>
        </w:rPr>
        <w:t>Byly hlášeny teratogenní účinky u ovcí a potkanů připisované vysokým dávkám febantelu. Nebyly provedeny žádné studie u psů během raného stadia březosti. Použití přípravku během březosti by mělo být v souladu se zvážením poměru přínosů a rizik odpovědným veterinárním lékařem. Podle doporučení by přípravek neměl být podáván psům během prvních 4 týdnů březosti. Při léčbě březích fen nepřekračujte stanovenou dávku.</w:t>
      </w:r>
    </w:p>
    <w:p w:rsidR="002F0261" w:rsidRPr="00D554A5" w:rsidRDefault="002F0261" w:rsidP="002F0261">
      <w:pPr>
        <w:spacing w:line="360" w:lineRule="auto"/>
        <w:jc w:val="both"/>
        <w:rPr>
          <w:rFonts w:cs="Arial"/>
          <w:iCs/>
          <w:szCs w:val="22"/>
          <w:lang w:val="cs-CZ"/>
        </w:rPr>
      </w:pPr>
      <w:r w:rsidRPr="00D554A5">
        <w:rPr>
          <w:rFonts w:cs="Arial"/>
          <w:szCs w:val="22"/>
          <w:lang w:val="cs-CZ"/>
        </w:rPr>
        <w:t>Při častém, opakovaném použití anthelmintik jakékoli stejné třídy se může vyvinout odolnost parazita k této konkrétní třídě anthelmintik</w:t>
      </w:r>
      <w:r w:rsidRPr="00D554A5">
        <w:rPr>
          <w:rFonts w:cs="Arial"/>
          <w:iCs/>
          <w:szCs w:val="22"/>
          <w:lang w:val="cs-CZ"/>
        </w:rPr>
        <w:t>.</w:t>
      </w:r>
    </w:p>
    <w:p w:rsidR="002F0261" w:rsidRPr="00D554A5" w:rsidRDefault="002F0261" w:rsidP="002F0261">
      <w:pPr>
        <w:tabs>
          <w:tab w:val="clear" w:pos="567"/>
        </w:tabs>
        <w:autoSpaceDE w:val="0"/>
        <w:autoSpaceDN w:val="0"/>
        <w:adjustRightInd w:val="0"/>
        <w:spacing w:line="360" w:lineRule="auto"/>
        <w:jc w:val="both"/>
        <w:rPr>
          <w:rFonts w:cs="Arial"/>
          <w:iCs/>
          <w:szCs w:val="22"/>
          <w:lang w:val="cs-CZ"/>
        </w:rPr>
      </w:pPr>
    </w:p>
    <w:p w:rsidR="002F0261" w:rsidRPr="00D554A5" w:rsidRDefault="002F0261" w:rsidP="002F0261">
      <w:pPr>
        <w:spacing w:line="360" w:lineRule="auto"/>
        <w:jc w:val="both"/>
        <w:rPr>
          <w:b/>
          <w:lang w:val="cs-CZ"/>
        </w:rPr>
      </w:pPr>
      <w:r w:rsidRPr="00D554A5">
        <w:rPr>
          <w:b/>
          <w:lang w:val="cs-CZ"/>
        </w:rPr>
        <w:t>Upozornění pro uživatele:</w:t>
      </w:r>
    </w:p>
    <w:p w:rsidR="002F0261" w:rsidRPr="00D554A5" w:rsidRDefault="002F0261" w:rsidP="002F0261">
      <w:pPr>
        <w:spacing w:line="360" w:lineRule="auto"/>
        <w:jc w:val="both"/>
        <w:rPr>
          <w:szCs w:val="22"/>
          <w:lang w:val="cs-CZ"/>
        </w:rPr>
      </w:pPr>
      <w:r w:rsidRPr="00D554A5">
        <w:rPr>
          <w:szCs w:val="22"/>
          <w:lang w:val="cs-CZ"/>
        </w:rPr>
        <w:t>V případě náhodného pozření vyhledejte lékařskou pomoc a ukažte příbalovou informaci praktickému lékaři.</w:t>
      </w:r>
    </w:p>
    <w:p w:rsidR="002F0261" w:rsidRPr="00D554A5" w:rsidRDefault="002F0261" w:rsidP="002F0261">
      <w:pPr>
        <w:spacing w:line="360" w:lineRule="auto"/>
        <w:jc w:val="both"/>
        <w:rPr>
          <w:szCs w:val="22"/>
          <w:lang w:val="cs-CZ"/>
        </w:rPr>
      </w:pPr>
      <w:r w:rsidRPr="00D554A5">
        <w:rPr>
          <w:szCs w:val="22"/>
          <w:lang w:val="cs-CZ"/>
        </w:rPr>
        <w:t>V zájmu správné hygieny by si měly osoby podávající tablety přímo psům nebo přidávající je do krmiva pro psy po podání umýt ruce.</w:t>
      </w:r>
    </w:p>
    <w:p w:rsidR="002F0261" w:rsidRPr="00D554A5" w:rsidRDefault="002F0261" w:rsidP="002F0261">
      <w:pPr>
        <w:spacing w:line="360" w:lineRule="auto"/>
        <w:jc w:val="both"/>
        <w:rPr>
          <w:szCs w:val="22"/>
          <w:lang w:val="cs-CZ"/>
        </w:rPr>
      </w:pPr>
      <w:r w:rsidRPr="00D554A5">
        <w:rPr>
          <w:szCs w:val="22"/>
          <w:lang w:val="cs-CZ"/>
        </w:rPr>
        <w:t>Pouze pro zvířata.</w:t>
      </w:r>
    </w:p>
    <w:p w:rsidR="002F0261" w:rsidRPr="00D554A5" w:rsidRDefault="002F0261" w:rsidP="002F0261">
      <w:pPr>
        <w:spacing w:line="360" w:lineRule="auto"/>
        <w:jc w:val="both"/>
        <w:rPr>
          <w:szCs w:val="22"/>
          <w:lang w:val="cs-CZ"/>
        </w:rPr>
      </w:pPr>
      <w:r w:rsidRPr="00D554A5">
        <w:rPr>
          <w:szCs w:val="22"/>
          <w:lang w:val="cs-CZ"/>
        </w:rPr>
        <w:lastRenderedPageBreak/>
        <w:t>Echinokokóza představuje riziko pro člověka. Protože echinokokóza je onemocnění s povinným hlášením Světové organizaci pro zdraví zvířat (OIE), je třeba získat od kompetentního orgánu specifické pokyny týkající se léčby a následného ošetření, a na ochranu a bezpečnost osob.</w:t>
      </w:r>
    </w:p>
    <w:p w:rsidR="002F0261" w:rsidRPr="00D554A5" w:rsidRDefault="002F0261" w:rsidP="002F0261">
      <w:pPr>
        <w:spacing w:line="360" w:lineRule="auto"/>
        <w:jc w:val="both"/>
        <w:rPr>
          <w:iCs/>
          <w:szCs w:val="22"/>
          <w:lang w:val="cs-CZ"/>
        </w:rPr>
      </w:pPr>
    </w:p>
    <w:p w:rsidR="002F0261" w:rsidRPr="00D554A5" w:rsidRDefault="002F0261" w:rsidP="002F0261">
      <w:pPr>
        <w:spacing w:line="360" w:lineRule="auto"/>
        <w:jc w:val="both"/>
        <w:rPr>
          <w:iCs/>
          <w:szCs w:val="22"/>
          <w:lang w:val="cs-CZ"/>
        </w:rPr>
      </w:pPr>
      <w:r w:rsidRPr="00D554A5">
        <w:rPr>
          <w:iCs/>
          <w:szCs w:val="22"/>
          <w:lang w:val="cs-CZ"/>
        </w:rPr>
        <w:t>Předávkování:</w:t>
      </w:r>
    </w:p>
    <w:p w:rsidR="002F0261" w:rsidRPr="00D554A5" w:rsidRDefault="002F0261" w:rsidP="002F0261">
      <w:pPr>
        <w:spacing w:line="360" w:lineRule="auto"/>
        <w:jc w:val="both"/>
        <w:rPr>
          <w:iCs/>
          <w:szCs w:val="22"/>
          <w:lang w:val="cs-CZ"/>
        </w:rPr>
      </w:pPr>
      <w:r w:rsidRPr="00D554A5">
        <w:rPr>
          <w:szCs w:val="22"/>
          <w:lang w:val="cs-CZ"/>
        </w:rPr>
        <w:t>Kombinace praziquantelu, pyrantelu embonátu a febantelu je u psů dobře snášena. Ve studiích bezpečnosti byla jednotlivá dávka pětinásobně překračující doporučenou dávku nebo vyšší příčinou občasného zvracení</w:t>
      </w:r>
      <w:r w:rsidRPr="00D554A5">
        <w:rPr>
          <w:iCs/>
          <w:szCs w:val="22"/>
          <w:lang w:val="cs-CZ"/>
        </w:rPr>
        <w:t>.</w:t>
      </w:r>
    </w:p>
    <w:p w:rsidR="002F0261" w:rsidRPr="00D554A5" w:rsidRDefault="002F0261" w:rsidP="002F0261">
      <w:pPr>
        <w:spacing w:line="360" w:lineRule="auto"/>
        <w:jc w:val="both"/>
        <w:rPr>
          <w:rFonts w:cs="Arial"/>
          <w:szCs w:val="22"/>
          <w:lang w:val="cs-CZ"/>
        </w:rPr>
      </w:pPr>
    </w:p>
    <w:p w:rsidR="002F0261" w:rsidRPr="00D554A5" w:rsidRDefault="002F0261" w:rsidP="002F0261">
      <w:pPr>
        <w:spacing w:line="360" w:lineRule="auto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b/>
          <w:lang w:val="cs-CZ"/>
        </w:rPr>
      </w:pPr>
      <w:r w:rsidRPr="00D554A5">
        <w:rPr>
          <w:b/>
          <w:lang w:val="cs-CZ"/>
        </w:rPr>
        <w:t>13.</w:t>
      </w:r>
      <w:r w:rsidRPr="00D554A5">
        <w:rPr>
          <w:b/>
          <w:lang w:val="cs-CZ"/>
        </w:rPr>
        <w:tab/>
        <w:t>ZVLÁŠTNÍ OPATŘENÍ PRO ZNEŠKODŇOVÁNÍ NEPOUŽITÝCH PŘÍPRAVKŮ NEBO ODPADU, POKUD JE JICH TŘEBA</w:t>
      </w: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Léčivé přípravky se nesmí likvidovat prostřednictvím odpadní vody či domovního odpadu.</w:t>
      </w:r>
    </w:p>
    <w:p w:rsidR="002F0261" w:rsidRPr="00D554A5" w:rsidRDefault="002F0261" w:rsidP="002F0261">
      <w:pPr>
        <w:widowControl w:val="0"/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318"/>
        <w:rPr>
          <w:lang w:val="cs-CZ"/>
        </w:rPr>
      </w:pPr>
    </w:p>
    <w:p w:rsidR="002F0261" w:rsidRPr="00D554A5" w:rsidRDefault="002F0261" w:rsidP="002F0261">
      <w:pPr>
        <w:spacing w:line="360" w:lineRule="auto"/>
        <w:ind w:left="567" w:hanging="567"/>
        <w:rPr>
          <w:lang w:val="cs-CZ"/>
        </w:rPr>
      </w:pPr>
      <w:r w:rsidRPr="00D554A5">
        <w:rPr>
          <w:b/>
          <w:lang w:val="cs-CZ"/>
        </w:rPr>
        <w:t>14.</w:t>
      </w:r>
      <w:r w:rsidRPr="00D554A5">
        <w:rPr>
          <w:b/>
          <w:lang w:val="cs-CZ"/>
        </w:rPr>
        <w:tab/>
        <w:t>DATUM POSLEDNÍHO SCHVÁLENÍ PŘÍBALOVÉHO LETÁKU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1595"/>
        <w:rPr>
          <w:lang w:val="cs-CZ"/>
        </w:rPr>
      </w:pPr>
      <w:r w:rsidRPr="00D554A5">
        <w:rPr>
          <w:lang w:val="cs-CZ"/>
        </w:rPr>
        <w:tab/>
        <w:t>Červen 2014</w:t>
      </w:r>
    </w:p>
    <w:p w:rsidR="002F0261" w:rsidRPr="00D554A5" w:rsidRDefault="002F0261" w:rsidP="002F0261">
      <w:pPr>
        <w:tabs>
          <w:tab w:val="clear" w:pos="567"/>
        </w:tabs>
        <w:spacing w:line="360" w:lineRule="auto"/>
        <w:ind w:right="-318"/>
        <w:rPr>
          <w:lang w:val="cs-CZ"/>
        </w:rPr>
      </w:pPr>
    </w:p>
    <w:p w:rsidR="002F0261" w:rsidRPr="00D554A5" w:rsidRDefault="002F0261" w:rsidP="002F0261">
      <w:pPr>
        <w:numPr>
          <w:ilvl w:val="0"/>
          <w:numId w:val="2"/>
        </w:numPr>
        <w:spacing w:line="360" w:lineRule="auto"/>
        <w:ind w:hanging="930"/>
        <w:rPr>
          <w:b/>
          <w:lang w:val="cs-CZ"/>
        </w:rPr>
      </w:pPr>
      <w:r w:rsidRPr="00D554A5">
        <w:rPr>
          <w:b/>
          <w:lang w:val="cs-CZ"/>
        </w:rPr>
        <w:t>DALŠÍ INFORMACE</w:t>
      </w: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lang w:val="cs-CZ"/>
        </w:rPr>
        <w:t>Pouze pro zvířata.</w:t>
      </w:r>
    </w:p>
    <w:p w:rsidR="002F0261" w:rsidRPr="00D554A5" w:rsidRDefault="002F0261" w:rsidP="002F0261">
      <w:pPr>
        <w:spacing w:line="360" w:lineRule="auto"/>
        <w:rPr>
          <w:lang w:val="cs-CZ"/>
        </w:rPr>
      </w:pPr>
      <w:r w:rsidRPr="00D554A5">
        <w:rPr>
          <w:lang w:val="cs-CZ"/>
        </w:rPr>
        <w:t>Veterinární léčivý přípravek je vydáván bez předpisu.</w:t>
      </w:r>
    </w:p>
    <w:p w:rsidR="002F0261" w:rsidRPr="00D554A5" w:rsidRDefault="002F0261" w:rsidP="002F0261">
      <w:pPr>
        <w:spacing w:line="360" w:lineRule="auto"/>
        <w:rPr>
          <w:lang w:val="cs-CZ"/>
        </w:rPr>
      </w:pPr>
    </w:p>
    <w:p w:rsidR="002F0261" w:rsidRPr="00D554A5" w:rsidRDefault="002F0261" w:rsidP="002F0261">
      <w:pPr>
        <w:tabs>
          <w:tab w:val="left" w:pos="0"/>
          <w:tab w:val="left" w:pos="1276"/>
        </w:tabs>
        <w:spacing w:line="360" w:lineRule="auto"/>
        <w:rPr>
          <w:lang w:val="cs-CZ"/>
        </w:rPr>
      </w:pPr>
      <w:r w:rsidRPr="00D554A5">
        <w:rPr>
          <w:lang w:val="cs-CZ"/>
        </w:rPr>
        <w:t>2, 4, 6, 8, 10, 12, 14, 16, 18, 20, 24, 28, 30, 32, 36, 40, 42, 44, 48, 50, 52, 56, 60, 70, 80, 84, 90, 98, 100, 104, 106, 120, 140, 150, 180, 200, 204, 206, 250, 280, 300, 500 a 1000 tablet.</w:t>
      </w:r>
    </w:p>
    <w:p w:rsidR="002F0261" w:rsidRPr="00D554A5" w:rsidRDefault="002F0261" w:rsidP="002F0261">
      <w:pPr>
        <w:pStyle w:val="Textvysvtlivek"/>
        <w:widowControl w:val="0"/>
        <w:tabs>
          <w:tab w:val="clear" w:pos="567"/>
        </w:tabs>
        <w:spacing w:line="360" w:lineRule="auto"/>
        <w:rPr>
          <w:szCs w:val="22"/>
          <w:lang w:val="cs-CZ"/>
        </w:rPr>
      </w:pPr>
      <w:r w:rsidRPr="00D554A5">
        <w:rPr>
          <w:szCs w:val="22"/>
          <w:lang w:val="cs-CZ"/>
        </w:rPr>
        <w:t>Na trhu nemusí být všechny velikosti balení.</w:t>
      </w:r>
    </w:p>
    <w:p w:rsidR="00023F84" w:rsidRDefault="00023F84">
      <w:bookmarkStart w:id="0" w:name="_GoBack"/>
      <w:bookmarkEnd w:id="0"/>
    </w:p>
    <w:sectPr w:rsidR="0002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DA6"/>
    <w:multiLevelType w:val="hybridMultilevel"/>
    <w:tmpl w:val="0DFE4AE4"/>
    <w:lvl w:ilvl="0" w:tplc="2A7EACC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8665F"/>
    <w:multiLevelType w:val="hybridMultilevel"/>
    <w:tmpl w:val="65BC4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4E29"/>
    <w:multiLevelType w:val="hybridMultilevel"/>
    <w:tmpl w:val="0B1C78B6"/>
    <w:lvl w:ilvl="0" w:tplc="41D4E5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DE0C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1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E5"/>
    <w:rsid w:val="00041FD7"/>
    <w:rsid w:val="00042305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61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F8F"/>
    <w:rsid w:val="00B552C9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0261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02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0261"/>
    <w:rPr>
      <w:sz w:val="22"/>
      <w:lang w:val="en-GB" w:eastAsia="en-US"/>
    </w:rPr>
  </w:style>
  <w:style w:type="paragraph" w:styleId="Textvysvtlivek">
    <w:name w:val="endnote text"/>
    <w:basedOn w:val="Normln"/>
    <w:link w:val="TextvysvtlivekChar"/>
    <w:rsid w:val="002F026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rsid w:val="002F0261"/>
    <w:rPr>
      <w:sz w:val="22"/>
      <w:lang w:val="en-GB" w:eastAsia="en-US"/>
    </w:rPr>
  </w:style>
  <w:style w:type="paragraph" w:styleId="Zkladntextodsazen2">
    <w:name w:val="Body Text Indent 2"/>
    <w:basedOn w:val="Normln"/>
    <w:link w:val="Zkladntextodsazen2Char"/>
    <w:rsid w:val="002F02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2F0261"/>
    <w:rPr>
      <w:b/>
      <w:sz w:val="22"/>
      <w:lang w:val="en-GB" w:eastAsia="en-US"/>
    </w:rPr>
  </w:style>
  <w:style w:type="paragraph" w:styleId="Zkladntextodsazen">
    <w:name w:val="Body Text Indent"/>
    <w:basedOn w:val="Normln"/>
    <w:link w:val="ZkladntextodsazenChar"/>
    <w:rsid w:val="002F02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2F0261"/>
    <w:rPr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0261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F02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2F0261"/>
    <w:rPr>
      <w:sz w:val="22"/>
      <w:lang w:val="en-GB" w:eastAsia="en-US"/>
    </w:rPr>
  </w:style>
  <w:style w:type="paragraph" w:styleId="Textvysvtlivek">
    <w:name w:val="endnote text"/>
    <w:basedOn w:val="Normln"/>
    <w:link w:val="TextvysvtlivekChar"/>
    <w:rsid w:val="002F0261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rsid w:val="002F0261"/>
    <w:rPr>
      <w:sz w:val="22"/>
      <w:lang w:val="en-GB" w:eastAsia="en-US"/>
    </w:rPr>
  </w:style>
  <w:style w:type="paragraph" w:styleId="Zkladntextodsazen2">
    <w:name w:val="Body Text Indent 2"/>
    <w:basedOn w:val="Normln"/>
    <w:link w:val="Zkladntextodsazen2Char"/>
    <w:rsid w:val="002F02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2F0261"/>
    <w:rPr>
      <w:b/>
      <w:sz w:val="22"/>
      <w:lang w:val="en-GB" w:eastAsia="en-US"/>
    </w:rPr>
  </w:style>
  <w:style w:type="paragraph" w:styleId="Zkladntextodsazen">
    <w:name w:val="Body Text Indent"/>
    <w:basedOn w:val="Normln"/>
    <w:link w:val="ZkladntextodsazenChar"/>
    <w:rsid w:val="002F02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2F0261"/>
    <w:rPr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Wojtylová Jana</cp:lastModifiedBy>
  <cp:revision>1</cp:revision>
  <dcterms:created xsi:type="dcterms:W3CDTF">2014-08-22T06:19:00Z</dcterms:created>
  <dcterms:modified xsi:type="dcterms:W3CDTF">2014-08-22T06:20:00Z</dcterms:modified>
</cp:coreProperties>
</file>