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B.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>PŘÍBALOVÁ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br w:type="page"/>
      </w:r>
      <w:r w:rsidRPr="00647256">
        <w:rPr>
          <w:rFonts w:ascii="Times New Roman" w:hAnsi="Times New Roman"/>
          <w:b/>
          <w:sz w:val="22"/>
          <w:szCs w:val="22"/>
          <w:lang w:val="cs-CZ"/>
        </w:rPr>
        <w:lastRenderedPageBreak/>
        <w:t>PŘÍBALOVÁ INFORMACE PRO: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b/>
          <w:sz w:val="22"/>
          <w:szCs w:val="22"/>
          <w:lang w:val="cs-CZ"/>
        </w:rPr>
        <w:t>Canergy</w:t>
      </w:r>
      <w:proofErr w:type="spellEnd"/>
      <w:r w:rsidRPr="00647256">
        <w:rPr>
          <w:rFonts w:ascii="Times New Roman" w:hAnsi="Times New Roman"/>
          <w:b/>
          <w:sz w:val="22"/>
          <w:szCs w:val="22"/>
          <w:lang w:val="cs-CZ"/>
        </w:rPr>
        <w:t xml:space="preserve"> 100 mg tablety pro </w:t>
      </w:r>
      <w:r w:rsidR="003E057B" w:rsidRPr="00647256">
        <w:rPr>
          <w:rFonts w:ascii="Times New Roman" w:hAnsi="Times New Roman"/>
          <w:b/>
          <w:sz w:val="22"/>
          <w:szCs w:val="22"/>
          <w:lang w:val="cs-CZ"/>
        </w:rPr>
        <w:t>psy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u w:val="single"/>
          <w:lang w:val="cs-CZ"/>
        </w:rPr>
        <w:t>Držitel rozhodnutí o registraci</w:t>
      </w:r>
      <w:r w:rsidRPr="00647256">
        <w:rPr>
          <w:rFonts w:ascii="Times New Roman" w:hAnsi="Times New Roman"/>
          <w:iCs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iCs/>
          <w:sz w:val="22"/>
          <w:szCs w:val="22"/>
          <w:lang w:val="cs-CZ"/>
        </w:rPr>
        <w:t>Le</w:t>
      </w:r>
      <w:proofErr w:type="spellEnd"/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 Vet </w:t>
      </w:r>
      <w:proofErr w:type="spellStart"/>
      <w:proofErr w:type="gramStart"/>
      <w:r w:rsidRPr="00647256">
        <w:rPr>
          <w:rFonts w:ascii="Times New Roman" w:hAnsi="Times New Roman"/>
          <w:iCs/>
          <w:sz w:val="22"/>
          <w:szCs w:val="22"/>
          <w:lang w:val="cs-CZ"/>
        </w:rPr>
        <w:t>Beheer</w:t>
      </w:r>
      <w:proofErr w:type="spellEnd"/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 B.V.</w:t>
      </w:r>
      <w:proofErr w:type="gramEnd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iCs/>
          <w:sz w:val="22"/>
          <w:szCs w:val="22"/>
          <w:lang w:val="cs-CZ"/>
        </w:rPr>
        <w:t>Wilgenweg</w:t>
      </w:r>
      <w:proofErr w:type="spellEnd"/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 7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3421 TV </w:t>
      </w:r>
      <w:proofErr w:type="spellStart"/>
      <w:r w:rsidRPr="00647256">
        <w:rPr>
          <w:rFonts w:ascii="Times New Roman" w:hAnsi="Times New Roman"/>
          <w:iCs/>
          <w:sz w:val="22"/>
          <w:szCs w:val="22"/>
          <w:lang w:val="cs-CZ"/>
        </w:rPr>
        <w:t>Oudewater</w:t>
      </w:r>
      <w:proofErr w:type="spellEnd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Nizozemsko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u w:val="single"/>
          <w:lang w:val="cs-CZ"/>
        </w:rPr>
        <w:t>Výrobce odpovědný za uvolnění šarž</w:t>
      </w:r>
      <w:r w:rsidR="00757B60">
        <w:rPr>
          <w:rFonts w:ascii="Times New Roman" w:hAnsi="Times New Roman"/>
          <w:bCs/>
          <w:sz w:val="22"/>
          <w:szCs w:val="22"/>
          <w:u w:val="single"/>
          <w:lang w:val="cs-CZ"/>
        </w:rPr>
        <w:t>e</w:t>
      </w:r>
      <w:r w:rsidRPr="00647256">
        <w:rPr>
          <w:rFonts w:ascii="Times New Roman" w:hAnsi="Times New Roman"/>
          <w:bCs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Artesan</w:t>
      </w:r>
      <w:proofErr w:type="spellEnd"/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Pharma</w:t>
      </w:r>
      <w:proofErr w:type="spellEnd"/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GmbH</w:t>
      </w:r>
      <w:proofErr w:type="spellEnd"/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 &amp; Co KG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Wendlandstrasse</w:t>
      </w:r>
      <w:proofErr w:type="spellEnd"/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 1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29439 </w:t>
      </w: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Lüchow</w:t>
      </w:r>
      <w:proofErr w:type="spellEnd"/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>Německo</w:t>
      </w:r>
    </w:p>
    <w:p w:rsidR="00A010F8" w:rsidRDefault="00A010F8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</w:p>
    <w:p w:rsidR="00A010F8" w:rsidRPr="00A25EC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proofErr w:type="gramStart"/>
      <w:r w:rsidRPr="00A25EC8">
        <w:rPr>
          <w:rFonts w:ascii="Times New Roman" w:hAnsi="Times New Roman"/>
          <w:sz w:val="22"/>
          <w:szCs w:val="22"/>
          <w:lang w:val="cs-CZ"/>
        </w:rPr>
        <w:t>Lelypharma</w:t>
      </w:r>
      <w:proofErr w:type="spellEnd"/>
      <w:r w:rsidRPr="00A25EC8">
        <w:rPr>
          <w:rFonts w:ascii="Times New Roman" w:hAnsi="Times New Roman"/>
          <w:sz w:val="22"/>
          <w:szCs w:val="22"/>
          <w:lang w:val="cs-CZ"/>
        </w:rPr>
        <w:t xml:space="preserve"> B.V.</w:t>
      </w:r>
      <w:proofErr w:type="gramEnd"/>
    </w:p>
    <w:p w:rsidR="00A010F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sz w:val="22"/>
          <w:szCs w:val="22"/>
          <w:lang w:val="cs-CZ"/>
        </w:rPr>
        <w:t>Zuiveringweg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 xml:space="preserve"> 42</w:t>
      </w:r>
      <w:r w:rsidRPr="00A25EC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A010F8" w:rsidRPr="00A25EC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A25EC8">
        <w:rPr>
          <w:rFonts w:ascii="Times New Roman" w:hAnsi="Times New Roman"/>
          <w:sz w:val="22"/>
          <w:szCs w:val="22"/>
          <w:lang w:val="cs-CZ"/>
        </w:rPr>
        <w:t xml:space="preserve">8243 PZ </w:t>
      </w:r>
      <w:proofErr w:type="spellStart"/>
      <w:r w:rsidRPr="00A25EC8">
        <w:rPr>
          <w:rFonts w:ascii="Times New Roman" w:hAnsi="Times New Roman"/>
          <w:sz w:val="22"/>
          <w:szCs w:val="22"/>
          <w:lang w:val="cs-CZ"/>
        </w:rPr>
        <w:t>Lelystad</w:t>
      </w:r>
      <w:proofErr w:type="spellEnd"/>
    </w:p>
    <w:p w:rsidR="00A010F8" w:rsidRPr="00647256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Nizozemsko</w:t>
      </w:r>
    </w:p>
    <w:p w:rsidR="00A010F8" w:rsidRPr="00647256" w:rsidRDefault="00A010F8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2.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NÁZEV VETERINÁRNÍHO LÉČIVÉHO PŘÍPRAVKU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sz w:val="22"/>
          <w:szCs w:val="22"/>
          <w:lang w:val="cs-CZ"/>
        </w:rPr>
        <w:t>Canergy</w:t>
      </w:r>
      <w:proofErr w:type="spellEnd"/>
      <w:r w:rsidRPr="00647256">
        <w:rPr>
          <w:rFonts w:ascii="Times New Roman" w:hAnsi="Times New Roman"/>
          <w:sz w:val="22"/>
          <w:szCs w:val="22"/>
          <w:lang w:val="cs-CZ"/>
        </w:rPr>
        <w:t xml:space="preserve"> 100 mg tablety pro psy </w:t>
      </w:r>
    </w:p>
    <w:p w:rsidR="00336BF1" w:rsidRPr="00647256" w:rsidRDefault="003E057B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sz w:val="22"/>
          <w:szCs w:val="22"/>
          <w:lang w:val="cs-CZ"/>
        </w:rPr>
        <w:t>P</w:t>
      </w:r>
      <w:r w:rsidRPr="00647256">
        <w:rPr>
          <w:rFonts w:ascii="Times New Roman" w:hAnsi="Times New Roman"/>
          <w:sz w:val="22"/>
          <w:szCs w:val="22"/>
          <w:lang w:val="cs-CZ"/>
        </w:rPr>
        <w:t>ropentofyllinum</w:t>
      </w:r>
      <w:proofErr w:type="spellEnd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3.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OBSAH LÉČIVÝCH A OSTATNÍCH LÁTEK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Jedna tableta obsahuje:</w:t>
      </w:r>
    </w:p>
    <w:p w:rsidR="00336BF1" w:rsidRPr="00647256" w:rsidRDefault="00336BF1" w:rsidP="00336BF1">
      <w:pPr>
        <w:tabs>
          <w:tab w:val="clear" w:pos="567"/>
          <w:tab w:val="left" w:pos="708"/>
          <w:tab w:val="left" w:pos="1843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Léčivá látka</w:t>
      </w:r>
      <w:r w:rsidR="003E057B">
        <w:rPr>
          <w:rFonts w:ascii="Times New Roman" w:hAnsi="Times New Roman"/>
          <w:sz w:val="22"/>
          <w:szCs w:val="22"/>
          <w:lang w:val="cs-CZ"/>
        </w:rPr>
        <w:t>: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647256">
        <w:rPr>
          <w:rFonts w:ascii="Times New Roman" w:hAnsi="Times New Roman"/>
          <w:sz w:val="22"/>
          <w:szCs w:val="22"/>
          <w:lang w:val="cs-CZ"/>
        </w:rPr>
        <w:tab/>
      </w:r>
      <w:proofErr w:type="spellStart"/>
      <w:r w:rsidRPr="00647256">
        <w:rPr>
          <w:rFonts w:ascii="Times New Roman" w:hAnsi="Times New Roman"/>
          <w:sz w:val="22"/>
          <w:szCs w:val="22"/>
          <w:lang w:val="cs-CZ"/>
        </w:rPr>
        <w:t>Propentofyllinum</w:t>
      </w:r>
      <w:proofErr w:type="spellEnd"/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sz w:val="22"/>
          <w:szCs w:val="22"/>
          <w:lang w:val="cs-CZ"/>
        </w:rPr>
        <w:tab/>
      </w:r>
      <w:r w:rsidRPr="00647256">
        <w:rPr>
          <w:rFonts w:ascii="Times New Roman" w:hAnsi="Times New Roman"/>
          <w:sz w:val="22"/>
          <w:szCs w:val="22"/>
          <w:lang w:val="cs-CZ"/>
        </w:rPr>
        <w:tab/>
        <w:t>100 mg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shd w:val="clear" w:color="auto" w:fill="FFFFFF"/>
          <w:lang w:val="cs-CZ"/>
        </w:rPr>
      </w:pP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Světle hnědá tableta s hnědými skvrnami, kulatá a konvexní, ochucená s křížovou dělící rýhou na jedné straně. </w:t>
      </w: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Tablety lze dělit na </w:t>
      </w:r>
      <w:r w:rsidR="003E057B">
        <w:rPr>
          <w:rFonts w:ascii="Times New Roman" w:hAnsi="Times New Roman"/>
          <w:sz w:val="22"/>
          <w:szCs w:val="22"/>
          <w:lang w:val="cs-CZ"/>
        </w:rPr>
        <w:t>dvě</w:t>
      </w:r>
      <w:r w:rsidR="003E057B" w:rsidRPr="00647256">
        <w:rPr>
          <w:rFonts w:ascii="Times New Roman" w:hAnsi="Times New Roman"/>
          <w:sz w:val="22"/>
          <w:szCs w:val="22"/>
          <w:lang w:val="cs-CZ"/>
        </w:rPr>
        <w:t> 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nebo </w:t>
      </w:r>
      <w:r w:rsidR="003E057B">
        <w:rPr>
          <w:rFonts w:ascii="Times New Roman" w:hAnsi="Times New Roman"/>
          <w:sz w:val="22"/>
          <w:szCs w:val="22"/>
          <w:lang w:val="cs-CZ"/>
        </w:rPr>
        <w:t>čtyři</w:t>
      </w:r>
      <w:r w:rsidR="003E057B" w:rsidRPr="00647256">
        <w:rPr>
          <w:rFonts w:ascii="Times New Roman" w:hAnsi="Times New Roman"/>
          <w:sz w:val="22"/>
          <w:szCs w:val="22"/>
          <w:lang w:val="cs-CZ"/>
        </w:rPr>
        <w:t> </w:t>
      </w:r>
      <w:r w:rsidRPr="00647256">
        <w:rPr>
          <w:rFonts w:ascii="Times New Roman" w:hAnsi="Times New Roman"/>
          <w:sz w:val="22"/>
          <w:szCs w:val="22"/>
          <w:lang w:val="cs-CZ"/>
        </w:rPr>
        <w:t>stejné části.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4.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INDIKACE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Zlepšení periferního a cerebrovaskulárního prokrvení cév. Zlepšení netečnosti, letargie a celkového chování u psů.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5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KONTRAINDIKACE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 xml:space="preserve">Nepoužívat u psů s hmotností </w:t>
      </w:r>
      <w:r w:rsidR="00757B60">
        <w:rPr>
          <w:rFonts w:ascii="Times New Roman" w:hAnsi="Times New Roman"/>
          <w:bCs/>
          <w:iCs/>
          <w:sz w:val="22"/>
          <w:szCs w:val="22"/>
          <w:lang w:val="cs-CZ"/>
        </w:rPr>
        <w:t>nižší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 xml:space="preserve"> než 5 kg.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Nepoužívat v případě přecitlivělosti na léčivou látku nebo na některou z pomocných látek přípravku.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Použití v době březosti a laktace viz příslušná část</w:t>
      </w:r>
      <w:r w:rsidR="00757B60">
        <w:rPr>
          <w:rFonts w:ascii="Times New Roman" w:hAnsi="Times New Roman"/>
          <w:bCs/>
          <w:iCs/>
          <w:sz w:val="22"/>
          <w:szCs w:val="22"/>
          <w:lang w:val="cs-CZ"/>
        </w:rPr>
        <w:t xml:space="preserve"> příbalové informace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lastRenderedPageBreak/>
        <w:t>6.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NEŽÁDOUCÍ ÚČINKY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Ve vzácných případech (u více než 1, ale méně než 10 z 10 000 zvířat) byly hlášeny alergické kožní reakce, zvracení a srdeční poruchy. V těchto případech je třeba léčbu ukončit</w:t>
      </w:r>
      <w:r w:rsidRPr="00647256">
        <w:rPr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  <w:t>.</w:t>
      </w:r>
      <w:r w:rsidRPr="00647256"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  <w:t> 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7.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CÍLOVÝ DRUH ZVÍŘAT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Psi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8.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DÁVKOVÁNÍ PRO KAŽDÝ DRUH, CESTA A ZPŮSOB PODÁNÍ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Základní dávka je 6-10 mg </w:t>
      </w:r>
      <w:proofErr w:type="spellStart"/>
      <w:r w:rsidRPr="00647256">
        <w:rPr>
          <w:rFonts w:ascii="Times New Roman" w:hAnsi="Times New Roman"/>
          <w:sz w:val="22"/>
          <w:szCs w:val="22"/>
          <w:lang w:val="cs-CZ" w:eastAsia="fi-FI"/>
        </w:rPr>
        <w:t>propentofyllinu</w:t>
      </w:r>
      <w:proofErr w:type="spellEnd"/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na jeden </w:t>
      </w:r>
      <w:proofErr w:type="gramStart"/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kg </w:t>
      </w:r>
      <w:r w:rsidR="00757B60">
        <w:rPr>
          <w:rFonts w:ascii="Times New Roman" w:hAnsi="Times New Roman"/>
          <w:sz w:val="22"/>
          <w:szCs w:val="22"/>
          <w:lang w:val="cs-CZ" w:eastAsia="fi-FI"/>
        </w:rPr>
        <w:t>ž.hm</w:t>
      </w:r>
      <w:proofErr w:type="gramEnd"/>
      <w:r w:rsidR="00757B60">
        <w:rPr>
          <w:rFonts w:ascii="Times New Roman" w:hAnsi="Times New Roman"/>
          <w:sz w:val="22"/>
          <w:szCs w:val="22"/>
          <w:lang w:val="cs-CZ" w:eastAsia="fi-FI"/>
        </w:rPr>
        <w:t>.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denně, rozděleno do dvou dávek </w:t>
      </w:r>
      <w:r w:rsidR="00757B60">
        <w:rPr>
          <w:rFonts w:ascii="Times New Roman" w:hAnsi="Times New Roman"/>
          <w:sz w:val="22"/>
          <w:szCs w:val="22"/>
          <w:lang w:val="cs-CZ" w:eastAsia="fi-FI"/>
        </w:rPr>
        <w:t>následovně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>: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cs-CZ" w:eastAsia="fi-FI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1705"/>
        <w:gridCol w:w="1559"/>
        <w:gridCol w:w="1418"/>
        <w:gridCol w:w="1980"/>
      </w:tblGrid>
      <w:tr w:rsidR="00336BF1" w:rsidRPr="00647256" w:rsidTr="00F907F2">
        <w:trPr>
          <w:trHeight w:val="434"/>
        </w:trPr>
        <w:tc>
          <w:tcPr>
            <w:tcW w:w="1981" w:type="dxa"/>
            <w:shd w:val="clear" w:color="auto" w:fill="F0F0F0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</w:p>
        </w:tc>
        <w:tc>
          <w:tcPr>
            <w:tcW w:w="6662" w:type="dxa"/>
            <w:gridSpan w:val="4"/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100 mg tablet</w:t>
            </w:r>
          </w:p>
        </w:tc>
      </w:tr>
      <w:tr w:rsidR="00336BF1" w:rsidRPr="00FD7668" w:rsidTr="00F907F2">
        <w:trPr>
          <w:trHeight w:val="832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Tělesná hmotnost (kg)</w:t>
            </w:r>
          </w:p>
        </w:tc>
        <w:tc>
          <w:tcPr>
            <w:tcW w:w="17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Ráno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Večer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Denně celkem tablet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Denní celková dávka (mg/kg)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5–8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65D079CE" wp14:editId="09DDD398">
                  <wp:extent cx="247650" cy="2476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1E0B1615" wp14:editId="2A5AEF62">
                  <wp:extent cx="247650" cy="2476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 xml:space="preserve"> 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6,25–10,0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&gt;8–10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7D9E4E93" wp14:editId="3D3964A6">
                  <wp:extent cx="247650" cy="2476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DD708E6" wp14:editId="1D7D3C2B">
                  <wp:extent cx="247650" cy="24765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¾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7,5–9,4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&gt;10–15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87A0493" wp14:editId="2C0E7C21">
                  <wp:extent cx="247650" cy="2476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2BCDA13" wp14:editId="6206EDCE">
                  <wp:extent cx="247650" cy="24765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1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6,7–10,0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&gt;15–25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EDDEF0C" wp14:editId="632878D2">
                  <wp:extent cx="247650" cy="2476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2B00BD9" wp14:editId="56C34B76">
                  <wp:extent cx="247650" cy="2476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 xml:space="preserve">  1 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6,0–10,0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&gt;25–33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D32E096" wp14:editId="43DE917D">
                  <wp:extent cx="247650" cy="2476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C804EB0" wp14:editId="71578D73">
                  <wp:extent cx="247650" cy="2476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2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6,1–8,0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&gt;33–49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6DA7AF9" wp14:editId="46AC8896">
                  <wp:extent cx="247650" cy="2476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400AC12" wp14:editId="08D6169E">
                  <wp:extent cx="247650" cy="2476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82E6A57" wp14:editId="47B25543">
                  <wp:extent cx="247650" cy="2476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F7DB406" wp14:editId="34700500">
                  <wp:extent cx="247650" cy="2476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3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6,1–9,1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&gt;49–66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87C9B07" wp14:editId="6F544710">
                  <wp:extent cx="247650" cy="2476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F3723C1" wp14:editId="51636F2A">
                  <wp:extent cx="247650" cy="2476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EAC861B" wp14:editId="6BA1B091">
                  <wp:extent cx="247650" cy="2476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4FFA722" wp14:editId="4EBB91F3">
                  <wp:extent cx="247650" cy="2476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4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6,1–8,2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&gt;66–83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CDB05E0" wp14:editId="497D19BF">
                  <wp:extent cx="247650" cy="2476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5F519724" wp14:editId="5820295A">
                  <wp:extent cx="247650" cy="2476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4DF4366" wp14:editId="64299ADC">
                  <wp:extent cx="247650" cy="2476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B26DEF6" wp14:editId="0D445292">
                  <wp:extent cx="247650" cy="2476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1205E4B" wp14:editId="21CE2004">
                  <wp:extent cx="247650" cy="2476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7BAEF8D7" wp14:editId="028D4393">
                  <wp:extent cx="247650" cy="2476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5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6,0–7,6</w:t>
            </w:r>
          </w:p>
        </w:tc>
      </w:tr>
    </w:tbl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cs-CZ" w:eastAsia="fi-FI"/>
        </w:rPr>
      </w:pP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00660E70" wp14:editId="66447C5C">
            <wp:extent cx="247650" cy="247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¼ tablety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  <w:t xml:space="preserve"> </w:t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6C63C38F" wp14:editId="4A523557">
            <wp:extent cx="247650" cy="247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 xml:space="preserve">= ½ tablety 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4ED53621" wp14:editId="648A5C90">
            <wp:extent cx="247650" cy="24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¾ tablety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2B0DF294" wp14:editId="511FF1AE">
            <wp:extent cx="247650" cy="247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1 tableta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9.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POKYNY PRO SPRÁVNÉ PODÁNÍ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Tablety se mohou podávat přímo do úst, na zadní část jazyka psa nebo mohou být smíchány v malé </w:t>
      </w:r>
      <w:proofErr w:type="gramStart"/>
      <w:r w:rsidRPr="00647256">
        <w:rPr>
          <w:rFonts w:ascii="Times New Roman" w:hAnsi="Times New Roman"/>
          <w:sz w:val="22"/>
          <w:szCs w:val="22"/>
          <w:lang w:val="cs-CZ" w:eastAsia="fi-FI"/>
        </w:rPr>
        <w:t>kuličky</w:t>
      </w:r>
      <w:proofErr w:type="gramEnd"/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potravin a </w:t>
      </w:r>
      <w:r w:rsidR="00306C02">
        <w:rPr>
          <w:rFonts w:ascii="Times New Roman" w:hAnsi="Times New Roman"/>
          <w:sz w:val="22"/>
          <w:szCs w:val="22"/>
          <w:lang w:val="cs-CZ" w:eastAsia="fi-FI"/>
        </w:rPr>
        <w:t xml:space="preserve">měly by 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>se podávat nejméně 30 minut před krmením.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Tablety lze dělit na 2 nebo 4 stejné části, aby se zajistilo přesné dávkování. Umístěte tabletu na rovnou plochu, dělenou stranou směrem nahoru a konvexní (zaoblenou) stranou k povrchu.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>
        <w:rPr>
          <w:rFonts w:ascii="Times New Roman" w:hAnsi="Times New Roman"/>
          <w:noProof/>
          <w:sz w:val="22"/>
          <w:szCs w:val="22"/>
          <w:lang w:val="cs-CZ" w:eastAsia="cs-CZ"/>
        </w:rPr>
        <w:lastRenderedPageBreak/>
        <w:drawing>
          <wp:inline distT="0" distB="0" distL="0" distR="0" wp14:anchorId="64A27D98" wp14:editId="48B91765">
            <wp:extent cx="2295525" cy="1943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Půlky: zatlačte palci na obou stranách tablety.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Čtvrtky: zatlačte palci na střed tablety.</w:t>
      </w:r>
    </w:p>
    <w:p w:rsidR="00336BF1" w:rsidRPr="00647256" w:rsidRDefault="00336BF1" w:rsidP="00336BF1">
      <w:pPr>
        <w:pStyle w:val="Odstavecseseznamem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pStyle w:val="z-Konecformule"/>
        <w:rPr>
          <w:rFonts w:ascii="Times New Roman" w:hAnsi="Times New Roman" w:cs="Times New Roman"/>
          <w:sz w:val="22"/>
          <w:szCs w:val="22"/>
          <w:lang w:val="cs-CZ"/>
        </w:rPr>
      </w:pPr>
      <w:r w:rsidRPr="00647256">
        <w:rPr>
          <w:rFonts w:ascii="Times New Roman" w:hAnsi="Times New Roman" w:cs="Times New Roman"/>
          <w:sz w:val="22"/>
          <w:szCs w:val="22"/>
          <w:lang w:val="cs-CZ"/>
        </w:rPr>
        <w:t>Onderkant formulier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10.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OCHRANNÁ LHŮTA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Není určeno pro potravinová zvířata</w:t>
      </w:r>
      <w:r w:rsidR="0057346A">
        <w:rPr>
          <w:rFonts w:ascii="Times New Roman" w:hAnsi="Times New Roman"/>
          <w:iCs/>
          <w:sz w:val="22"/>
          <w:szCs w:val="22"/>
          <w:lang w:val="cs-CZ"/>
        </w:rPr>
        <w:t>.</w:t>
      </w: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11.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OPATŘENÍ PRO UCHOVÁVÁNÍ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Uchovávat mimo dosah dětí. 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Doba použitelnosti </w:t>
      </w:r>
      <w:r w:rsidR="003E057B">
        <w:rPr>
          <w:rFonts w:ascii="Times New Roman" w:hAnsi="Times New Roman"/>
          <w:sz w:val="22"/>
          <w:szCs w:val="22"/>
          <w:lang w:val="cs-CZ"/>
        </w:rPr>
        <w:t>zbylých částí tablet</w:t>
      </w:r>
      <w:r w:rsidRPr="00647256">
        <w:rPr>
          <w:rFonts w:ascii="Times New Roman" w:hAnsi="Times New Roman"/>
          <w:sz w:val="22"/>
          <w:szCs w:val="22"/>
          <w:lang w:val="cs-CZ"/>
        </w:rPr>
        <w:t>: 4 dny.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nevyžaduje žádné zvláštní podmínky uchovávání. </w:t>
      </w:r>
    </w:p>
    <w:p w:rsidR="00336BF1" w:rsidRPr="00647256" w:rsidRDefault="003E057B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Zbylé nepoužité části tablet vraťte zpět do blistru a uchovávejte v původním obalu.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Nepoužívejte tento veterinární léčivý přípravek po uplynutí doby použitelnost</w:t>
      </w:r>
      <w:r w:rsidR="003E057B">
        <w:rPr>
          <w:rFonts w:ascii="Times New Roman" w:hAnsi="Times New Roman"/>
          <w:sz w:val="22"/>
          <w:szCs w:val="22"/>
          <w:lang w:val="cs-CZ"/>
        </w:rPr>
        <w:t>i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uvedené na krabičce a blistru </w:t>
      </w:r>
      <w:r w:rsidR="003E057B">
        <w:rPr>
          <w:rFonts w:ascii="Times New Roman" w:hAnsi="Times New Roman"/>
          <w:sz w:val="22"/>
          <w:szCs w:val="22"/>
          <w:lang w:val="cs-CZ"/>
        </w:rPr>
        <w:t>po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EXP. Doba použitelnosti končí posledním dnem v uvedeném měsíci.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12.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UPOZORNĚNÍ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Zvláštní opatření pro použití u zvířat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>Specifická onemocnění (např. poruchy ledvin) se musí léčit</w:t>
      </w:r>
      <w:r w:rsidR="00757B60" w:rsidRPr="00757B60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  <w:r w:rsidR="00757B60" w:rsidRPr="00647256">
        <w:rPr>
          <w:rFonts w:ascii="Times New Roman" w:hAnsi="Times New Roman"/>
          <w:sz w:val="22"/>
          <w:szCs w:val="22"/>
          <w:lang w:val="cs-CZ" w:eastAsia="en-GB"/>
        </w:rPr>
        <w:t>odpovídajícím</w:t>
      </w:r>
      <w:r w:rsidR="00757B60" w:rsidRPr="00757B60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  <w:r w:rsidR="00757B60" w:rsidRPr="00647256">
        <w:rPr>
          <w:rFonts w:ascii="Times New Roman" w:hAnsi="Times New Roman"/>
          <w:sz w:val="22"/>
          <w:szCs w:val="22"/>
          <w:lang w:val="cs-CZ" w:eastAsia="en-GB"/>
        </w:rPr>
        <w:t>způsobem</w:t>
      </w:r>
      <w:r w:rsidRPr="00647256">
        <w:rPr>
          <w:rFonts w:ascii="Times New Roman" w:hAnsi="Times New Roman"/>
          <w:sz w:val="22"/>
          <w:szCs w:val="22"/>
          <w:lang w:val="cs-CZ" w:eastAsia="en-GB"/>
        </w:rPr>
        <w:t>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 xml:space="preserve">Pozornost by měla být věnována </w:t>
      </w:r>
      <w:r w:rsidR="00757B60">
        <w:rPr>
          <w:rFonts w:ascii="Times New Roman" w:hAnsi="Times New Roman"/>
          <w:sz w:val="22"/>
          <w:szCs w:val="22"/>
          <w:lang w:val="cs-CZ" w:eastAsia="en-GB"/>
        </w:rPr>
        <w:t>nastavení léčby</w:t>
      </w:r>
      <w:r w:rsidRPr="00647256">
        <w:rPr>
          <w:rFonts w:ascii="Times New Roman" w:hAnsi="Times New Roman"/>
          <w:sz w:val="22"/>
          <w:szCs w:val="22"/>
          <w:lang w:val="cs-CZ" w:eastAsia="en-GB"/>
        </w:rPr>
        <w:t xml:space="preserve"> u psů již léčených z důvodu srdečního selhání nebo bronchiálního onemocnění.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>V případech selhávání funkce ledvin je nutné dávku redukovat.</w:t>
      </w:r>
    </w:p>
    <w:p w:rsidR="00336BF1" w:rsidRPr="00647256" w:rsidRDefault="00336BF1" w:rsidP="00336BF1">
      <w:pPr>
        <w:spacing w:line="240" w:lineRule="auto"/>
        <w:ind w:left="567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Zvláštní opatření určené osobám, které podávají veterinární léčivý přípravek zvířatům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5C7753" w:rsidRPr="005C7753" w:rsidRDefault="005C7753" w:rsidP="005C7753">
      <w:pPr>
        <w:tabs>
          <w:tab w:val="clear" w:pos="567"/>
          <w:tab w:val="left" w:pos="0"/>
          <w:tab w:val="left" w:pos="720"/>
        </w:tabs>
        <w:rPr>
          <w:rFonts w:ascii="Times New Roman" w:hAnsi="Times New Roman"/>
          <w:sz w:val="22"/>
          <w:szCs w:val="22"/>
          <w:lang w:val="cs-CZ" w:eastAsia="en-GB"/>
        </w:rPr>
      </w:pPr>
      <w:r w:rsidRPr="005C7753">
        <w:rPr>
          <w:rFonts w:ascii="Times New Roman" w:hAnsi="Times New Roman"/>
          <w:sz w:val="22"/>
          <w:szCs w:val="22"/>
          <w:lang w:val="cs-CZ" w:eastAsia="en-GB"/>
        </w:rPr>
        <w:t>Zabraňte náhodnému pozření.</w:t>
      </w:r>
    </w:p>
    <w:p w:rsidR="005C7753" w:rsidRPr="005C7753" w:rsidRDefault="005C7753" w:rsidP="005C7753">
      <w:pPr>
        <w:tabs>
          <w:tab w:val="clear" w:pos="567"/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5C7753">
        <w:rPr>
          <w:rFonts w:ascii="Times New Roman" w:hAnsi="Times New Roman"/>
          <w:sz w:val="22"/>
          <w:szCs w:val="22"/>
          <w:lang w:val="cs-CZ" w:eastAsia="en-GB"/>
        </w:rPr>
        <w:t>V případě náhodného pozření tablet vyhledejte ihned lékařskou pomoc a ukažte příbalovou informaci nebo etiketu praktickému lékaři. Po použití si umyjte ruce.</w:t>
      </w:r>
    </w:p>
    <w:p w:rsidR="00336BF1" w:rsidRPr="00647256" w:rsidRDefault="00336BF1" w:rsidP="00862C27">
      <w:pPr>
        <w:tabs>
          <w:tab w:val="clear" w:pos="567"/>
          <w:tab w:val="left" w:pos="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Březost a laktace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Nebyla stanovena bezpečnost veterinárního léčivého přípravku pro použití během březosti nebo laktace. Použití u březích nebo kojících fen nebo zvířat pro chov se</w:t>
      </w:r>
      <w:r w:rsidR="00306C02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proto nedoporučuje. </w:t>
      </w:r>
    </w:p>
    <w:p w:rsidR="00336BF1" w:rsidRPr="00647256" w:rsidRDefault="00336BF1" w:rsidP="00336BF1">
      <w:pPr>
        <w:tabs>
          <w:tab w:val="left" w:pos="708"/>
        </w:tabs>
        <w:spacing w:line="240" w:lineRule="auto"/>
        <w:ind w:left="567"/>
        <w:rPr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Interakce s dalšími léčivými přípravky a další formy interakce:</w:t>
      </w:r>
    </w:p>
    <w:p w:rsidR="00336BF1" w:rsidRPr="00647256" w:rsidRDefault="00336BF1" w:rsidP="00336BF1">
      <w:p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Nejsou známy.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Předávkování (symptomy, první pomoc, antidota)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Excitační forma tachykardie, hypotenze, zarudnutí sliznic a zvracení</w:t>
      </w:r>
      <w:r w:rsidR="00306C02">
        <w:rPr>
          <w:rFonts w:ascii="Times New Roman" w:hAnsi="Times New Roman"/>
          <w:sz w:val="22"/>
          <w:szCs w:val="22"/>
          <w:lang w:val="cs-CZ"/>
        </w:rPr>
        <w:t>.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Vysazení léčby vede ke spontánní remisi těchto příznaků.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13.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OPATŘENÍ PRO ZNEŠKODŇOVÁNÍ NEPOUŽITÝCH PŘÍPRAVKŮ NEBO ODPADU, POKUD JE JICH TŘEBA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lastRenderedPageBreak/>
        <w:t>Všechen nepoužitý veterinární léčivý přípravek nebo odpad, který pochází z tohoto přípravku, musí být likvidován podle místních právních předpisů.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14.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DATUM POSLEDNÍ REVIZE PŘÍBALOVÉ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862C27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Duben 2016</w:t>
      </w:r>
      <w:bookmarkStart w:id="0" w:name="_GoBack"/>
      <w:bookmarkEnd w:id="0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15.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DALŠÍ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FD7668" w:rsidRPr="00862C27" w:rsidRDefault="00FD7668" w:rsidP="00FD7668">
      <w:pPr>
        <w:rPr>
          <w:rFonts w:ascii="Times New Roman" w:hAnsi="Times New Roman"/>
          <w:sz w:val="22"/>
          <w:szCs w:val="22"/>
          <w:lang w:val="cs-CZ"/>
        </w:rPr>
      </w:pPr>
      <w:r w:rsidRPr="00862C27">
        <w:rPr>
          <w:rFonts w:ascii="Times New Roman" w:hAnsi="Times New Roman"/>
          <w:sz w:val="22"/>
          <w:szCs w:val="22"/>
          <w:lang w:val="cs-CZ"/>
        </w:rPr>
        <w:t>Pouze pro zvířata.</w:t>
      </w:r>
    </w:p>
    <w:p w:rsidR="00FD7668" w:rsidRPr="00862C27" w:rsidRDefault="00FD7668" w:rsidP="00FD7668">
      <w:pPr>
        <w:rPr>
          <w:rFonts w:ascii="Times New Roman" w:hAnsi="Times New Roman"/>
          <w:sz w:val="22"/>
          <w:szCs w:val="22"/>
          <w:lang w:val="cs-CZ"/>
        </w:rPr>
      </w:pPr>
      <w:r w:rsidRPr="00862C27">
        <w:rPr>
          <w:rFonts w:ascii="Times New Roman" w:hAnsi="Times New Roman"/>
          <w:sz w:val="22"/>
          <w:szCs w:val="22"/>
          <w:lang w:val="cs-CZ"/>
        </w:rPr>
        <w:t>Veterinární léčivý přípravek je vydáván pouze na předpis.</w:t>
      </w:r>
    </w:p>
    <w:p w:rsidR="00FD7668" w:rsidRDefault="00FD7668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Hliník – PA/ALU/PVC blistr</w:t>
      </w:r>
    </w:p>
    <w:p w:rsidR="00336BF1" w:rsidRPr="00647256" w:rsidRDefault="003E057B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Papírová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 xml:space="preserve">krabička </w:t>
      </w:r>
      <w:r>
        <w:rPr>
          <w:rFonts w:ascii="Times New Roman" w:hAnsi="Times New Roman"/>
          <w:sz w:val="22"/>
          <w:szCs w:val="22"/>
          <w:lang w:val="cs-CZ"/>
        </w:rPr>
        <w:t xml:space="preserve">s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1, 2, 3, 4, 5, 6, 7, 8, 9, 10, 25 nebo 50 </w:t>
      </w:r>
      <w:r w:rsidRPr="00647256">
        <w:rPr>
          <w:rFonts w:ascii="Times New Roman" w:hAnsi="Times New Roman"/>
          <w:sz w:val="22"/>
          <w:szCs w:val="22"/>
          <w:lang w:val="cs-CZ"/>
        </w:rPr>
        <w:t>blistr</w:t>
      </w:r>
      <w:r>
        <w:rPr>
          <w:rFonts w:ascii="Times New Roman" w:hAnsi="Times New Roman"/>
          <w:sz w:val="22"/>
          <w:szCs w:val="22"/>
          <w:lang w:val="cs-CZ"/>
        </w:rPr>
        <w:t xml:space="preserve">y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po 10 tabletách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Na trhu nemusí být všechny velikosti balení.</w:t>
      </w: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B10D85" w:rsidRPr="00862C27" w:rsidRDefault="00B10D85">
      <w:pPr>
        <w:rPr>
          <w:lang w:val="cs-CZ"/>
        </w:rPr>
      </w:pPr>
    </w:p>
    <w:sectPr w:rsidR="00B10D85" w:rsidRPr="00862C27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5A" w:rsidRDefault="002D615A" w:rsidP="00336BF1">
      <w:pPr>
        <w:spacing w:line="240" w:lineRule="auto"/>
      </w:pPr>
      <w:r>
        <w:separator/>
      </w:r>
    </w:p>
  </w:endnote>
  <w:endnote w:type="continuationSeparator" w:id="0">
    <w:p w:rsidR="002D615A" w:rsidRDefault="002D615A" w:rsidP="0033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2D615A">
    <w:pPr>
      <w:pStyle w:val="Zpat"/>
      <w:tabs>
        <w:tab w:val="clear" w:pos="8930"/>
        <w:tab w:val="right" w:pos="8931"/>
      </w:tabs>
      <w:rPr>
        <w:rFonts w:ascii="Times New Roman" w:hAnsi="Times New Roman"/>
        <w:lang w:val="cs-CZ"/>
      </w:rPr>
    </w:pPr>
  </w:p>
  <w:p w:rsidR="00C127C4" w:rsidRDefault="00B82841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 xml:space="preserve">Strana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PAGE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862C27">
      <w:rPr>
        <w:rFonts w:ascii="Arial" w:hAnsi="Arial" w:cs="Arial"/>
        <w:noProof/>
        <w:sz w:val="20"/>
        <w:lang w:val="el-GR"/>
      </w:rPr>
      <w:t>5</w:t>
    </w:r>
    <w:r w:rsidRPr="0015132B">
      <w:rPr>
        <w:rFonts w:ascii="Arial" w:hAnsi="Arial" w:cs="Arial"/>
        <w:sz w:val="20"/>
        <w:lang w:val="el-GR"/>
      </w:rPr>
      <w:fldChar w:fldCharType="end"/>
    </w:r>
    <w:r>
      <w:rPr>
        <w:rFonts w:ascii="Arial" w:hAnsi="Arial" w:cs="Arial"/>
        <w:sz w:val="20"/>
        <w:lang w:val="cs-CZ"/>
      </w:rPr>
      <w:t xml:space="preserve"> /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NUMPAGES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862C27">
      <w:rPr>
        <w:rFonts w:ascii="Arial" w:hAnsi="Arial" w:cs="Arial"/>
        <w:noProof/>
        <w:sz w:val="20"/>
        <w:lang w:val="el-GR"/>
      </w:rPr>
      <w:t>5</w:t>
    </w:r>
    <w:r w:rsidRPr="0015132B">
      <w:rPr>
        <w:rFonts w:ascii="Arial" w:hAnsi="Arial" w:cs="Arial"/>
        <w:sz w:val="20"/>
        <w:lang w:val="el-GR"/>
      </w:rPr>
      <w:fldChar w:fldCharType="end"/>
    </w:r>
  </w:p>
  <w:p w:rsidR="00C127C4" w:rsidRDefault="002D615A">
    <w:pPr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B82841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 xml:space="preserve">Strana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PAGE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862C27">
      <w:rPr>
        <w:rFonts w:ascii="Arial" w:hAnsi="Arial" w:cs="Arial"/>
        <w:noProof/>
        <w:sz w:val="20"/>
        <w:lang w:val="el-GR"/>
      </w:rPr>
      <w:t>1</w:t>
    </w:r>
    <w:r w:rsidRPr="0015132B">
      <w:rPr>
        <w:rFonts w:ascii="Arial" w:hAnsi="Arial" w:cs="Arial"/>
        <w:sz w:val="20"/>
        <w:lang w:val="el-GR"/>
      </w:rPr>
      <w:fldChar w:fldCharType="end"/>
    </w:r>
    <w:r>
      <w:rPr>
        <w:rFonts w:ascii="Arial" w:hAnsi="Arial" w:cs="Arial"/>
        <w:sz w:val="20"/>
        <w:lang w:val="cs-CZ"/>
      </w:rPr>
      <w:t xml:space="preserve"> /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NUMPAGES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862C27">
      <w:rPr>
        <w:rFonts w:ascii="Arial" w:hAnsi="Arial" w:cs="Arial"/>
        <w:noProof/>
        <w:sz w:val="20"/>
        <w:lang w:val="el-GR"/>
      </w:rPr>
      <w:t>5</w:t>
    </w:r>
    <w:r w:rsidRPr="0015132B">
      <w:rPr>
        <w:rFonts w:ascii="Arial" w:hAnsi="Arial" w:cs="Arial"/>
        <w:sz w:val="20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5A" w:rsidRDefault="002D615A" w:rsidP="00336BF1">
      <w:pPr>
        <w:spacing w:line="240" w:lineRule="auto"/>
      </w:pPr>
      <w:r>
        <w:separator/>
      </w:r>
    </w:p>
  </w:footnote>
  <w:footnote w:type="continuationSeparator" w:id="0">
    <w:p w:rsidR="002D615A" w:rsidRDefault="002D615A" w:rsidP="00336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2D615A">
    <w:pPr>
      <w:pStyle w:val="Zhlav"/>
      <w:jc w:val="right"/>
      <w:rPr>
        <w:rFonts w:ascii="Arial" w:hAnsi="Arial" w:cs="Arial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F1" w:rsidRPr="00336BF1" w:rsidRDefault="00336BF1">
    <w:pPr>
      <w:pStyle w:val="Zhlav"/>
      <w:rPr>
        <w:lang w:val="cs-CZ"/>
      </w:rPr>
    </w:pPr>
    <w:r>
      <w:rPr>
        <w:lang w:val="cs-CZ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B"/>
    <w:rsid w:val="00044269"/>
    <w:rsid w:val="0029426F"/>
    <w:rsid w:val="002D615A"/>
    <w:rsid w:val="00306C02"/>
    <w:rsid w:val="00336BF1"/>
    <w:rsid w:val="003E057B"/>
    <w:rsid w:val="0057346A"/>
    <w:rsid w:val="005C7753"/>
    <w:rsid w:val="006661F8"/>
    <w:rsid w:val="00757B60"/>
    <w:rsid w:val="007E665B"/>
    <w:rsid w:val="00862C27"/>
    <w:rsid w:val="009E7D60"/>
    <w:rsid w:val="00A010F8"/>
    <w:rsid w:val="00B01A8B"/>
    <w:rsid w:val="00B10D85"/>
    <w:rsid w:val="00B82841"/>
    <w:rsid w:val="00BB40F9"/>
    <w:rsid w:val="00CA2FFD"/>
    <w:rsid w:val="00D837F4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BF1"/>
    <w:pPr>
      <w:tabs>
        <w:tab w:val="left" w:pos="567"/>
      </w:tabs>
      <w:spacing w:after="0" w:line="260" w:lineRule="exac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BF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36BF1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336BF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6BF1"/>
    <w:rPr>
      <w:rFonts w:ascii="Helvetica" w:eastAsia="Times New Roman" w:hAnsi="Helvetica" w:cs="Times New Roman"/>
      <w:sz w:val="16"/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336BF1"/>
    <w:pPr>
      <w:tabs>
        <w:tab w:val="clear" w:pos="567"/>
      </w:tabs>
      <w:spacing w:line="360" w:lineRule="auto"/>
      <w:ind w:left="720"/>
      <w:contextualSpacing/>
      <w:jc w:val="both"/>
    </w:pPr>
    <w:rPr>
      <w:sz w:val="20"/>
      <w:szCs w:val="24"/>
      <w:lang w:val="fr-FR" w:eastAsia="fr-FR"/>
    </w:rPr>
  </w:style>
  <w:style w:type="character" w:customStyle="1" w:styleId="apple-converted-space">
    <w:name w:val="apple-converted-space"/>
    <w:rsid w:val="00336BF1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336BF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336BF1"/>
    <w:rPr>
      <w:rFonts w:ascii="Arial" w:eastAsia="Times New Roman" w:hAnsi="Arial" w:cs="Arial"/>
      <w:vanish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BF1"/>
    <w:pPr>
      <w:tabs>
        <w:tab w:val="left" w:pos="567"/>
      </w:tabs>
      <w:spacing w:after="0" w:line="260" w:lineRule="exac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BF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36BF1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336BF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6BF1"/>
    <w:rPr>
      <w:rFonts w:ascii="Helvetica" w:eastAsia="Times New Roman" w:hAnsi="Helvetica" w:cs="Times New Roman"/>
      <w:sz w:val="16"/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336BF1"/>
    <w:pPr>
      <w:tabs>
        <w:tab w:val="clear" w:pos="567"/>
      </w:tabs>
      <w:spacing w:line="360" w:lineRule="auto"/>
      <w:ind w:left="720"/>
      <w:contextualSpacing/>
      <w:jc w:val="both"/>
    </w:pPr>
    <w:rPr>
      <w:sz w:val="20"/>
      <w:szCs w:val="24"/>
      <w:lang w:val="fr-FR" w:eastAsia="fr-FR"/>
    </w:rPr>
  </w:style>
  <w:style w:type="character" w:customStyle="1" w:styleId="apple-converted-space">
    <w:name w:val="apple-converted-space"/>
    <w:rsid w:val="00336BF1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336BF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336BF1"/>
    <w:rPr>
      <w:rFonts w:ascii="Arial" w:eastAsia="Times New Roman" w:hAnsi="Arial" w:cs="Arial"/>
      <w:vanish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dc:description/>
  <cp:lastModifiedBy>Neugebauerová Kateřina</cp:lastModifiedBy>
  <cp:revision>13</cp:revision>
  <cp:lastPrinted>2016-04-01T11:25:00Z</cp:lastPrinted>
  <dcterms:created xsi:type="dcterms:W3CDTF">2015-10-06T10:22:00Z</dcterms:created>
  <dcterms:modified xsi:type="dcterms:W3CDTF">2016-04-01T11:25:00Z</dcterms:modified>
</cp:coreProperties>
</file>