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/>
    <w:p w:rsidR="007469B9" w:rsidRPr="00B343BD" w:rsidRDefault="007469B9" w:rsidP="007469B9"/>
    <w:p w:rsidR="007469B9" w:rsidRPr="00B343BD" w:rsidRDefault="007469B9" w:rsidP="007469B9"/>
    <w:p w:rsidR="007469B9" w:rsidRPr="00B343BD" w:rsidRDefault="007469B9" w:rsidP="007469B9"/>
    <w:p w:rsidR="007469B9" w:rsidRPr="00B343BD" w:rsidRDefault="004F3DC0" w:rsidP="004F3DC0">
      <w:pPr>
        <w:ind w:left="284" w:hanging="284"/>
        <w:jc w:val="center"/>
      </w:pPr>
      <w:r w:rsidRPr="00B343BD">
        <w:rPr>
          <w:b/>
        </w:rPr>
        <w:t xml:space="preserve">OZNAČENÍ NA </w:t>
      </w:r>
      <w:proofErr w:type="gramStart"/>
      <w:r w:rsidRPr="00B343BD">
        <w:rPr>
          <w:b/>
        </w:rPr>
        <w:t xml:space="preserve">OBALU a </w:t>
      </w:r>
      <w:r w:rsidR="007469B9" w:rsidRPr="00B343BD">
        <w:rPr>
          <w:b/>
        </w:rPr>
        <w:t xml:space="preserve"> PŘÍBALOVÁ</w:t>
      </w:r>
      <w:proofErr w:type="gramEnd"/>
      <w:r w:rsidR="007469B9" w:rsidRPr="00B343BD">
        <w:rPr>
          <w:b/>
        </w:rPr>
        <w:t xml:space="preserve"> INFORMACE</w:t>
      </w:r>
    </w:p>
    <w:p w:rsidR="007469B9" w:rsidRPr="00B343BD" w:rsidRDefault="007469B9" w:rsidP="007469B9">
      <w:pPr>
        <w:jc w:val="center"/>
      </w:pPr>
      <w:r w:rsidRPr="00B343BD">
        <w:br w:type="page"/>
      </w:r>
      <w:r w:rsidRPr="00B343BD">
        <w:rPr>
          <w:b/>
        </w:rPr>
        <w:lastRenderedPageBreak/>
        <w:t>PŘÍBALOVÁ INFORMACE</w:t>
      </w:r>
    </w:p>
    <w:p w:rsidR="00026525" w:rsidRPr="00B343BD" w:rsidRDefault="007469B9" w:rsidP="00026525">
      <w:pPr>
        <w:jc w:val="center"/>
      </w:pPr>
      <w:r w:rsidRPr="00B343BD">
        <w:t xml:space="preserve"> </w:t>
      </w:r>
      <w:r w:rsidR="00026525" w:rsidRPr="00B343BD">
        <w:t>DISENTIN 125 mg/ml perorální roztok</w:t>
      </w:r>
    </w:p>
    <w:p w:rsidR="007469B9" w:rsidRPr="00B343BD" w:rsidRDefault="00026525" w:rsidP="007469B9">
      <w:pPr>
        <w:jc w:val="center"/>
      </w:pPr>
      <w:proofErr w:type="spellStart"/>
      <w:r w:rsidRPr="00B343BD">
        <w:rPr>
          <w:iCs/>
        </w:rPr>
        <w:t>Tiamulini</w:t>
      </w:r>
      <w:proofErr w:type="spellEnd"/>
      <w:r w:rsidR="00791E54" w:rsidRPr="00B343BD">
        <w:rPr>
          <w:iCs/>
        </w:rPr>
        <w:t xml:space="preserve"> </w:t>
      </w:r>
      <w:proofErr w:type="spellStart"/>
      <w:r w:rsidRPr="00B343BD">
        <w:rPr>
          <w:iCs/>
        </w:rPr>
        <w:t>hydrogenofumaras</w:t>
      </w:r>
      <w:proofErr w:type="spellEnd"/>
    </w:p>
    <w:p w:rsidR="0078587A" w:rsidRPr="00B343BD" w:rsidRDefault="0078587A" w:rsidP="0078587A">
      <w:pPr>
        <w:jc w:val="center"/>
        <w:rPr>
          <w:rFonts w:ascii="Arial" w:hAnsi="Arial" w:cs="Arial"/>
          <w:b/>
        </w:rPr>
      </w:pPr>
    </w:p>
    <w:p w:rsidR="007469B9" w:rsidRPr="00B343BD" w:rsidRDefault="007469B9" w:rsidP="007469B9"/>
    <w:p w:rsidR="007469B9" w:rsidRPr="00B343BD" w:rsidRDefault="007469B9" w:rsidP="007469B9"/>
    <w:p w:rsidR="007469B9" w:rsidRPr="00B343BD" w:rsidRDefault="007469B9" w:rsidP="007469B9">
      <w:pPr>
        <w:rPr>
          <w:b/>
        </w:rPr>
      </w:pPr>
      <w:r w:rsidRPr="00B343BD">
        <w:rPr>
          <w:b/>
        </w:rPr>
        <w:t>1.</w:t>
      </w:r>
      <w:r w:rsidRPr="00B343BD">
        <w:rPr>
          <w:b/>
        </w:rPr>
        <w:tab/>
        <w:t>JMÉNO A ADRESA DRŽITELE ROZHODNUTÍ O REGISTRACI A DRŽITELE POVOLENÍ K VÝROBĚ ODPOVĚDNÉHO ZA UVOLNĚNÍ ŠARŽE, POKUD SE NESHODUJE</w:t>
      </w:r>
    </w:p>
    <w:p w:rsidR="007469B9" w:rsidRPr="00B343BD" w:rsidRDefault="007469B9" w:rsidP="007469B9">
      <w:pPr>
        <w:rPr>
          <w:b/>
        </w:rPr>
      </w:pPr>
    </w:p>
    <w:p w:rsidR="007469B9" w:rsidRPr="00B343BD" w:rsidRDefault="007469B9" w:rsidP="007469B9">
      <w:pPr>
        <w:rPr>
          <w:iCs/>
        </w:rPr>
      </w:pPr>
      <w:r w:rsidRPr="00B343BD">
        <w:rPr>
          <w:iCs/>
          <w:u w:val="single"/>
        </w:rPr>
        <w:t>Držitel rozhodnutí o registraci</w:t>
      </w:r>
      <w:r w:rsidRPr="00B343BD">
        <w:rPr>
          <w:iCs/>
        </w:rPr>
        <w:t>:</w:t>
      </w:r>
    </w:p>
    <w:p w:rsidR="00026525" w:rsidRPr="00B343BD" w:rsidRDefault="00026525" w:rsidP="00026525">
      <w:r w:rsidRPr="00B343BD">
        <w:t xml:space="preserve">VETPHARMA ANIMAL HEALTH, </w:t>
      </w:r>
      <w:proofErr w:type="gramStart"/>
      <w:r w:rsidRPr="00B343BD">
        <w:t>S.L.</w:t>
      </w:r>
      <w:proofErr w:type="gramEnd"/>
    </w:p>
    <w:p w:rsidR="00026525" w:rsidRPr="00B343BD" w:rsidRDefault="00026525" w:rsidP="00026525">
      <w:r w:rsidRPr="00B343BD">
        <w:t xml:space="preserve">Les </w:t>
      </w:r>
      <w:proofErr w:type="spellStart"/>
      <w:r w:rsidRPr="00B343BD">
        <w:t>Corts</w:t>
      </w:r>
      <w:proofErr w:type="spellEnd"/>
      <w:r w:rsidRPr="00B343BD">
        <w:t>, 23</w:t>
      </w:r>
    </w:p>
    <w:p w:rsidR="00026525" w:rsidRPr="00B343BD" w:rsidRDefault="00026525" w:rsidP="00026525">
      <w:r w:rsidRPr="00B343BD">
        <w:t>08028 Barcelona</w:t>
      </w:r>
    </w:p>
    <w:p w:rsidR="00026525" w:rsidRPr="00B343BD" w:rsidRDefault="00026525" w:rsidP="00026525">
      <w:r w:rsidRPr="00B343BD">
        <w:t>Španělsko</w:t>
      </w:r>
    </w:p>
    <w:p w:rsidR="00026525" w:rsidRPr="00B343BD" w:rsidRDefault="00026525" w:rsidP="007469B9"/>
    <w:p w:rsidR="007469B9" w:rsidRPr="00B343BD" w:rsidRDefault="007469B9" w:rsidP="007469B9">
      <w:pPr>
        <w:rPr>
          <w:bCs/>
          <w:u w:val="single"/>
        </w:rPr>
      </w:pPr>
      <w:r w:rsidRPr="00B343BD">
        <w:rPr>
          <w:bCs/>
          <w:u w:val="single"/>
        </w:rPr>
        <w:t>Výrobce odpovědný za uvolnění šarže</w:t>
      </w:r>
      <w:r w:rsidR="00026525" w:rsidRPr="00B343BD">
        <w:t>:</w:t>
      </w:r>
    </w:p>
    <w:p w:rsidR="00026525" w:rsidRPr="00B343BD" w:rsidRDefault="00026525" w:rsidP="00026525">
      <w:r w:rsidRPr="00B343BD">
        <w:t xml:space="preserve">LABORATORIOS KARIZOO, </w:t>
      </w:r>
      <w:proofErr w:type="gramStart"/>
      <w:r w:rsidRPr="00B343BD">
        <w:t>S.A.</w:t>
      </w:r>
      <w:proofErr w:type="gramEnd"/>
    </w:p>
    <w:p w:rsidR="00026525" w:rsidRPr="00B343BD" w:rsidRDefault="00026525" w:rsidP="00026525">
      <w:proofErr w:type="spellStart"/>
      <w:r w:rsidRPr="00B343BD">
        <w:t>Polígono</w:t>
      </w:r>
      <w:proofErr w:type="spellEnd"/>
      <w:r w:rsidRPr="00B343BD">
        <w:t xml:space="preserve"> </w:t>
      </w:r>
      <w:proofErr w:type="spellStart"/>
      <w:r w:rsidRPr="00B343BD">
        <w:t>Industrial</w:t>
      </w:r>
      <w:proofErr w:type="spellEnd"/>
      <w:r w:rsidRPr="00B343BD">
        <w:t xml:space="preserve"> La </w:t>
      </w:r>
      <w:proofErr w:type="spellStart"/>
      <w:r w:rsidRPr="00B343BD">
        <w:t>Borda</w:t>
      </w:r>
      <w:proofErr w:type="spellEnd"/>
    </w:p>
    <w:p w:rsidR="00026525" w:rsidRPr="00B343BD" w:rsidRDefault="00026525" w:rsidP="00026525">
      <w:r w:rsidRPr="00B343BD">
        <w:t xml:space="preserve">Mas </w:t>
      </w:r>
      <w:proofErr w:type="spellStart"/>
      <w:r w:rsidRPr="00B343BD">
        <w:t>Pujades</w:t>
      </w:r>
      <w:proofErr w:type="spellEnd"/>
      <w:r w:rsidRPr="00B343BD">
        <w:t>, 11-12</w:t>
      </w:r>
    </w:p>
    <w:p w:rsidR="00026525" w:rsidRPr="00B343BD" w:rsidRDefault="00026525" w:rsidP="00026525">
      <w:r w:rsidRPr="00B343BD">
        <w:t>08140 – CALDES DE MONTBUI (Barcelona)</w:t>
      </w:r>
    </w:p>
    <w:p w:rsidR="00026525" w:rsidRPr="00B343BD" w:rsidRDefault="00026525" w:rsidP="00026525">
      <w:r w:rsidRPr="00B343BD">
        <w:t>Španělsko</w:t>
      </w:r>
    </w:p>
    <w:p w:rsidR="00026525" w:rsidRPr="00B343BD" w:rsidRDefault="00026525" w:rsidP="00026525"/>
    <w:p w:rsidR="00643CBA" w:rsidRPr="00B343BD" w:rsidRDefault="00643CBA" w:rsidP="00643CBA">
      <w:pPr>
        <w:widowControl w:val="0"/>
        <w:ind w:left="360" w:hanging="360"/>
        <w:jc w:val="both"/>
        <w:rPr>
          <w:rFonts w:ascii="Arial" w:hAnsi="Arial"/>
          <w:szCs w:val="22"/>
          <w:u w:val="single"/>
        </w:rPr>
      </w:pPr>
    </w:p>
    <w:p w:rsidR="00026525" w:rsidRPr="00B343BD" w:rsidRDefault="00026525" w:rsidP="007469B9"/>
    <w:p w:rsidR="007469B9" w:rsidRPr="00B343BD" w:rsidRDefault="007469B9" w:rsidP="007469B9"/>
    <w:p w:rsidR="007469B9" w:rsidRPr="00B343BD" w:rsidRDefault="007469B9" w:rsidP="007469B9">
      <w:pPr>
        <w:rPr>
          <w:b/>
        </w:rPr>
      </w:pPr>
      <w:r w:rsidRPr="00B343BD">
        <w:rPr>
          <w:b/>
        </w:rPr>
        <w:t>2.</w:t>
      </w:r>
      <w:r w:rsidRPr="00B343BD">
        <w:rPr>
          <w:b/>
        </w:rPr>
        <w:tab/>
        <w:t>NÁZEV VETERINÁRNÍHO LÉČIVÉHO PŘÍPRAVKU</w:t>
      </w:r>
    </w:p>
    <w:p w:rsidR="007469B9" w:rsidRPr="00B343BD" w:rsidRDefault="007469B9" w:rsidP="007469B9"/>
    <w:p w:rsidR="00026525" w:rsidRPr="00B343BD" w:rsidRDefault="00026525" w:rsidP="00026525">
      <w:r w:rsidRPr="00B343BD">
        <w:t>DISENTIN 125 mg/ml perorální roztok</w:t>
      </w:r>
    </w:p>
    <w:p w:rsidR="007469B9" w:rsidRPr="00B343BD" w:rsidRDefault="00026525" w:rsidP="00026525">
      <w:proofErr w:type="spellStart"/>
      <w:r w:rsidRPr="00B343BD">
        <w:t>Tiamulini</w:t>
      </w:r>
      <w:proofErr w:type="spellEnd"/>
      <w:r w:rsidR="00E9506E" w:rsidRPr="00B343BD">
        <w:t xml:space="preserve"> </w:t>
      </w:r>
      <w:proofErr w:type="spellStart"/>
      <w:r w:rsidRPr="00B343BD">
        <w:t>hydrogenofumaras</w:t>
      </w:r>
      <w:proofErr w:type="spellEnd"/>
    </w:p>
    <w:p w:rsidR="00026525" w:rsidRPr="00B343BD" w:rsidRDefault="00026525" w:rsidP="00026525">
      <w:pPr>
        <w:rPr>
          <w:b/>
        </w:rPr>
      </w:pPr>
    </w:p>
    <w:p w:rsidR="007469B9" w:rsidRPr="00B343BD" w:rsidRDefault="007469B9" w:rsidP="007469B9">
      <w:pPr>
        <w:rPr>
          <w:b/>
        </w:rPr>
      </w:pPr>
    </w:p>
    <w:p w:rsidR="007469B9" w:rsidRPr="00B343BD" w:rsidRDefault="007469B9" w:rsidP="007469B9">
      <w:pPr>
        <w:rPr>
          <w:b/>
        </w:rPr>
      </w:pPr>
      <w:r w:rsidRPr="00B343BD">
        <w:rPr>
          <w:b/>
        </w:rPr>
        <w:t>3.</w:t>
      </w:r>
      <w:r w:rsidRPr="00B343BD">
        <w:rPr>
          <w:b/>
        </w:rPr>
        <w:tab/>
        <w:t>OBSAH LÉČIVÝCH A OSTATNÍCH LÁTEK</w:t>
      </w:r>
    </w:p>
    <w:p w:rsidR="007469B9" w:rsidRPr="00B343BD" w:rsidRDefault="007469B9" w:rsidP="007469B9">
      <w:pPr>
        <w:rPr>
          <w:b/>
        </w:rPr>
      </w:pPr>
    </w:p>
    <w:p w:rsidR="00E9506E" w:rsidRPr="00B343BD" w:rsidRDefault="00E9506E" w:rsidP="00E9506E">
      <w:pPr>
        <w:jc w:val="both"/>
      </w:pPr>
      <w:r w:rsidRPr="00B343BD">
        <w:t>1 ml obsahuje: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b/>
        </w:rPr>
      </w:pPr>
      <w:r w:rsidRPr="00B343BD">
        <w:rPr>
          <w:b/>
        </w:rPr>
        <w:t>Léčivá látka: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  <w:proofErr w:type="spellStart"/>
      <w:r w:rsidRPr="00B343BD">
        <w:rPr>
          <w:iCs/>
        </w:rPr>
        <w:t>Tiamulini</w:t>
      </w:r>
      <w:proofErr w:type="spellEnd"/>
      <w:r w:rsidRPr="00B343BD">
        <w:rPr>
          <w:iCs/>
        </w:rPr>
        <w:t xml:space="preserve"> </w:t>
      </w:r>
      <w:proofErr w:type="spellStart"/>
      <w:r w:rsidRPr="00B343BD">
        <w:rPr>
          <w:iCs/>
        </w:rPr>
        <w:t>hydrogenofumaras</w:t>
      </w:r>
      <w:proofErr w:type="spellEnd"/>
      <w:r w:rsidRPr="00B343BD">
        <w:rPr>
          <w:iCs/>
        </w:rPr>
        <w:t>…………………</w:t>
      </w:r>
      <w:proofErr w:type="gramStart"/>
      <w:r w:rsidRPr="00B343BD">
        <w:rPr>
          <w:iCs/>
        </w:rPr>
        <w:t>….125,0</w:t>
      </w:r>
      <w:proofErr w:type="gramEnd"/>
      <w:r w:rsidRPr="00B343BD">
        <w:rPr>
          <w:iCs/>
        </w:rPr>
        <w:t xml:space="preserve"> mg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</w:p>
    <w:p w:rsidR="00E9506E" w:rsidRPr="00B343BD" w:rsidRDefault="00E9506E" w:rsidP="00E9506E">
      <w:pPr>
        <w:jc w:val="both"/>
        <w:rPr>
          <w:b/>
        </w:rPr>
      </w:pPr>
      <w:r w:rsidRPr="00B343BD">
        <w:rPr>
          <w:b/>
        </w:rPr>
        <w:t>Pomocné látky: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  <w:proofErr w:type="spellStart"/>
      <w:r w:rsidRPr="00B343BD">
        <w:rPr>
          <w:iCs/>
        </w:rPr>
        <w:t>Propylparaben</w:t>
      </w:r>
      <w:proofErr w:type="spellEnd"/>
      <w:r w:rsidRPr="00B343BD">
        <w:rPr>
          <w:iCs/>
        </w:rPr>
        <w:t xml:space="preserve"> ……………………………. 0,1 mg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  <w:proofErr w:type="spellStart"/>
      <w:r w:rsidRPr="00B343BD">
        <w:rPr>
          <w:iCs/>
        </w:rPr>
        <w:t>Methylparaben</w:t>
      </w:r>
      <w:proofErr w:type="spellEnd"/>
      <w:r w:rsidRPr="00B343BD">
        <w:rPr>
          <w:iCs/>
        </w:rPr>
        <w:t xml:space="preserve"> (E 218)……………………………0,9 mg</w:t>
      </w:r>
    </w:p>
    <w:p w:rsidR="00026525" w:rsidRPr="00B343BD" w:rsidRDefault="00026525" w:rsidP="00026525">
      <w:pPr>
        <w:jc w:val="both"/>
        <w:rPr>
          <w:b/>
        </w:rPr>
      </w:pPr>
    </w:p>
    <w:p w:rsidR="00026525" w:rsidRPr="00B343BD" w:rsidRDefault="00026525" w:rsidP="007469B9"/>
    <w:p w:rsidR="004F3DC0" w:rsidRPr="00B343BD" w:rsidRDefault="004F3DC0" w:rsidP="007469B9">
      <w:pPr>
        <w:rPr>
          <w:b/>
        </w:rPr>
      </w:pPr>
      <w:r w:rsidRPr="00B343BD">
        <w:rPr>
          <w:b/>
        </w:rPr>
        <w:t>4.</w:t>
      </w:r>
      <w:r w:rsidRPr="00B343BD">
        <w:rPr>
          <w:b/>
        </w:rPr>
        <w:tab/>
        <w:t>LÉKOVÁ FORMA</w:t>
      </w: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  <w:r w:rsidRPr="00B343BD">
        <w:t xml:space="preserve">Perorální roztok </w:t>
      </w:r>
    </w:p>
    <w:p w:rsidR="004F3DC0" w:rsidRPr="00B343BD" w:rsidRDefault="004F3DC0" w:rsidP="004F3DC0">
      <w:pPr>
        <w:jc w:val="both"/>
      </w:pPr>
      <w:r w:rsidRPr="00B343BD">
        <w:t xml:space="preserve">Čirý a bezbarvý roztok. </w:t>
      </w:r>
    </w:p>
    <w:p w:rsidR="004F3DC0" w:rsidRPr="00B343BD" w:rsidRDefault="004F3DC0" w:rsidP="007469B9">
      <w:pPr>
        <w:rPr>
          <w:b/>
        </w:rPr>
      </w:pPr>
    </w:p>
    <w:p w:rsidR="004F3DC0" w:rsidRPr="00B343BD" w:rsidRDefault="004F3DC0" w:rsidP="007469B9">
      <w:pPr>
        <w:rPr>
          <w:b/>
        </w:rPr>
      </w:pPr>
    </w:p>
    <w:p w:rsidR="004F3DC0" w:rsidRPr="00B343BD" w:rsidRDefault="004F3DC0" w:rsidP="007469B9">
      <w:pPr>
        <w:rPr>
          <w:b/>
        </w:rPr>
      </w:pPr>
      <w:r w:rsidRPr="00B343BD">
        <w:rPr>
          <w:b/>
        </w:rPr>
        <w:lastRenderedPageBreak/>
        <w:t>5.</w:t>
      </w:r>
      <w:r w:rsidRPr="00B343BD">
        <w:rPr>
          <w:b/>
        </w:rPr>
        <w:tab/>
        <w:t>VELIKOST BALENÍ</w:t>
      </w: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  <w:r w:rsidRPr="00B343BD">
        <w:t>L</w:t>
      </w:r>
      <w:r w:rsidR="009037D6" w:rsidRPr="00B343BD">
        <w:t>a</w:t>
      </w:r>
      <w:r w:rsidRPr="00B343BD">
        <w:t xml:space="preserve">hev o </w:t>
      </w:r>
      <w:r w:rsidR="001E7283" w:rsidRPr="00B343BD">
        <w:t xml:space="preserve">objemu </w:t>
      </w:r>
      <w:r w:rsidRPr="00B343BD">
        <w:t>1 litr.</w:t>
      </w: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</w:p>
    <w:p w:rsidR="004F3DC0" w:rsidRPr="00B343BD" w:rsidRDefault="004F3DC0" w:rsidP="007469B9">
      <w:pPr>
        <w:rPr>
          <w:b/>
        </w:rPr>
      </w:pPr>
      <w:r w:rsidRPr="00B343BD">
        <w:rPr>
          <w:b/>
        </w:rPr>
        <w:t>6.</w:t>
      </w:r>
      <w:r w:rsidRPr="00B343BD">
        <w:rPr>
          <w:b/>
        </w:rPr>
        <w:tab/>
        <w:t>CÍLOVÝ DRUH ZVÍŘAT</w:t>
      </w:r>
    </w:p>
    <w:p w:rsidR="004F3DC0" w:rsidRPr="00B343BD" w:rsidRDefault="004F3DC0" w:rsidP="004F3DC0">
      <w:pPr>
        <w:jc w:val="both"/>
      </w:pPr>
    </w:p>
    <w:p w:rsidR="00E9506E" w:rsidRPr="00B343BD" w:rsidRDefault="00E9506E" w:rsidP="00E9506E">
      <w:pPr>
        <w:jc w:val="both"/>
      </w:pPr>
      <w:r w:rsidRPr="00B343BD">
        <w:t>Prasata (všechny kategorie)</w:t>
      </w:r>
    </w:p>
    <w:p w:rsidR="00E9506E" w:rsidRPr="00B343BD" w:rsidRDefault="00442772" w:rsidP="00E9506E">
      <w:pPr>
        <w:jc w:val="both"/>
      </w:pPr>
      <w:r w:rsidRPr="00B343BD">
        <w:t xml:space="preserve">Kur </w:t>
      </w:r>
      <w:r w:rsidR="00E9506E" w:rsidRPr="00B343BD">
        <w:t xml:space="preserve">domácí (brojleři, </w:t>
      </w:r>
      <w:r w:rsidR="00260DE2" w:rsidRPr="00B343BD">
        <w:t>kuřata</w:t>
      </w:r>
      <w:r w:rsidR="00E9506E" w:rsidRPr="00B343BD">
        <w:t>, nosnice a chovní jedinci)</w:t>
      </w:r>
    </w:p>
    <w:p w:rsidR="00E9506E" w:rsidRPr="00B343BD" w:rsidRDefault="00442772" w:rsidP="00E9506E">
      <w:pPr>
        <w:jc w:val="both"/>
      </w:pPr>
      <w:r w:rsidRPr="00B343BD">
        <w:t>K</w:t>
      </w:r>
      <w:r w:rsidR="00E9506E" w:rsidRPr="00B343BD">
        <w:t>růty (ve výkrmu a chovné krůty)</w:t>
      </w:r>
    </w:p>
    <w:p w:rsidR="00E9506E" w:rsidRPr="00B343BD" w:rsidRDefault="00E9506E" w:rsidP="00E9506E">
      <w:pPr>
        <w:jc w:val="both"/>
      </w:pP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</w:p>
    <w:p w:rsidR="007469B9" w:rsidRPr="00B343BD" w:rsidRDefault="004F3DC0" w:rsidP="007469B9">
      <w:pPr>
        <w:rPr>
          <w:b/>
        </w:rPr>
      </w:pPr>
      <w:r w:rsidRPr="00B343BD">
        <w:rPr>
          <w:b/>
        </w:rPr>
        <w:t>7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INDIKACE</w:t>
      </w:r>
    </w:p>
    <w:p w:rsidR="00B21687" w:rsidRPr="00B343BD" w:rsidRDefault="00B21687" w:rsidP="00B21687">
      <w:pPr>
        <w:jc w:val="both"/>
        <w:rPr>
          <w:b/>
          <w:u w:val="single"/>
        </w:rPr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Prasata</w:t>
      </w:r>
    </w:p>
    <w:p w:rsidR="00E9506E" w:rsidRPr="00B343BD" w:rsidRDefault="00E9506E" w:rsidP="00E9506E">
      <w:pPr>
        <w:numPr>
          <w:ilvl w:val="0"/>
          <w:numId w:val="1"/>
        </w:numPr>
        <w:jc w:val="both"/>
        <w:rPr>
          <w:i/>
        </w:rPr>
      </w:pPr>
      <w:r w:rsidRPr="00B343BD">
        <w:t xml:space="preserve">Léčba dyzentérie prasat způsobené kmenem </w:t>
      </w:r>
      <w:proofErr w:type="spellStart"/>
      <w:r w:rsidRPr="00B343BD">
        <w:rPr>
          <w:i/>
        </w:rPr>
        <w:t>Brachyspira</w:t>
      </w:r>
      <w:proofErr w:type="spellEnd"/>
      <w:r w:rsidRPr="00B343BD">
        <w:rPr>
          <w:i/>
        </w:rPr>
        <w:t xml:space="preserve"> </w:t>
      </w:r>
      <w:proofErr w:type="spellStart"/>
      <w:r w:rsidRPr="00B343BD">
        <w:rPr>
          <w:i/>
        </w:rPr>
        <w:t>hyodysenteriae</w:t>
      </w:r>
      <w:proofErr w:type="spellEnd"/>
      <w:r w:rsidRPr="00B343BD">
        <w:rPr>
          <w:i/>
        </w:rPr>
        <w:t xml:space="preserve"> </w:t>
      </w:r>
      <w:r w:rsidRPr="00B343BD">
        <w:t xml:space="preserve">a komplikovaná kmeny </w:t>
      </w:r>
      <w:proofErr w:type="spellStart"/>
      <w:r w:rsidRPr="00B343BD">
        <w:rPr>
          <w:i/>
        </w:rPr>
        <w:t>Fusobacterium</w:t>
      </w:r>
      <w:proofErr w:type="spellEnd"/>
      <w:r w:rsidRPr="00B343BD">
        <w:rPr>
          <w:i/>
        </w:rPr>
        <w:t xml:space="preserve"> </w:t>
      </w:r>
      <w:proofErr w:type="spellStart"/>
      <w:r w:rsidRPr="00B343BD">
        <w:t>spp</w:t>
      </w:r>
      <w:proofErr w:type="spellEnd"/>
      <w:r w:rsidRPr="00B343BD">
        <w:t>.</w:t>
      </w:r>
      <w:r w:rsidRPr="00B343BD">
        <w:rPr>
          <w:i/>
        </w:rPr>
        <w:t xml:space="preserve"> </w:t>
      </w:r>
      <w:r w:rsidRPr="00B343BD">
        <w:t>a</w:t>
      </w:r>
      <w:r w:rsidRPr="00B343BD">
        <w:rPr>
          <w:i/>
        </w:rPr>
        <w:t xml:space="preserve"> </w:t>
      </w:r>
      <w:proofErr w:type="spellStart"/>
      <w:r w:rsidRPr="00B343BD">
        <w:rPr>
          <w:i/>
        </w:rPr>
        <w:t>Bacteroides</w:t>
      </w:r>
      <w:proofErr w:type="spellEnd"/>
      <w:r w:rsidRPr="00B343BD">
        <w:rPr>
          <w:i/>
        </w:rPr>
        <w:t xml:space="preserve"> </w:t>
      </w:r>
      <w:proofErr w:type="spellStart"/>
      <w:proofErr w:type="gramStart"/>
      <w:r w:rsidRPr="00B343BD">
        <w:t>spp</w:t>
      </w:r>
      <w:proofErr w:type="spellEnd"/>
      <w:r w:rsidRPr="00B343BD">
        <w:t>.</w:t>
      </w:r>
      <w:r w:rsidR="00D52AA9" w:rsidRPr="00B343BD">
        <w:t>.</w:t>
      </w:r>
      <w:proofErr w:type="gramEnd"/>
    </w:p>
    <w:p w:rsidR="00E9506E" w:rsidRPr="00B343BD" w:rsidRDefault="00E9506E" w:rsidP="00E9506E">
      <w:pPr>
        <w:numPr>
          <w:ilvl w:val="0"/>
          <w:numId w:val="1"/>
        </w:numPr>
        <w:jc w:val="both"/>
      </w:pPr>
      <w:r w:rsidRPr="00B343BD">
        <w:t xml:space="preserve">Léčba komplexu respiračních onemocnění prasat (PRDC) způsobené </w:t>
      </w:r>
      <w:r w:rsidRPr="00B343BD">
        <w:rPr>
          <w:i/>
        </w:rPr>
        <w:t>M. </w:t>
      </w:r>
      <w:proofErr w:type="spellStart"/>
      <w:r w:rsidRPr="00B343BD">
        <w:rPr>
          <w:i/>
        </w:rPr>
        <w:t>hyopneumoniae</w:t>
      </w:r>
      <w:proofErr w:type="spellEnd"/>
      <w:r w:rsidRPr="00B343BD">
        <w:t xml:space="preserve"> a virem jako například PRRS a chřipka u prasat komplikovaná bakteriemi druhu </w:t>
      </w:r>
      <w:r w:rsidRPr="00B343BD">
        <w:rPr>
          <w:i/>
        </w:rPr>
        <w:t>P. </w:t>
      </w:r>
      <w:proofErr w:type="spellStart"/>
      <w:r w:rsidRPr="00B343BD">
        <w:rPr>
          <w:i/>
        </w:rPr>
        <w:t>multocida</w:t>
      </w:r>
      <w:proofErr w:type="spellEnd"/>
      <w:r w:rsidRPr="00B343BD">
        <w:rPr>
          <w:i/>
        </w:rPr>
        <w:t xml:space="preserve"> a </w:t>
      </w:r>
      <w:proofErr w:type="spellStart"/>
      <w:r w:rsidRPr="00B343BD">
        <w:rPr>
          <w:i/>
        </w:rPr>
        <w:t>A</w:t>
      </w:r>
      <w:proofErr w:type="spellEnd"/>
      <w:r w:rsidRPr="00B343BD">
        <w:rPr>
          <w:i/>
        </w:rPr>
        <w:t xml:space="preserve">. </w:t>
      </w:r>
      <w:proofErr w:type="spellStart"/>
      <w:r w:rsidR="00F631BE" w:rsidRPr="00B343BD">
        <w:rPr>
          <w:i/>
        </w:rPr>
        <w:t>p</w:t>
      </w:r>
      <w:r w:rsidRPr="00B343BD">
        <w:rPr>
          <w:i/>
        </w:rPr>
        <w:t>leuropneumoniae</w:t>
      </w:r>
      <w:proofErr w:type="spellEnd"/>
      <w:r w:rsidR="0000141D" w:rsidRPr="00B343BD">
        <w:rPr>
          <w:i/>
        </w:rPr>
        <w:t xml:space="preserve"> </w:t>
      </w:r>
      <w:r w:rsidR="0000141D" w:rsidRPr="00B343BD">
        <w:t>baktérii</w:t>
      </w:r>
      <w:r w:rsidRPr="00B343BD">
        <w:t>.</w:t>
      </w:r>
    </w:p>
    <w:p w:rsidR="00E9506E" w:rsidRPr="00B343BD" w:rsidRDefault="00E9506E" w:rsidP="00E9506E">
      <w:pPr>
        <w:numPr>
          <w:ilvl w:val="0"/>
          <w:numId w:val="1"/>
        </w:numPr>
        <w:jc w:val="both"/>
      </w:pPr>
      <w:r w:rsidRPr="00B343BD">
        <w:t xml:space="preserve">Léčba pleuropneumonie způsobená </w:t>
      </w:r>
      <w:r w:rsidRPr="00B343BD">
        <w:rPr>
          <w:i/>
        </w:rPr>
        <w:t>A. pleuropneumonie</w:t>
      </w:r>
      <w:r w:rsidR="00D52AA9" w:rsidRPr="00B343BD">
        <w:t>.</w:t>
      </w:r>
    </w:p>
    <w:p w:rsidR="00E9506E" w:rsidRPr="00B343BD" w:rsidRDefault="00E9506E" w:rsidP="00E9506E">
      <w:pPr>
        <w:jc w:val="both"/>
        <w:rPr>
          <w:rFonts w:ascii="Arial" w:hAnsi="Arial" w:cs="Arial"/>
          <w:i/>
          <w:color w:val="FF0000"/>
        </w:rPr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 xml:space="preserve">Kur domácí </w:t>
      </w:r>
    </w:p>
    <w:p w:rsidR="00E9506E" w:rsidRPr="00B343BD" w:rsidRDefault="00B56244" w:rsidP="00E9506E">
      <w:pPr>
        <w:jc w:val="both"/>
        <w:rPr>
          <w:i/>
        </w:rPr>
      </w:pPr>
      <w:r w:rsidRPr="00B343BD">
        <w:t>Léčba a p</w:t>
      </w:r>
      <w:r w:rsidR="00E9506E" w:rsidRPr="00B343BD">
        <w:t>revence chronické</w:t>
      </w:r>
      <w:r w:rsidR="008B1B74" w:rsidRPr="00B343BD">
        <w:t>ho</w:t>
      </w:r>
      <w:r w:rsidR="00E9506E" w:rsidRPr="00B343BD">
        <w:t xml:space="preserve"> respirační</w:t>
      </w:r>
      <w:r w:rsidR="008B1B74" w:rsidRPr="00B343BD">
        <w:t>ho</w:t>
      </w:r>
      <w:r w:rsidR="00E9506E" w:rsidRPr="00B343BD">
        <w:t xml:space="preserve"> </w:t>
      </w:r>
      <w:r w:rsidR="008B1B74" w:rsidRPr="00B343BD">
        <w:t>onemocnění</w:t>
      </w:r>
      <w:r w:rsidR="00E9506E" w:rsidRPr="00B343BD">
        <w:t xml:space="preserve"> (CRD) a zánětu vzdušných vaků </w:t>
      </w:r>
      <w:proofErr w:type="gramStart"/>
      <w:r w:rsidR="00E9506E" w:rsidRPr="00B343BD">
        <w:t xml:space="preserve">způsobených  </w:t>
      </w:r>
      <w:r w:rsidR="00E9506E" w:rsidRPr="00B343BD">
        <w:rPr>
          <w:i/>
        </w:rPr>
        <w:t>M.</w:t>
      </w:r>
      <w:proofErr w:type="gramEnd"/>
      <w:r w:rsidR="00E9506E" w:rsidRPr="00B343BD">
        <w:rPr>
          <w:i/>
        </w:rPr>
        <w:t> </w:t>
      </w:r>
      <w:proofErr w:type="spellStart"/>
      <w:r w:rsidR="00E9506E" w:rsidRPr="00B343BD">
        <w:rPr>
          <w:i/>
        </w:rPr>
        <w:t>gallisepticum</w:t>
      </w:r>
      <w:proofErr w:type="spellEnd"/>
      <w:r w:rsidR="00E9506E" w:rsidRPr="00B343BD">
        <w:rPr>
          <w:i/>
        </w:rPr>
        <w:t xml:space="preserve"> </w:t>
      </w:r>
      <w:r w:rsidR="00E9506E" w:rsidRPr="00B343BD">
        <w:t>a</w:t>
      </w:r>
      <w:r w:rsidR="00E9506E" w:rsidRPr="00B343BD">
        <w:rPr>
          <w:i/>
        </w:rPr>
        <w:t xml:space="preserve"> M. </w:t>
      </w:r>
      <w:proofErr w:type="spellStart"/>
      <w:r w:rsidR="00E9506E" w:rsidRPr="00B343BD">
        <w:rPr>
          <w:i/>
        </w:rPr>
        <w:t>synoviae</w:t>
      </w:r>
      <w:proofErr w:type="spellEnd"/>
      <w:r w:rsidR="00E9506E" w:rsidRPr="00B343BD">
        <w:rPr>
          <w:i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Krůty</w:t>
      </w:r>
    </w:p>
    <w:p w:rsidR="00E9506E" w:rsidRPr="00B343BD" w:rsidRDefault="00B56244" w:rsidP="00E9506E">
      <w:pPr>
        <w:jc w:val="both"/>
        <w:rPr>
          <w:i/>
        </w:rPr>
      </w:pPr>
      <w:r w:rsidRPr="00B343BD">
        <w:t>Léčba a p</w:t>
      </w:r>
      <w:r w:rsidR="00E9506E" w:rsidRPr="00B343BD">
        <w:t xml:space="preserve">revence infekčního zánětu dutin (sinusitida) a zánětu vzdušných </w:t>
      </w:r>
      <w:proofErr w:type="gramStart"/>
      <w:r w:rsidR="00E9506E" w:rsidRPr="00B343BD">
        <w:t>vaků  způsobených</w:t>
      </w:r>
      <w:proofErr w:type="gramEnd"/>
      <w:r w:rsidR="00E9506E" w:rsidRPr="00B343BD">
        <w:t xml:space="preserve"> </w:t>
      </w:r>
      <w:r w:rsidR="00E9506E" w:rsidRPr="00B343BD">
        <w:rPr>
          <w:i/>
        </w:rPr>
        <w:t xml:space="preserve">M. </w:t>
      </w:r>
      <w:proofErr w:type="spellStart"/>
      <w:r w:rsidR="00E9506E" w:rsidRPr="00B343BD">
        <w:rPr>
          <w:i/>
        </w:rPr>
        <w:t>gallisepticum</w:t>
      </w:r>
      <w:proofErr w:type="spellEnd"/>
      <w:r w:rsidR="00E9506E" w:rsidRPr="00B343BD">
        <w:rPr>
          <w:i/>
        </w:rPr>
        <w:t>, M. </w:t>
      </w:r>
      <w:proofErr w:type="spellStart"/>
      <w:r w:rsidR="00E9506E" w:rsidRPr="00B343BD">
        <w:rPr>
          <w:i/>
        </w:rPr>
        <w:t>synoviae</w:t>
      </w:r>
      <w:proofErr w:type="spellEnd"/>
      <w:r w:rsidR="00E9506E" w:rsidRPr="00B343BD">
        <w:t xml:space="preserve"> a</w:t>
      </w:r>
      <w:r w:rsidR="00E9506E" w:rsidRPr="00B343BD">
        <w:rPr>
          <w:i/>
        </w:rPr>
        <w:t xml:space="preserve"> M. </w:t>
      </w:r>
      <w:proofErr w:type="spellStart"/>
      <w:r w:rsidR="00E9506E" w:rsidRPr="00B343BD">
        <w:rPr>
          <w:i/>
        </w:rPr>
        <w:t>meleagridis</w:t>
      </w:r>
      <w:proofErr w:type="spellEnd"/>
      <w:r w:rsidR="00E9506E" w:rsidRPr="00B343BD">
        <w:rPr>
          <w:i/>
        </w:rPr>
        <w:t>.</w:t>
      </w:r>
    </w:p>
    <w:p w:rsidR="007469B9" w:rsidRPr="00B343BD" w:rsidRDefault="007469B9" w:rsidP="007469B9">
      <w:pPr>
        <w:rPr>
          <w:b/>
        </w:rPr>
      </w:pPr>
    </w:p>
    <w:p w:rsidR="007469B9" w:rsidRPr="00B343BD" w:rsidRDefault="007469B9" w:rsidP="007469B9">
      <w:pPr>
        <w:rPr>
          <w:b/>
        </w:rPr>
      </w:pPr>
    </w:p>
    <w:p w:rsidR="007469B9" w:rsidRPr="00B343BD" w:rsidRDefault="004F3DC0" w:rsidP="007469B9">
      <w:pPr>
        <w:rPr>
          <w:b/>
        </w:rPr>
      </w:pPr>
      <w:r w:rsidRPr="00B343BD">
        <w:rPr>
          <w:b/>
        </w:rPr>
        <w:t>8</w:t>
      </w:r>
      <w:r w:rsidR="007469B9" w:rsidRPr="00B343BD">
        <w:rPr>
          <w:b/>
        </w:rPr>
        <w:t xml:space="preserve">. </w:t>
      </w:r>
      <w:r w:rsidR="007469B9" w:rsidRPr="00B343BD">
        <w:rPr>
          <w:b/>
        </w:rPr>
        <w:tab/>
        <w:t>KONTRAINDIKACE</w:t>
      </w:r>
    </w:p>
    <w:p w:rsidR="007469B9" w:rsidRPr="00B343BD" w:rsidRDefault="007469B9" w:rsidP="007469B9"/>
    <w:p w:rsidR="00E9506E" w:rsidRPr="00B343BD" w:rsidRDefault="00E9506E" w:rsidP="00E9506E">
      <w:pPr>
        <w:jc w:val="both"/>
      </w:pPr>
      <w:r w:rsidRPr="00B343BD">
        <w:t xml:space="preserve">Nepodávat </w:t>
      </w:r>
      <w:proofErr w:type="spellStart"/>
      <w:r w:rsidRPr="00B343BD">
        <w:t>monensin</w:t>
      </w:r>
      <w:proofErr w:type="spellEnd"/>
      <w:r w:rsidRPr="00B343BD">
        <w:t xml:space="preserve">, </w:t>
      </w:r>
      <w:proofErr w:type="spellStart"/>
      <w:r w:rsidRPr="00B343BD">
        <w:t>narasin</w:t>
      </w:r>
      <w:proofErr w:type="spellEnd"/>
      <w:r w:rsidRPr="00B343BD">
        <w:t xml:space="preserve"> nebo </w:t>
      </w:r>
      <w:proofErr w:type="spellStart"/>
      <w:r w:rsidRPr="00B343BD">
        <w:t>salinomycin</w:t>
      </w:r>
      <w:proofErr w:type="spellEnd"/>
      <w:r w:rsidRPr="00B343BD">
        <w:t xml:space="preserve"> během nebo nejméně 7 dn</w:t>
      </w:r>
      <w:r w:rsidR="00D52AA9" w:rsidRPr="00B343BD">
        <w:t>ů</w:t>
      </w:r>
      <w:r w:rsidRPr="00B343BD">
        <w:t xml:space="preserve"> před a po léčbě </w:t>
      </w:r>
      <w:proofErr w:type="spellStart"/>
      <w:r w:rsidRPr="00B343BD">
        <w:t>tiamulinem</w:t>
      </w:r>
      <w:proofErr w:type="spellEnd"/>
      <w:r w:rsidRPr="00B343BD">
        <w:t>. Mohlo by dojít k vážnému pozastavení růstu nebo k úhynu.</w:t>
      </w:r>
    </w:p>
    <w:p w:rsidR="00B21687" w:rsidRPr="00B343BD" w:rsidRDefault="00B21687" w:rsidP="007469B9"/>
    <w:p w:rsidR="00B21687" w:rsidRPr="00B343BD" w:rsidRDefault="00B21687" w:rsidP="007469B9"/>
    <w:p w:rsidR="007469B9" w:rsidRPr="00B343BD" w:rsidRDefault="004F3DC0" w:rsidP="007469B9">
      <w:r w:rsidRPr="00B343BD">
        <w:rPr>
          <w:b/>
        </w:rPr>
        <w:t>9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NEŽÁDOUCÍ ÚČINKY</w:t>
      </w:r>
    </w:p>
    <w:p w:rsidR="007469B9" w:rsidRPr="00B343BD" w:rsidRDefault="007469B9" w:rsidP="007469B9"/>
    <w:p w:rsidR="00E9506E" w:rsidRPr="00B343BD" w:rsidRDefault="00E9506E" w:rsidP="00E9506E">
      <w:pPr>
        <w:jc w:val="both"/>
      </w:pPr>
      <w:r w:rsidRPr="00B343BD">
        <w:t xml:space="preserve">U prasat může dojít k občasnému výskytu </w:t>
      </w:r>
      <w:proofErr w:type="spellStart"/>
      <w:r w:rsidRPr="00B343BD">
        <w:t>erythemu</w:t>
      </w:r>
      <w:proofErr w:type="spellEnd"/>
      <w:r w:rsidRPr="00B343BD">
        <w:t xml:space="preserve"> a dalších </w:t>
      </w:r>
      <w:proofErr w:type="spellStart"/>
      <w:r w:rsidRPr="00B343BD">
        <w:t>hypersensibilních</w:t>
      </w:r>
      <w:proofErr w:type="spellEnd"/>
      <w:r w:rsidRPr="00B343BD">
        <w:t xml:space="preserve"> reakcí. V těchto případech se doporučuje symptomatická léčba.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Během podávání </w:t>
      </w:r>
      <w:proofErr w:type="spellStart"/>
      <w:r w:rsidRPr="00B343BD">
        <w:t>tiamulinu</w:t>
      </w:r>
      <w:proofErr w:type="spellEnd"/>
      <w:r w:rsidRPr="00B343BD">
        <w:t xml:space="preserve"> může dojít u drůbeže k poklesu příjmu vody a to v závislosti na koncentraci podávaného </w:t>
      </w:r>
      <w:proofErr w:type="spellStart"/>
      <w:r w:rsidRPr="00B343BD">
        <w:t>tiamulinu</w:t>
      </w:r>
      <w:proofErr w:type="spellEnd"/>
      <w:r w:rsidRPr="00B343BD">
        <w:t xml:space="preserve">: u koncentrace </w:t>
      </w:r>
      <w:proofErr w:type="spellStart"/>
      <w:r w:rsidRPr="00B343BD">
        <w:t>tiamulinu</w:t>
      </w:r>
      <w:proofErr w:type="spellEnd"/>
      <w:r w:rsidRPr="00B343BD">
        <w:t xml:space="preserve"> 0,0125 % se může snížit spotřeba </w:t>
      </w:r>
      <w:r w:rsidR="008B1B74" w:rsidRPr="00B343BD">
        <w:t xml:space="preserve">vody </w:t>
      </w:r>
      <w:r w:rsidRPr="00B343BD">
        <w:t xml:space="preserve">o 10 %, zatímco </w:t>
      </w:r>
      <w:r w:rsidR="00D52AA9" w:rsidRPr="00B343BD">
        <w:t xml:space="preserve">v případě </w:t>
      </w:r>
      <w:r w:rsidRPr="00B343BD">
        <w:t xml:space="preserve">koncentrace </w:t>
      </w:r>
      <w:proofErr w:type="spellStart"/>
      <w:r w:rsidR="00D52AA9" w:rsidRPr="00B343BD">
        <w:t>tiamulinu</w:t>
      </w:r>
      <w:proofErr w:type="spellEnd"/>
      <w:r w:rsidRPr="00B343BD">
        <w:t xml:space="preserve"> 0,025 % </w:t>
      </w:r>
      <w:r w:rsidR="00D52AA9" w:rsidRPr="00B343BD">
        <w:t xml:space="preserve">se </w:t>
      </w:r>
      <w:r w:rsidRPr="00B343BD">
        <w:t xml:space="preserve">může snížit </w:t>
      </w:r>
      <w:r w:rsidR="008B1B74" w:rsidRPr="00B343BD">
        <w:t>spotřeb</w:t>
      </w:r>
      <w:r w:rsidR="00D52AA9" w:rsidRPr="00B343BD">
        <w:t>a</w:t>
      </w:r>
      <w:r w:rsidR="008B1B74" w:rsidRPr="00B343BD">
        <w:t xml:space="preserve"> </w:t>
      </w:r>
      <w:r w:rsidRPr="00B343BD">
        <w:t>o 15 %. Přestože se nepředpokládá žádné negativní působení na celkový stav drůbeže nebo celkovou účinnost přípravku, spotřeba vody by měla být často sledována, zejména během horkého počasí.</w:t>
      </w:r>
    </w:p>
    <w:p w:rsidR="007469B9" w:rsidRPr="00B343BD" w:rsidRDefault="007469B9" w:rsidP="007469B9"/>
    <w:p w:rsidR="007469B9" w:rsidRPr="00B343BD" w:rsidRDefault="007469B9" w:rsidP="007469B9">
      <w:r w:rsidRPr="00B343BD">
        <w:lastRenderedPageBreak/>
        <w:t>Jestliže zaznamenáte jakékoliv závažné nežádoucí účinky či jiné reakce, které nejsou uvedeny v této příbalové informaci, oznamte to pros</w:t>
      </w:r>
      <w:r w:rsidR="00B21687" w:rsidRPr="00B343BD">
        <w:t>ím vašemu veterinárnímu lékaři.</w:t>
      </w:r>
    </w:p>
    <w:p w:rsidR="007469B9" w:rsidRPr="00B343BD" w:rsidRDefault="007469B9" w:rsidP="007469B9"/>
    <w:p w:rsidR="007469B9" w:rsidRPr="00B343BD" w:rsidRDefault="007469B9" w:rsidP="007469B9"/>
    <w:p w:rsidR="007469B9" w:rsidRPr="00B343BD" w:rsidRDefault="004F3DC0" w:rsidP="007469B9">
      <w:r w:rsidRPr="00B343BD">
        <w:rPr>
          <w:b/>
        </w:rPr>
        <w:t>10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DÁVKOVÁNÍ PRO KAŽDÝ DRUH, CESTA A ZPŮSOB PODÁNÍ</w:t>
      </w:r>
    </w:p>
    <w:p w:rsidR="007469B9" w:rsidRPr="00B343BD" w:rsidRDefault="007469B9" w:rsidP="007469B9"/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Prasata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>i)</w:t>
      </w:r>
      <w:r w:rsidRPr="00B343BD">
        <w:tab/>
        <w:t xml:space="preserve"> Léčba dyzentérie u prasat</w:t>
      </w:r>
      <w:r w:rsidR="00950F16" w:rsidRPr="00B343BD">
        <w:t>.</w:t>
      </w:r>
    </w:p>
    <w:p w:rsidR="00E9506E" w:rsidRPr="00B343BD" w:rsidRDefault="00E9506E" w:rsidP="00E9506E">
      <w:pPr>
        <w:jc w:val="both"/>
      </w:pPr>
      <w:r w:rsidRPr="00B343BD">
        <w:t xml:space="preserve">Dávka 8,8 mg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="00950F16" w:rsidRPr="00B343BD">
        <w:t xml:space="preserve"> na </w:t>
      </w:r>
      <w:r w:rsidRPr="00B343BD">
        <w:t xml:space="preserve">kg ž.hm. a den je podávána prasatům v pitné vodě po dobu 3-5 po sobě následujících </w:t>
      </w:r>
      <w:r w:rsidR="00950F16" w:rsidRPr="00B343BD">
        <w:t>dn</w:t>
      </w:r>
      <w:r w:rsidR="00F05746" w:rsidRPr="00B343BD">
        <w:t>ů</w:t>
      </w:r>
      <w:r w:rsidRPr="00B343BD">
        <w:t xml:space="preserve">. Této dávky je obvykle dosaženo při koncentraci 0,006 %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(60 mg/ 1 litr)</w:t>
      </w:r>
      <w:r w:rsidR="00B56244" w:rsidRPr="00B343BD">
        <w:t xml:space="preserve"> v pitné vodě</w:t>
      </w:r>
      <w:r w:rsidRPr="00B343BD"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rFonts w:cs="Arial"/>
          <w:i/>
          <w:iCs/>
        </w:rPr>
      </w:pPr>
      <w:proofErr w:type="spellStart"/>
      <w:r w:rsidRPr="00B343BD">
        <w:t>ii</w:t>
      </w:r>
      <w:proofErr w:type="spellEnd"/>
      <w:r w:rsidRPr="00B343BD">
        <w:t xml:space="preserve">) </w:t>
      </w:r>
      <w:r w:rsidRPr="00B343BD">
        <w:tab/>
        <w:t xml:space="preserve">Pomocná léčba PRDC způsobené </w:t>
      </w:r>
      <w:r w:rsidRPr="00B343BD">
        <w:rPr>
          <w:rFonts w:cs="Arial"/>
          <w:i/>
          <w:iCs/>
        </w:rPr>
        <w:t>M. </w:t>
      </w:r>
      <w:proofErr w:type="spellStart"/>
      <w:r w:rsidRPr="00B343BD">
        <w:rPr>
          <w:rFonts w:cs="Arial"/>
          <w:i/>
          <w:iCs/>
        </w:rPr>
        <w:t>hyopneumoniae</w:t>
      </w:r>
      <w:proofErr w:type="spellEnd"/>
      <w:r w:rsidRPr="00B343BD">
        <w:rPr>
          <w:rFonts w:cs="Arial"/>
          <w:i/>
          <w:iCs/>
        </w:rPr>
        <w:t xml:space="preserve"> </w:t>
      </w:r>
      <w:r w:rsidRPr="00B343BD">
        <w:t xml:space="preserve">a rozmanitými viry a komplikované </w:t>
      </w:r>
      <w:r w:rsidRPr="00B343BD">
        <w:rPr>
          <w:rFonts w:cs="Arial"/>
          <w:i/>
          <w:iCs/>
        </w:rPr>
        <w:t>P. </w:t>
      </w:r>
      <w:proofErr w:type="spellStart"/>
      <w:r w:rsidRPr="00B343BD">
        <w:rPr>
          <w:rFonts w:cs="Arial"/>
          <w:i/>
          <w:iCs/>
        </w:rPr>
        <w:t>multocida</w:t>
      </w:r>
      <w:proofErr w:type="spellEnd"/>
      <w:r w:rsidRPr="00B343BD">
        <w:rPr>
          <w:rFonts w:cs="Arial"/>
        </w:rPr>
        <w:t xml:space="preserve"> a </w:t>
      </w:r>
      <w:proofErr w:type="spellStart"/>
      <w:r w:rsidRPr="00B343BD">
        <w:rPr>
          <w:rFonts w:cs="Arial"/>
          <w:i/>
          <w:iCs/>
        </w:rPr>
        <w:t>A</w:t>
      </w:r>
      <w:proofErr w:type="spellEnd"/>
      <w:r w:rsidRPr="00B343BD">
        <w:rPr>
          <w:rFonts w:cs="Arial"/>
          <w:i/>
          <w:iCs/>
        </w:rPr>
        <w:t>. pleuropneumonie.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Dávka 15,0-20,0 mg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/ kg ž.hm. a den je podávána po dobu 5-10 po sobě následujících dn</w:t>
      </w:r>
      <w:r w:rsidR="00D52AA9" w:rsidRPr="00B343BD">
        <w:t>ů</w:t>
      </w:r>
      <w:r w:rsidRPr="00B343BD">
        <w:t xml:space="preserve">. Dávky je obvykle dosaženo při koncentraci 0,012-0,018 %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(120-180 mg/ 1 litr)</w:t>
      </w:r>
      <w:r w:rsidR="00B56244" w:rsidRPr="00B343BD">
        <w:t xml:space="preserve"> v pitné vodě</w:t>
      </w:r>
      <w:r w:rsidRPr="00B343BD"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proofErr w:type="spellStart"/>
      <w:r w:rsidRPr="00B343BD">
        <w:t>iii</w:t>
      </w:r>
      <w:proofErr w:type="spellEnd"/>
      <w:r w:rsidRPr="00B343BD">
        <w:t xml:space="preserve">) </w:t>
      </w:r>
      <w:r w:rsidRPr="00B343BD">
        <w:tab/>
        <w:t xml:space="preserve">Léčba </w:t>
      </w:r>
      <w:r w:rsidRPr="00B343BD">
        <w:rPr>
          <w:rFonts w:cs="Arial"/>
        </w:rPr>
        <w:t xml:space="preserve">pleuropneumonie způsobené </w:t>
      </w:r>
      <w:proofErr w:type="spellStart"/>
      <w:r w:rsidRPr="00B343BD">
        <w:rPr>
          <w:rFonts w:cs="Arial"/>
          <w:i/>
        </w:rPr>
        <w:t>A</w:t>
      </w:r>
      <w:r w:rsidRPr="00B343BD">
        <w:rPr>
          <w:rFonts w:cs="Arial"/>
        </w:rPr>
        <w:t>.</w:t>
      </w:r>
      <w:r w:rsidRPr="00B343BD">
        <w:rPr>
          <w:rFonts w:cs="Arial"/>
          <w:i/>
        </w:rPr>
        <w:t>pleuropneumoniae</w:t>
      </w:r>
      <w:proofErr w:type="spellEnd"/>
      <w:r w:rsidR="00D52AA9" w:rsidRPr="00B343BD">
        <w:rPr>
          <w:rFonts w:cs="Arial"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Dávka 20,0 mg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/ kg ž.hm. a den je podávána po dobu 5 po sobě následujících dnů; dávky je obvykle dosaženo při koncentraci 0,018 %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(180 mg/ 1 litr)</w:t>
      </w:r>
      <w:r w:rsidR="00B56244" w:rsidRPr="00B343BD">
        <w:t xml:space="preserve"> v pitné vodě</w:t>
      </w:r>
      <w:r w:rsidRPr="00B343BD">
        <w:t>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Kur domácí</w:t>
      </w:r>
    </w:p>
    <w:p w:rsidR="00E9506E" w:rsidRPr="00B343BD" w:rsidRDefault="00E9506E" w:rsidP="00E9506E">
      <w:pPr>
        <w:jc w:val="both"/>
        <w:rPr>
          <w:b/>
          <w:i/>
        </w:rPr>
      </w:pPr>
      <w:r w:rsidRPr="00B343BD">
        <w:t>i)</w:t>
      </w:r>
      <w:r w:rsidRPr="00B343BD">
        <w:tab/>
        <w:t xml:space="preserve">Prevence chronické respirační choroby (CRD) a zánětu vzdušných vaků způsobených </w:t>
      </w:r>
      <w:r w:rsidRPr="00B343BD">
        <w:rPr>
          <w:rFonts w:cs="Arial"/>
          <w:i/>
        </w:rPr>
        <w:t>M.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rFonts w:cs="Arial"/>
          <w:i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Brojleři: 0,0125 %-0,025 %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</w:t>
      </w:r>
      <w:proofErr w:type="spellEnd"/>
      <w:r w:rsidRPr="00B343BD">
        <w:t xml:space="preserve"> (125-250 mg/ 1 litr) v pitné vodě po dobu 3 dnů během prvního týdne života, následně po dobu 1-2 dnů každé 3-4 týdny, podle míry rizika.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Kuřice pro doplnění stavu: 0,0125 %-0,025 %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(125-250 mg/ 1 litr) v pitné vodě po dobu 3 dnů během prvního týdne života, následně po dobu 1-2 dnů každých 4-6 týdnů, podle míry rizika.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Nosnice a chovní jedinci: 0,0125 % </w:t>
      </w:r>
      <w:r w:rsidR="00B56244" w:rsidRPr="00B343BD">
        <w:t xml:space="preserve">- 0.025 %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(125-250 mg/ 1 litr) v pitné vodě po dobu 3 dnů každé 4 týdny od začátku snášky, podle míry rizika</w:t>
      </w:r>
      <w:r w:rsidR="00D52AA9" w:rsidRPr="00B343BD">
        <w:t>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proofErr w:type="spellStart"/>
      <w:r w:rsidRPr="00B343BD">
        <w:t>ii</w:t>
      </w:r>
      <w:proofErr w:type="spellEnd"/>
      <w:r w:rsidRPr="00B343BD">
        <w:t>)</w:t>
      </w:r>
      <w:r w:rsidRPr="00B343BD">
        <w:tab/>
        <w:t xml:space="preserve">Léčba chronické respirační choroby (CRD) a zánětu vzdušných vaků způsobeného </w:t>
      </w:r>
      <w:r w:rsidRPr="00B343BD">
        <w:rPr>
          <w:rFonts w:cs="Arial"/>
          <w:i/>
        </w:rPr>
        <w:t>M.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b/>
          <w:i/>
        </w:rPr>
        <w:t xml:space="preserve"> </w:t>
      </w:r>
      <w:r w:rsidRPr="00B343BD">
        <w:t xml:space="preserve">u brojlerů, </w:t>
      </w:r>
      <w:proofErr w:type="spellStart"/>
      <w:r w:rsidRPr="00B343BD">
        <w:t>naskladěná</w:t>
      </w:r>
      <w:proofErr w:type="spellEnd"/>
      <w:r w:rsidRPr="00B343BD">
        <w:t xml:space="preserve"> kuřata, nosnic a plemenných nosnic. 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Dávka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3-5 dnů.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Koncentrace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0,025 % v pitné vodě zajišťuje následující dávky podle stáří zvířat:</w:t>
      </w:r>
    </w:p>
    <w:p w:rsidR="00E9506E" w:rsidRPr="00B343BD" w:rsidRDefault="00E9506E" w:rsidP="00E9506E">
      <w:pPr>
        <w:jc w:val="both"/>
      </w:pPr>
      <w:r w:rsidRPr="00B343BD">
        <w:t>4-týdenní brojleři:</w:t>
      </w:r>
      <w:r w:rsidRPr="00B343BD">
        <w:tab/>
      </w:r>
      <w:r w:rsidRPr="00B343BD">
        <w:tab/>
        <w:t>30 mg/kg ž.hm.</w:t>
      </w:r>
    </w:p>
    <w:p w:rsidR="00E9506E" w:rsidRPr="00B343BD" w:rsidRDefault="00E9506E" w:rsidP="00E9506E">
      <w:pPr>
        <w:jc w:val="both"/>
      </w:pPr>
      <w:r w:rsidRPr="00B343BD">
        <w:t>10-týdenní kuřata:</w:t>
      </w:r>
      <w:r w:rsidRPr="00B343BD">
        <w:tab/>
      </w:r>
      <w:r w:rsidRPr="00B343BD">
        <w:tab/>
        <w:t>30 mg/kg ž.hm.</w:t>
      </w:r>
    </w:p>
    <w:p w:rsidR="00E9506E" w:rsidRPr="00B343BD" w:rsidRDefault="00E9506E" w:rsidP="00E9506E">
      <w:pPr>
        <w:jc w:val="both"/>
      </w:pPr>
      <w:r w:rsidRPr="00B343BD">
        <w:lastRenderedPageBreak/>
        <w:t>Nosnice:</w:t>
      </w:r>
      <w:r w:rsidRPr="00B343BD">
        <w:tab/>
      </w:r>
      <w:r w:rsidRPr="00B343BD">
        <w:tab/>
      </w:r>
      <w:r w:rsidRPr="00B343BD">
        <w:tab/>
        <w:t>25 mg/kg ž.hm.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 xml:space="preserve">Krůty </w:t>
      </w:r>
    </w:p>
    <w:p w:rsidR="00E9506E" w:rsidRPr="00B343BD" w:rsidRDefault="00E9506E" w:rsidP="00E9506E">
      <w:pPr>
        <w:jc w:val="both"/>
        <w:rPr>
          <w:rFonts w:cs="Arial"/>
          <w:i/>
        </w:rPr>
      </w:pPr>
      <w:r w:rsidRPr="00B343BD">
        <w:t>i)</w:t>
      </w:r>
      <w:r w:rsidRPr="00B343BD">
        <w:tab/>
        <w:t>Prevence infekčního zánětu dutin (sinusitida) a zánětu vzdušných vaků způsobených</w:t>
      </w:r>
      <w:r w:rsidRPr="00B343BD">
        <w:rPr>
          <w:rFonts w:cs="Arial"/>
          <w:i/>
        </w:rPr>
        <w:t xml:space="preserve"> M.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rFonts w:cs="Arial"/>
          <w:i/>
        </w:rPr>
        <w:t xml:space="preserve">, 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meleagridis</w:t>
      </w:r>
      <w:proofErr w:type="spellEnd"/>
      <w:r w:rsidRPr="00B343BD">
        <w:rPr>
          <w:rFonts w:cs="Arial"/>
          <w:i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Mláďata krůt: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 dnů během prvního týdne života, následně po dobu 1-3 dnů každých 4-6 týdnů, podle míry rizika.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bookmarkStart w:id="0" w:name="OLE_LINK1"/>
      <w:bookmarkStart w:id="1" w:name="OLE_LINK2"/>
      <w:r w:rsidRPr="00B343BD">
        <w:t>Chovné krůt</w:t>
      </w:r>
      <w:r w:rsidR="005653B6" w:rsidRPr="00B343BD">
        <w:t>y</w:t>
      </w:r>
      <w:bookmarkEnd w:id="0"/>
      <w:bookmarkEnd w:id="1"/>
      <w:r w:rsidRPr="00B343BD">
        <w:t xml:space="preserve">: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3-5 dnů každé 4 týdny, podle míry rizika.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  <w:rPr>
          <w:rFonts w:cs="Arial"/>
          <w:i/>
        </w:rPr>
      </w:pPr>
      <w:proofErr w:type="spellStart"/>
      <w:r w:rsidRPr="00B343BD">
        <w:t>ii</w:t>
      </w:r>
      <w:proofErr w:type="spellEnd"/>
      <w:r w:rsidRPr="00B343BD">
        <w:t>)</w:t>
      </w:r>
      <w:r w:rsidRPr="00B343BD">
        <w:tab/>
        <w:t xml:space="preserve">Léčba infekčního zánětu dutin (sinusitida) a zánětu vzdušných vaků způsobených  </w:t>
      </w:r>
      <w:r w:rsidRPr="00B343BD">
        <w:rPr>
          <w:rFonts w:cs="Arial"/>
          <w:i/>
        </w:rPr>
        <w:t>M.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rFonts w:cs="Arial"/>
          <w:i/>
        </w:rPr>
        <w:t xml:space="preserve">, 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meleagridis</w:t>
      </w:r>
      <w:proofErr w:type="spellEnd"/>
      <w:r w:rsidRPr="00B343BD">
        <w:rPr>
          <w:rFonts w:cs="Arial"/>
          <w:i/>
        </w:rPr>
        <w:t>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r w:rsidRPr="00B343BD">
        <w:t xml:space="preserve">Dávka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3-5 dnů.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r w:rsidRPr="00B343BD">
        <w:t xml:space="preserve">Koncentrace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0,025 % v pitné vodě zajišťuje následující dávky podle stáří krůt:</w:t>
      </w:r>
    </w:p>
    <w:p w:rsidR="00E9506E" w:rsidRPr="00B343BD" w:rsidRDefault="00E9506E" w:rsidP="00E9506E">
      <w:pPr>
        <w:jc w:val="both"/>
      </w:pPr>
      <w:r w:rsidRPr="00B343BD">
        <w:t>1-týdenní mládě krůty:</w:t>
      </w:r>
      <w:r w:rsidRPr="00B343BD">
        <w:tab/>
      </w:r>
      <w:r w:rsidRPr="00B343BD">
        <w:tab/>
        <w:t>70 mg/kg ž.hm.</w:t>
      </w:r>
    </w:p>
    <w:p w:rsidR="00E9506E" w:rsidRPr="00B343BD" w:rsidRDefault="00E9506E" w:rsidP="00E9506E">
      <w:pPr>
        <w:jc w:val="both"/>
      </w:pPr>
      <w:r w:rsidRPr="00B343BD">
        <w:t>4-týdenní mládě krůty:</w:t>
      </w:r>
      <w:r w:rsidRPr="00B343BD">
        <w:tab/>
      </w:r>
      <w:r w:rsidRPr="00B343BD">
        <w:tab/>
        <w:t>50 mg/kg ž.hm.</w:t>
      </w:r>
    </w:p>
    <w:p w:rsidR="00E9506E" w:rsidRPr="00B343BD" w:rsidRDefault="00E9506E" w:rsidP="00E9506E">
      <w:pPr>
        <w:jc w:val="both"/>
      </w:pPr>
      <w:r w:rsidRPr="00B343BD">
        <w:t>8-týdenní mládě krůty:</w:t>
      </w:r>
      <w:r w:rsidRPr="00B343BD">
        <w:tab/>
      </w:r>
      <w:r w:rsidRPr="00B343BD">
        <w:tab/>
        <w:t>25-30 mg/kg ž.hm.</w:t>
      </w:r>
    </w:p>
    <w:p w:rsidR="00E9506E" w:rsidRPr="00B343BD" w:rsidRDefault="00E9506E" w:rsidP="00E9506E">
      <w:pPr>
        <w:jc w:val="both"/>
      </w:pPr>
      <w:r w:rsidRPr="00B343BD">
        <w:t>20-týdenní mládě krůty:</w:t>
      </w:r>
      <w:r w:rsidRPr="00B343BD">
        <w:tab/>
      </w:r>
      <w:r w:rsidRPr="00B343BD">
        <w:tab/>
        <w:t>20 mg/kg ž.hm.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Smícháním 2,0 ml přípravku s 1 litrem vody vznikne roztok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o koncentraci 0,025 % a smícháním 1,0 ml přípravku s 1 litrem vody vznikne roztok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o koncentraci 0,0125 %.</w:t>
      </w:r>
    </w:p>
    <w:p w:rsidR="00E9506E" w:rsidRPr="00B343BD" w:rsidRDefault="00E9506E" w:rsidP="00E9506E">
      <w:pPr>
        <w:jc w:val="both"/>
      </w:pPr>
      <w:r w:rsidRPr="00B343BD">
        <w:t>Jestliže přidáváte přípravek do většího objemu vody, začněte prosím přípravou koncentrovanějšího roztoku a ten potom nařeďte ne požadovanou koncentraci.</w:t>
      </w:r>
    </w:p>
    <w:p w:rsidR="00E9506E" w:rsidRPr="00B343BD" w:rsidRDefault="00E9506E" w:rsidP="00E9506E">
      <w:pPr>
        <w:jc w:val="both"/>
      </w:pPr>
      <w:r w:rsidRPr="00B343BD">
        <w:t xml:space="preserve">Roztok pitné vody s přípravkem </w:t>
      </w:r>
      <w:proofErr w:type="spellStart"/>
      <w:r w:rsidRPr="00B343BD">
        <w:t>tiamulinu</w:t>
      </w:r>
      <w:proofErr w:type="spellEnd"/>
      <w:r w:rsidRPr="00B343BD">
        <w:t xml:space="preserve">   je nutno připravovat denně čerstvý.</w:t>
      </w:r>
    </w:p>
    <w:p w:rsidR="00B21687" w:rsidRPr="00B343BD" w:rsidRDefault="00B21687" w:rsidP="007469B9"/>
    <w:p w:rsidR="007469B9" w:rsidRPr="00B343BD" w:rsidRDefault="007469B9" w:rsidP="007469B9">
      <w:pPr>
        <w:rPr>
          <w:b/>
        </w:rPr>
      </w:pPr>
    </w:p>
    <w:p w:rsidR="007469B9" w:rsidRPr="00B343BD" w:rsidRDefault="004F3DC0" w:rsidP="007469B9">
      <w:r w:rsidRPr="00B343BD">
        <w:rPr>
          <w:b/>
        </w:rPr>
        <w:t>11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POKYNY PRO SPRÁVNÉ PODÁNÍ</w:t>
      </w:r>
    </w:p>
    <w:p w:rsidR="007469B9" w:rsidRPr="00B343BD" w:rsidRDefault="007469B9" w:rsidP="007469B9"/>
    <w:p w:rsidR="00B21687" w:rsidRPr="00B343BD" w:rsidRDefault="00B21687" w:rsidP="007469B9">
      <w:r w:rsidRPr="00B343BD">
        <w:t>Nejsou.</w:t>
      </w:r>
    </w:p>
    <w:p w:rsidR="007469B9" w:rsidRPr="00B343BD" w:rsidRDefault="007469B9" w:rsidP="007469B9"/>
    <w:p w:rsidR="007469B9" w:rsidRPr="00B343BD" w:rsidRDefault="004F3DC0" w:rsidP="007469B9">
      <w:r w:rsidRPr="00B343BD">
        <w:rPr>
          <w:b/>
        </w:rPr>
        <w:t>12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 xml:space="preserve">OCHRANNÁ LHŮTA </w:t>
      </w:r>
    </w:p>
    <w:p w:rsidR="007469B9" w:rsidRPr="00B343BD" w:rsidRDefault="007469B9" w:rsidP="007469B9"/>
    <w:p w:rsidR="00E9506E" w:rsidRPr="00B343BD" w:rsidRDefault="00E9506E" w:rsidP="00E9506E">
      <w:pPr>
        <w:jc w:val="both"/>
      </w:pPr>
      <w:r w:rsidRPr="00B343BD">
        <w:t xml:space="preserve">Prasata: </w:t>
      </w:r>
    </w:p>
    <w:p w:rsidR="00E9506E" w:rsidRPr="00B343BD" w:rsidRDefault="00E9506E" w:rsidP="00E9506E">
      <w:pPr>
        <w:jc w:val="both"/>
      </w:pPr>
      <w:r w:rsidRPr="00B343BD">
        <w:t xml:space="preserve">Maso: 4 dny </w:t>
      </w:r>
    </w:p>
    <w:p w:rsidR="00E9506E" w:rsidRPr="00B343BD" w:rsidRDefault="00E9506E" w:rsidP="00E9506E">
      <w:pPr>
        <w:jc w:val="both"/>
      </w:pPr>
      <w:r w:rsidRPr="00B343BD">
        <w:t xml:space="preserve"> </w:t>
      </w:r>
    </w:p>
    <w:p w:rsidR="00E9506E" w:rsidRPr="00B343BD" w:rsidRDefault="00E9506E" w:rsidP="00E9506E">
      <w:pPr>
        <w:jc w:val="both"/>
      </w:pPr>
      <w:r w:rsidRPr="00B343BD">
        <w:t xml:space="preserve">Kur domácí: </w:t>
      </w:r>
    </w:p>
    <w:p w:rsidR="00E9506E" w:rsidRPr="00B343BD" w:rsidRDefault="00E9506E" w:rsidP="00E9506E">
      <w:pPr>
        <w:jc w:val="both"/>
      </w:pPr>
      <w:r w:rsidRPr="00B343BD">
        <w:t xml:space="preserve">Maso: 2 dny  </w:t>
      </w:r>
    </w:p>
    <w:p w:rsidR="00E9506E" w:rsidRPr="00B343BD" w:rsidRDefault="00E9506E" w:rsidP="00E9506E">
      <w:pPr>
        <w:jc w:val="both"/>
      </w:pPr>
      <w:r w:rsidRPr="00B343BD">
        <w:t xml:space="preserve">Vejce: </w:t>
      </w:r>
      <w:r w:rsidR="000124BB" w:rsidRPr="00B343BD">
        <w:t>B</w:t>
      </w:r>
      <w:r w:rsidRPr="00B343BD">
        <w:t xml:space="preserve">ez ochranných lhůt.  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Krůty: </w:t>
      </w:r>
    </w:p>
    <w:p w:rsidR="00E9506E" w:rsidRPr="00B343BD" w:rsidRDefault="00E9506E" w:rsidP="00E9506E">
      <w:pPr>
        <w:jc w:val="both"/>
      </w:pPr>
      <w:r w:rsidRPr="00B343BD">
        <w:t xml:space="preserve">Maso: 5 dnů  </w:t>
      </w:r>
    </w:p>
    <w:p w:rsidR="007469B9" w:rsidRPr="00B343BD" w:rsidRDefault="007469B9" w:rsidP="007469B9">
      <w:pPr>
        <w:rPr>
          <w:iCs/>
        </w:rPr>
      </w:pPr>
    </w:p>
    <w:p w:rsidR="00431A36" w:rsidRDefault="00431A36">
      <w:pPr>
        <w:rPr>
          <w:b/>
        </w:rPr>
      </w:pPr>
      <w:r>
        <w:rPr>
          <w:b/>
        </w:rPr>
        <w:br w:type="page"/>
      </w:r>
    </w:p>
    <w:p w:rsidR="00B21687" w:rsidRPr="00B343BD" w:rsidRDefault="004F3DC0" w:rsidP="007469B9">
      <w:pPr>
        <w:rPr>
          <w:b/>
        </w:rPr>
      </w:pPr>
      <w:r w:rsidRPr="00B343BD">
        <w:rPr>
          <w:b/>
        </w:rPr>
        <w:lastRenderedPageBreak/>
        <w:t>13.</w:t>
      </w:r>
      <w:r w:rsidRPr="00B343BD">
        <w:rPr>
          <w:b/>
        </w:rPr>
        <w:tab/>
        <w:t>ZVLÁŠTNÍ UPOZORNĚNÍ</w:t>
      </w:r>
    </w:p>
    <w:p w:rsidR="004F3DC0" w:rsidRPr="00B343BD" w:rsidRDefault="004F3DC0" w:rsidP="007469B9">
      <w:pPr>
        <w:rPr>
          <w:b/>
        </w:rPr>
      </w:pPr>
    </w:p>
    <w:p w:rsidR="00E9506E" w:rsidRPr="00B343BD" w:rsidRDefault="00E9506E" w:rsidP="00E9506E">
      <w:pPr>
        <w:jc w:val="both"/>
        <w:rPr>
          <w:b/>
        </w:rPr>
      </w:pPr>
      <w:r w:rsidRPr="00B343BD">
        <w:rPr>
          <w:b/>
        </w:rPr>
        <w:t>Zvláštní opatření pro použití u zvířat</w:t>
      </w:r>
    </w:p>
    <w:p w:rsidR="00E9506E" w:rsidRPr="00B343BD" w:rsidRDefault="00E9506E" w:rsidP="00E9506E">
      <w:pPr>
        <w:jc w:val="both"/>
      </w:pPr>
      <w:r w:rsidRPr="00B343BD">
        <w:t xml:space="preserve">Roztok přípravku je nutno připravovat denně čerstvý. Napájecí zařízení by se mělo </w:t>
      </w:r>
      <w:r w:rsidR="00D52AA9" w:rsidRPr="00B343BD">
        <w:t>z</w:t>
      </w:r>
      <w:r w:rsidRPr="00B343BD">
        <w:t>kontrolov</w:t>
      </w:r>
      <w:r w:rsidR="00D52AA9" w:rsidRPr="00B343BD">
        <w:t>at</w:t>
      </w:r>
      <w:r w:rsidRPr="00B343BD">
        <w:t xml:space="preserve"> a vyči</w:t>
      </w:r>
      <w:r w:rsidR="00D52AA9" w:rsidRPr="00B343BD">
        <w:t>stit</w:t>
      </w:r>
      <w:r w:rsidRPr="00B343BD">
        <w:t xml:space="preserve"> před </w:t>
      </w:r>
      <w:r w:rsidR="009642F5" w:rsidRPr="00B343BD">
        <w:t>pou</w:t>
      </w:r>
      <w:r w:rsidR="002F542E" w:rsidRPr="00B343BD">
        <w:t>ž</w:t>
      </w:r>
      <w:r w:rsidR="009642F5" w:rsidRPr="00B343BD">
        <w:t xml:space="preserve">itím </w:t>
      </w:r>
      <w:r w:rsidRPr="00B343BD">
        <w:t>přípravku.</w:t>
      </w:r>
    </w:p>
    <w:p w:rsidR="00B56244" w:rsidRPr="00B343BD" w:rsidRDefault="00B56244" w:rsidP="00B56244">
      <w:pPr>
        <w:jc w:val="both"/>
      </w:pPr>
      <w:r w:rsidRPr="00B343BD">
        <w:t>Kdykoliv je to možné, mělo by být použití přípravku založeno na výsledcích testování citlivosti a měly by být brány v úvahu epidemiologické informace o rezistenci (regionální, v rámci farmy) a vnitrostátní postupy týkající se používání antimikrobiálních látek.</w:t>
      </w:r>
    </w:p>
    <w:p w:rsidR="00B56244" w:rsidRPr="00B343BD" w:rsidRDefault="00B56244" w:rsidP="00B56244">
      <w:pPr>
        <w:jc w:val="both"/>
      </w:pPr>
      <w:r w:rsidRPr="00B343BD">
        <w:t xml:space="preserve">Použití přípravku v rozporu s informacemi uvedenými v souhrnu údajů o přípravku může způsobit zvýšení výskytu bakterií rezistentních na </w:t>
      </w:r>
      <w:proofErr w:type="spellStart"/>
      <w:r w:rsidRPr="00B343BD">
        <w:t>tiamulin</w:t>
      </w:r>
      <w:proofErr w:type="spellEnd"/>
      <w:r w:rsidRPr="00B343BD">
        <w:t>.</w:t>
      </w:r>
    </w:p>
    <w:p w:rsidR="00E9506E" w:rsidRPr="00B343BD" w:rsidRDefault="00E9506E" w:rsidP="00E9506E">
      <w:pPr>
        <w:jc w:val="both"/>
      </w:pPr>
      <w:r w:rsidRPr="00B343BD">
        <w:t>Nedojde-li během pětidenní léčby přípravkem ke zlepšení klinického stavu, je nutno léčbu přerušit a přehodnotit diagnózu.</w:t>
      </w:r>
    </w:p>
    <w:p w:rsidR="00E9506E" w:rsidRPr="00B343BD" w:rsidRDefault="00B56244" w:rsidP="00E9506E">
      <w:pPr>
        <w:jc w:val="both"/>
      </w:pPr>
      <w:r w:rsidRPr="00B343BD">
        <w:t xml:space="preserve">Použití přípravku by mělo být spojeno se správnou </w:t>
      </w:r>
      <w:r w:rsidR="00D52AA9" w:rsidRPr="00B343BD">
        <w:t xml:space="preserve">chovatelskou </w:t>
      </w:r>
      <w:r w:rsidRPr="00B343BD">
        <w:t>praxí, např. správn</w:t>
      </w:r>
      <w:r w:rsidR="00D52AA9" w:rsidRPr="00B343BD">
        <w:t>ou</w:t>
      </w:r>
      <w:r w:rsidRPr="00B343BD">
        <w:t xml:space="preserve"> zoohygien</w:t>
      </w:r>
      <w:r w:rsidR="00D52AA9" w:rsidRPr="00B343BD">
        <w:t>ou</w:t>
      </w:r>
      <w:r w:rsidRPr="00B343BD">
        <w:t xml:space="preserve">, </w:t>
      </w:r>
      <w:r w:rsidR="00D52AA9" w:rsidRPr="00B343BD">
        <w:t>náležitým</w:t>
      </w:r>
      <w:r w:rsidRPr="00B343BD">
        <w:t xml:space="preserve"> větrání</w:t>
      </w:r>
      <w:r w:rsidR="00D52AA9" w:rsidRPr="00B343BD">
        <w:t>m</w:t>
      </w:r>
      <w:r w:rsidRPr="00B343BD">
        <w:t>, zamezení</w:t>
      </w:r>
      <w:r w:rsidR="00A266E9" w:rsidRPr="00B343BD">
        <w:t>m u</w:t>
      </w:r>
      <w:r w:rsidR="00D52AA9" w:rsidRPr="00B343BD">
        <w:t xml:space="preserve">stájení </w:t>
      </w:r>
      <w:r w:rsidRPr="00B343BD">
        <w:t>nadměrn</w:t>
      </w:r>
      <w:r w:rsidR="00D52AA9" w:rsidRPr="00B343BD">
        <w:t>ého počtu kusů</w:t>
      </w:r>
      <w:r w:rsidRPr="00B343BD">
        <w:t>.</w:t>
      </w:r>
    </w:p>
    <w:p w:rsidR="00B56244" w:rsidRPr="00B343BD" w:rsidRDefault="00B56244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rPr>
          <w:b/>
        </w:rPr>
        <w:t>Zvláštní opatření určené osobám, které podávají veterinární léčivý přípravek zvířatům</w:t>
      </w:r>
    </w:p>
    <w:p w:rsidR="00787137" w:rsidRPr="00B343BD" w:rsidRDefault="00787137" w:rsidP="00787137">
      <w:pPr>
        <w:jc w:val="both"/>
      </w:pPr>
      <w:r w:rsidRPr="00B343BD">
        <w:t xml:space="preserve">Zabraňte kontaktu přípravku s pokožkou, očima a sliznicemi. </w:t>
      </w:r>
    </w:p>
    <w:p w:rsidR="00787137" w:rsidRPr="00B343BD" w:rsidRDefault="00787137" w:rsidP="00787137">
      <w:pPr>
        <w:jc w:val="both"/>
      </w:pPr>
      <w:r w:rsidRPr="00B343BD">
        <w:t>Při nakládání s veterinárním léčivým přípravkem by se měly používat osobní ochranné prostředky skládající se z ochranných brýlí a gumových či latexových rukavic.</w:t>
      </w:r>
    </w:p>
    <w:p w:rsidR="00787137" w:rsidRPr="00B343BD" w:rsidRDefault="00787137" w:rsidP="00787137">
      <w:pPr>
        <w:jc w:val="both"/>
      </w:pPr>
      <w:r w:rsidRPr="00B343BD">
        <w:t xml:space="preserve">V případě zasažení pokožky či sliznice opláchněte exponovanou část ihned po expozici velkým množstvím vody a odstraňte kontaminovaný oděv, který je v přímém kontaktu </w:t>
      </w:r>
    </w:p>
    <w:p w:rsidR="00787137" w:rsidRPr="00B343BD" w:rsidRDefault="00787137" w:rsidP="00787137">
      <w:pPr>
        <w:jc w:val="both"/>
      </w:pPr>
      <w:r w:rsidRPr="00B343BD">
        <w:t xml:space="preserve">s pokožkou. </w:t>
      </w:r>
    </w:p>
    <w:p w:rsidR="00787137" w:rsidRPr="00B343BD" w:rsidRDefault="00787137" w:rsidP="00787137">
      <w:pPr>
        <w:jc w:val="both"/>
      </w:pPr>
      <w:r w:rsidRPr="00B343BD">
        <w:t xml:space="preserve">V případě zasažení očí vypláchněte zasažené oko velkým množstvím pitné vody. </w:t>
      </w:r>
    </w:p>
    <w:p w:rsidR="00787137" w:rsidRPr="00B343BD" w:rsidRDefault="00787137" w:rsidP="00787137">
      <w:pPr>
        <w:jc w:val="both"/>
      </w:pPr>
      <w:r w:rsidRPr="00B343BD">
        <w:t>Pokud se dostaví potíže, vyhledejte lékařskou pomoc a ukažte příbalovou informaci nebo etiketu ošetřujícímu lékaři.</w:t>
      </w:r>
    </w:p>
    <w:p w:rsidR="00787137" w:rsidRPr="00B343BD" w:rsidRDefault="00787137" w:rsidP="00787137">
      <w:pPr>
        <w:jc w:val="both"/>
      </w:pPr>
      <w:r w:rsidRPr="00B343BD">
        <w:t xml:space="preserve">Lidé se známou přecitlivělostí na </w:t>
      </w:r>
      <w:proofErr w:type="spellStart"/>
      <w:r w:rsidRPr="00B343BD">
        <w:t>tiamulin</w:t>
      </w:r>
      <w:proofErr w:type="spellEnd"/>
      <w:r w:rsidRPr="00B343BD">
        <w:t xml:space="preserve"> by měli podávat přípravek obezřetně.</w:t>
      </w:r>
    </w:p>
    <w:p w:rsidR="00787137" w:rsidRPr="00B343BD" w:rsidRDefault="00787137" w:rsidP="00787137">
      <w:pPr>
        <w:jc w:val="both"/>
      </w:pPr>
      <w:r w:rsidRPr="00B343BD">
        <w:t>Po použití si umyjte ruce.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48460D">
      <w:pPr>
        <w:jc w:val="both"/>
      </w:pPr>
      <w:r w:rsidRPr="00B343BD">
        <w:rPr>
          <w:b/>
        </w:rPr>
        <w:t>Interakce s dalšími léčivými přípravky a další formy interakce</w:t>
      </w:r>
    </w:p>
    <w:p w:rsidR="00E9506E" w:rsidRPr="00B343BD" w:rsidRDefault="00E9506E" w:rsidP="00E9506E">
      <w:pPr>
        <w:jc w:val="both"/>
      </w:pPr>
      <w:r w:rsidRPr="00B343BD">
        <w:t xml:space="preserve">Aby se zamezilo interakci s nekompatibilním ionofory </w:t>
      </w:r>
      <w:proofErr w:type="spellStart"/>
      <w:r w:rsidRPr="00B343BD">
        <w:t>monensinem</w:t>
      </w:r>
      <w:proofErr w:type="spellEnd"/>
      <w:r w:rsidRPr="00B343BD">
        <w:t xml:space="preserve">, </w:t>
      </w:r>
      <w:proofErr w:type="spellStart"/>
      <w:r w:rsidRPr="00B343BD">
        <w:t>narasinem</w:t>
      </w:r>
      <w:proofErr w:type="spellEnd"/>
      <w:r w:rsidRPr="00B343BD">
        <w:t xml:space="preserve"> nebo </w:t>
      </w:r>
      <w:proofErr w:type="spellStart"/>
      <w:r w:rsidRPr="00B343BD">
        <w:t>salinomycinem</w:t>
      </w:r>
      <w:proofErr w:type="spellEnd"/>
      <w:r w:rsidRPr="00B343BD">
        <w:t xml:space="preserve"> u prasat, mělo by být zajištěno, že tyto látky nejsou obsaženy v krmení, nebo že krmivo nebylo kontaminováno těmito látkami.</w:t>
      </w:r>
    </w:p>
    <w:p w:rsidR="00E9506E" w:rsidRPr="00B343BD" w:rsidRDefault="00E9506E" w:rsidP="00E9506E">
      <w:pPr>
        <w:tabs>
          <w:tab w:val="left" w:pos="3731"/>
        </w:tabs>
        <w:jc w:val="both"/>
      </w:pPr>
      <w:r w:rsidRPr="00B343BD">
        <w:tab/>
      </w:r>
    </w:p>
    <w:p w:rsidR="00B56244" w:rsidRPr="00B343BD" w:rsidRDefault="00B56244" w:rsidP="00B56244">
      <w:pPr>
        <w:jc w:val="both"/>
      </w:pPr>
      <w:r w:rsidRPr="00B343BD">
        <w:t xml:space="preserve">Aby nedošlo k vzájemnému působení mezi nekompatibilními ionofory, </w:t>
      </w:r>
      <w:proofErr w:type="spellStart"/>
      <w:r w:rsidRPr="00B343BD">
        <w:t>monensin</w:t>
      </w:r>
      <w:r w:rsidR="00D52AA9" w:rsidRPr="00B343BD">
        <w:t>em</w:t>
      </w:r>
      <w:proofErr w:type="spellEnd"/>
      <w:r w:rsidRPr="00B343BD">
        <w:t xml:space="preserve">, </w:t>
      </w:r>
      <w:proofErr w:type="spellStart"/>
      <w:r w:rsidRPr="00B343BD">
        <w:t>narasin</w:t>
      </w:r>
      <w:r w:rsidR="00D52AA9" w:rsidRPr="00B343BD">
        <w:t>em</w:t>
      </w:r>
      <w:proofErr w:type="spellEnd"/>
      <w:r w:rsidR="00D52AA9" w:rsidRPr="00B343BD">
        <w:t>,</w:t>
      </w:r>
      <w:r w:rsidRPr="00B343BD">
        <w:t xml:space="preserve"> </w:t>
      </w:r>
      <w:proofErr w:type="spellStart"/>
      <w:r w:rsidRPr="00B343BD">
        <w:t>salinomycin</w:t>
      </w:r>
      <w:r w:rsidR="00D52AA9" w:rsidRPr="00B343BD">
        <w:t>em</w:t>
      </w:r>
      <w:proofErr w:type="spellEnd"/>
      <w:r w:rsidRPr="00B343BD">
        <w:t xml:space="preserve"> a </w:t>
      </w:r>
      <w:proofErr w:type="spellStart"/>
      <w:r w:rsidRPr="00B343BD">
        <w:t>tiamulin</w:t>
      </w:r>
      <w:r w:rsidR="00A266E9" w:rsidRPr="00B343BD">
        <w:t>em</w:t>
      </w:r>
      <w:proofErr w:type="spellEnd"/>
      <w:r w:rsidRPr="00B343BD">
        <w:t xml:space="preserve"> u kuřat a krůt, musí být </w:t>
      </w:r>
      <w:r w:rsidR="00D52AA9" w:rsidRPr="00B343BD">
        <w:t xml:space="preserve">dodavatel </w:t>
      </w:r>
      <w:r w:rsidRPr="00B343BD">
        <w:t xml:space="preserve">krmiva pro </w:t>
      </w:r>
      <w:r w:rsidR="00D52AA9" w:rsidRPr="00B343BD">
        <w:t>zvířata</w:t>
      </w:r>
      <w:r w:rsidRPr="00B343BD">
        <w:t xml:space="preserve"> upozorněn na skutečnost, že bude použ</w:t>
      </w:r>
      <w:r w:rsidR="00D52AA9" w:rsidRPr="00B343BD">
        <w:t>it</w:t>
      </w:r>
      <w:r w:rsidRPr="00B343BD">
        <w:t xml:space="preserve"> </w:t>
      </w:r>
      <w:proofErr w:type="spellStart"/>
      <w:r w:rsidRPr="00B343BD">
        <w:t>tiamulin</w:t>
      </w:r>
      <w:proofErr w:type="spellEnd"/>
      <w:r w:rsidRPr="00B343BD">
        <w:t xml:space="preserve"> a že tyto přípravky by neměly být obsaženy v krmivu nebo krmivo kontaminovat.</w:t>
      </w:r>
    </w:p>
    <w:p w:rsidR="00E9506E" w:rsidRPr="00B343BD" w:rsidRDefault="00E9506E" w:rsidP="00E9506E">
      <w:pPr>
        <w:jc w:val="both"/>
      </w:pPr>
      <w:r w:rsidRPr="00B343BD">
        <w:t>Krmivo by mělo být testováno na přítomnost ionoforů před použitím, jestliže je podezření, že mohlo dojít ke kontaminaci krmiva.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>Jestliže dojde k interakci, zastavte okamžitě podáván</w:t>
      </w:r>
      <w:r w:rsidR="00A266E9" w:rsidRPr="00B343BD">
        <w:t>í</w:t>
      </w:r>
      <w:r w:rsidRPr="00B343BD">
        <w:t xml:space="preserve"> vody s </w:t>
      </w:r>
      <w:proofErr w:type="spellStart"/>
      <w:r w:rsidRPr="00B343BD">
        <w:t>tiamulinem</w:t>
      </w:r>
      <w:proofErr w:type="spellEnd"/>
      <w:r w:rsidRPr="00B343BD">
        <w:t xml:space="preserve"> a vyměňte za čerstvou vodu. Odstraňte kontaminované krmivo co nejdříve a nahraďte krmivem, které neobsahuje ionofory nekompatibilní s </w:t>
      </w:r>
      <w:proofErr w:type="spellStart"/>
      <w:r w:rsidRPr="00B343BD">
        <w:t>tiamulinem</w:t>
      </w:r>
      <w:proofErr w:type="spellEnd"/>
      <w:r w:rsidRPr="00B343BD">
        <w:t>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48460D">
      <w:pPr>
        <w:jc w:val="both"/>
      </w:pPr>
      <w:r w:rsidRPr="00B343BD">
        <w:rPr>
          <w:b/>
        </w:rPr>
        <w:t xml:space="preserve">Předávkování (symptomy, první pomoc, </w:t>
      </w:r>
      <w:proofErr w:type="spellStart"/>
      <w:r w:rsidRPr="00B343BD">
        <w:rPr>
          <w:b/>
        </w:rPr>
        <w:t>antidota</w:t>
      </w:r>
      <w:proofErr w:type="spellEnd"/>
      <w:r w:rsidRPr="00B343BD">
        <w:rPr>
          <w:b/>
        </w:rPr>
        <w:t>), pokud je to nutné</w:t>
      </w:r>
    </w:p>
    <w:p w:rsidR="00E9506E" w:rsidRPr="00B343BD" w:rsidRDefault="00E9506E" w:rsidP="00E9506E">
      <w:pPr>
        <w:jc w:val="both"/>
      </w:pPr>
      <w:r w:rsidRPr="00B343BD">
        <w:t xml:space="preserve">Jednorázově perorálně podaná dávka 100 </w:t>
      </w:r>
      <w:proofErr w:type="gramStart"/>
      <w:r w:rsidRPr="00B343BD">
        <w:t>mg/kg ž.hm</w:t>
      </w:r>
      <w:proofErr w:type="gramEnd"/>
      <w:r w:rsidRPr="00B343BD">
        <w:t xml:space="preserve">. způsobila u prasat hyperpnoe a bolestivost v krajině břišní. Při dávce 150 mg/kg nebyl zaznamenán žádný vliv na CNS kromě útlumu. Při podávání 55 mg/kg po dobu 14 dnů se vyskytlo přechodné slinění a mírné podráždění žaludku. </w:t>
      </w:r>
      <w:proofErr w:type="spellStart"/>
      <w:r w:rsidRPr="00B343BD">
        <w:t>Tiamulin</w:t>
      </w:r>
      <w:proofErr w:type="spellEnd"/>
      <w:r w:rsidRPr="00B343BD">
        <w:t xml:space="preserve"> je pokládán u prasat za látku s odpovídajícím terapeutickým indexem a minimální letální dávka nebyla stanovena.</w:t>
      </w:r>
    </w:p>
    <w:p w:rsidR="00E9506E" w:rsidRPr="00B343BD" w:rsidRDefault="00E9506E" w:rsidP="00E9506E">
      <w:pPr>
        <w:jc w:val="both"/>
      </w:pPr>
      <w:proofErr w:type="spellStart"/>
      <w:r w:rsidRPr="00B343BD">
        <w:lastRenderedPageBreak/>
        <w:t>Tiamulin</w:t>
      </w:r>
      <w:proofErr w:type="spellEnd"/>
      <w:r w:rsidRPr="00B343BD">
        <w:t xml:space="preserve"> má relativně široký terapeutický index, s nízkým rizikem předávkování, zejména kvůli tomu, že abnormálně vysoká koncentrace vede k poklesu příjmu vody a tak i ke snížení spotřeby </w:t>
      </w:r>
      <w:proofErr w:type="spellStart"/>
      <w:r w:rsidRPr="00B343BD">
        <w:t>tiamulinu</w:t>
      </w:r>
      <w:proofErr w:type="spellEnd"/>
      <w:r w:rsidRPr="00B343BD">
        <w:t>. LD</w:t>
      </w:r>
      <w:r w:rsidRPr="00B343BD">
        <w:rPr>
          <w:vertAlign w:val="subscript"/>
        </w:rPr>
        <w:t xml:space="preserve">50 </w:t>
      </w:r>
      <w:proofErr w:type="gramStart"/>
      <w:r w:rsidRPr="00B343BD">
        <w:t>je</w:t>
      </w:r>
      <w:r w:rsidRPr="00B343BD">
        <w:rPr>
          <w:vertAlign w:val="subscript"/>
        </w:rPr>
        <w:t xml:space="preserve">  </w:t>
      </w:r>
      <w:r w:rsidRPr="00B343BD">
        <w:t>pro</w:t>
      </w:r>
      <w:proofErr w:type="gramEnd"/>
      <w:r w:rsidRPr="00B343BD">
        <w:t xml:space="preserve"> kura  domácího 1290 mg/kg ž.hm. a pro krůty 840 mg/kg živé hmotnosti.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>Klinické příznaky akutní toxicity jsou u kura domácího</w:t>
      </w:r>
      <w:r w:rsidR="00304DFF" w:rsidRPr="00B343BD">
        <w:t xml:space="preserve"> </w:t>
      </w:r>
      <w:r w:rsidRPr="00B343BD">
        <w:t>– vokalizace, klonické křeče a poloha vleže na boku, u krůt – klonické křeče, poloha vleže na boku nebo na zádech, slinění a skleslost.</w:t>
      </w:r>
    </w:p>
    <w:p w:rsidR="00E9506E" w:rsidRPr="00B343BD" w:rsidRDefault="00E9506E" w:rsidP="00E9506E">
      <w:pPr>
        <w:pStyle w:val="Text"/>
        <w:spacing w:before="0"/>
        <w:ind w:left="709"/>
        <w:rPr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r w:rsidRPr="00B343BD">
        <w:t xml:space="preserve">Při projevech příznaků intoxikace, odstraňte okamžitě </w:t>
      </w:r>
      <w:proofErr w:type="spellStart"/>
      <w:r w:rsidRPr="00B343BD">
        <w:t>medikovanou</w:t>
      </w:r>
      <w:proofErr w:type="spellEnd"/>
      <w:r w:rsidRPr="00B343BD">
        <w:t xml:space="preserve"> vodu a </w:t>
      </w:r>
      <w:proofErr w:type="spellStart"/>
      <w:r w:rsidRPr="00B343BD">
        <w:t>nahrad’te</w:t>
      </w:r>
      <w:proofErr w:type="spellEnd"/>
      <w:r w:rsidRPr="00B343BD">
        <w:t xml:space="preserve"> ji čerstvou vodou.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48460D">
      <w:pPr>
        <w:jc w:val="both"/>
      </w:pPr>
      <w:r w:rsidRPr="00B343BD">
        <w:rPr>
          <w:b/>
        </w:rPr>
        <w:t>Inkompatibility</w:t>
      </w:r>
    </w:p>
    <w:p w:rsidR="0048460D" w:rsidRPr="00B343BD" w:rsidRDefault="008A583B" w:rsidP="0048460D">
      <w:pPr>
        <w:jc w:val="both"/>
      </w:pPr>
      <w:r>
        <w:t>Studie kompatibility nejsou k dispozici, a proto tento veterinární léčivý přípravek nesmí být mísen s žádnými dalšími veterinárními léčivými přípravky.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7469B9">
      <w:pPr>
        <w:rPr>
          <w:b/>
        </w:rPr>
      </w:pPr>
      <w:r w:rsidRPr="00B343BD">
        <w:rPr>
          <w:b/>
        </w:rPr>
        <w:t>14.</w:t>
      </w:r>
      <w:r w:rsidRPr="00B343BD">
        <w:rPr>
          <w:b/>
        </w:rPr>
        <w:tab/>
        <w:t>DATUM EXSPIRACE</w:t>
      </w:r>
    </w:p>
    <w:p w:rsidR="0048460D" w:rsidRPr="00B343BD" w:rsidRDefault="0048460D" w:rsidP="0048460D">
      <w:pPr>
        <w:ind w:right="-2"/>
      </w:pPr>
    </w:p>
    <w:p w:rsidR="0048460D" w:rsidRPr="00B343BD" w:rsidRDefault="0048460D" w:rsidP="0048460D">
      <w:pPr>
        <w:ind w:right="-2"/>
      </w:pPr>
      <w:r w:rsidRPr="00B343BD">
        <w:t>EXP:</w:t>
      </w:r>
      <w:r w:rsidR="00B56244" w:rsidRPr="00B343BD">
        <w:t xml:space="preserve"> {měsíc/rok}</w:t>
      </w:r>
    </w:p>
    <w:p w:rsidR="0048460D" w:rsidRPr="00B343BD" w:rsidRDefault="0048460D" w:rsidP="0048460D">
      <w:pPr>
        <w:ind w:right="-2"/>
      </w:pPr>
      <w:r w:rsidRPr="00B343BD">
        <w:t xml:space="preserve">Po 1. otevření spotřebujte </w:t>
      </w:r>
      <w:proofErr w:type="gramStart"/>
      <w:r w:rsidRPr="00B343BD">
        <w:t>do</w:t>
      </w:r>
      <w:proofErr w:type="gramEnd"/>
      <w:r w:rsidRPr="00B343BD">
        <w:t>:</w:t>
      </w:r>
      <w:r w:rsidR="00802FCF" w:rsidRPr="00B343BD">
        <w:t xml:space="preserve"> </w:t>
      </w:r>
      <w:r w:rsidRPr="00B343BD">
        <w:t>…</w:t>
      </w:r>
    </w:p>
    <w:p w:rsidR="0048460D" w:rsidRPr="00B343BD" w:rsidRDefault="0048460D" w:rsidP="0048460D">
      <w:pPr>
        <w:ind w:right="-2"/>
      </w:pPr>
      <w:r w:rsidRPr="00B343BD">
        <w:t xml:space="preserve">Doba použitelnosti po prvním otevření </w:t>
      </w:r>
      <w:r w:rsidR="00802FCF" w:rsidRPr="00B343BD">
        <w:t>vnitřního obalu:</w:t>
      </w:r>
      <w:r w:rsidRPr="00B343BD">
        <w:t xml:space="preserve">  6 měsíců.</w:t>
      </w:r>
    </w:p>
    <w:p w:rsidR="0048460D" w:rsidRPr="00B343BD" w:rsidRDefault="0048460D" w:rsidP="0048460D">
      <w:r w:rsidRPr="00B343BD">
        <w:t>Doba použitelnosti po naředění podle návodu</w:t>
      </w:r>
      <w:r w:rsidR="00802FCF" w:rsidRPr="00B343BD">
        <w:t>:</w:t>
      </w:r>
      <w:r w:rsidRPr="00B343BD">
        <w:t xml:space="preserve"> 24 hodin.</w:t>
      </w:r>
    </w:p>
    <w:p w:rsidR="0048460D" w:rsidRPr="00B343BD" w:rsidRDefault="0048460D" w:rsidP="007469B9">
      <w:pPr>
        <w:rPr>
          <w:iCs/>
        </w:rPr>
      </w:pPr>
    </w:p>
    <w:p w:rsidR="0048460D" w:rsidRPr="00B343BD" w:rsidRDefault="0048460D" w:rsidP="007469B9">
      <w:pPr>
        <w:rPr>
          <w:iCs/>
        </w:rPr>
      </w:pPr>
    </w:p>
    <w:p w:rsidR="007469B9" w:rsidRPr="00B343BD" w:rsidRDefault="007469B9" w:rsidP="007469B9">
      <w:r w:rsidRPr="00B343BD">
        <w:rPr>
          <w:b/>
        </w:rPr>
        <w:t>1</w:t>
      </w:r>
      <w:r w:rsidR="0048460D" w:rsidRPr="00B343BD">
        <w:rPr>
          <w:b/>
        </w:rPr>
        <w:t>5</w:t>
      </w:r>
      <w:r w:rsidRPr="00B343BD">
        <w:rPr>
          <w:b/>
        </w:rPr>
        <w:t>.</w:t>
      </w:r>
      <w:r w:rsidRPr="00B343BD">
        <w:rPr>
          <w:b/>
        </w:rPr>
        <w:tab/>
        <w:t>ZVLÁŠTNÍ OPATŘENÍ PRO UCHOVÁVÁNÍ</w:t>
      </w:r>
    </w:p>
    <w:p w:rsidR="007469B9" w:rsidRPr="00B343BD" w:rsidRDefault="007469B9" w:rsidP="007469B9"/>
    <w:p w:rsidR="007469B9" w:rsidRPr="00B343BD" w:rsidRDefault="007469B9" w:rsidP="007469B9">
      <w:pPr>
        <w:ind w:right="-318"/>
      </w:pPr>
      <w:r w:rsidRPr="00B343BD">
        <w:t>Tento veterinární léčivý přípravek nevyžaduje žádné zvláštní p</w:t>
      </w:r>
      <w:r w:rsidR="00B21687" w:rsidRPr="00B343BD">
        <w:t>odmínky uchovávání.</w:t>
      </w:r>
    </w:p>
    <w:p w:rsidR="007469B9" w:rsidRPr="00B343BD" w:rsidRDefault="007469B9" w:rsidP="007469B9">
      <w:pPr>
        <w:ind w:right="-2"/>
      </w:pPr>
    </w:p>
    <w:p w:rsidR="007469B9" w:rsidRPr="00B343BD" w:rsidRDefault="007469B9" w:rsidP="007469B9"/>
    <w:p w:rsidR="007469B9" w:rsidRPr="00B343BD" w:rsidRDefault="007469B9" w:rsidP="007469B9">
      <w:pPr>
        <w:rPr>
          <w:b/>
        </w:rPr>
      </w:pPr>
      <w:r w:rsidRPr="00B343BD">
        <w:rPr>
          <w:b/>
        </w:rPr>
        <w:t>1</w:t>
      </w:r>
      <w:r w:rsidR="00344D33" w:rsidRPr="00B343BD">
        <w:rPr>
          <w:b/>
        </w:rPr>
        <w:t>6</w:t>
      </w:r>
      <w:r w:rsidRPr="00B343BD">
        <w:rPr>
          <w:b/>
        </w:rPr>
        <w:t>.</w:t>
      </w:r>
      <w:r w:rsidRPr="00B343BD">
        <w:rPr>
          <w:b/>
        </w:rPr>
        <w:tab/>
        <w:t xml:space="preserve">ZVLÁŠTNÍ OPATŘENÍ PRO ZNEŠKODŇOVÁNÍ NEPOUŽITÝCH PŘÍPRAVKŮ NEBO </w:t>
      </w:r>
      <w:proofErr w:type="gramStart"/>
      <w:r w:rsidRPr="00B343BD">
        <w:rPr>
          <w:b/>
        </w:rPr>
        <w:t>ODPADU,  POKUD</w:t>
      </w:r>
      <w:proofErr w:type="gramEnd"/>
      <w:r w:rsidRPr="00B343BD">
        <w:rPr>
          <w:b/>
        </w:rPr>
        <w:t xml:space="preserve">  JE JICH TŘEBA</w:t>
      </w:r>
    </w:p>
    <w:p w:rsidR="007469B9" w:rsidRPr="00B343BD" w:rsidRDefault="007469B9" w:rsidP="007469B9">
      <w:pPr>
        <w:ind w:right="-318"/>
      </w:pPr>
    </w:p>
    <w:p w:rsidR="00787137" w:rsidRPr="00B343BD" w:rsidRDefault="00787137" w:rsidP="00787137">
      <w:pPr>
        <w:ind w:right="-318"/>
        <w:rPr>
          <w:i/>
        </w:rPr>
      </w:pPr>
      <w:r w:rsidRPr="00B343BD">
        <w:t>Všechen nepoužitý veterinární léčivý přípravek nebo odpad, který pochází z tohoto přípravku, musí být likvidován podle místních právních předpisů.</w:t>
      </w:r>
    </w:p>
    <w:p w:rsidR="00787137" w:rsidRPr="00B343BD" w:rsidRDefault="00787137" w:rsidP="00787137">
      <w:pPr>
        <w:ind w:right="-318"/>
      </w:pPr>
      <w:r w:rsidRPr="00B343BD">
        <w:t>Léčivé přípravky se nesmí likvidovat prostřednictvím odpadní vody či domovního odpadu.</w:t>
      </w:r>
    </w:p>
    <w:p w:rsidR="00787137" w:rsidRPr="00B343BD" w:rsidRDefault="00787137" w:rsidP="00787137">
      <w:pPr>
        <w:rPr>
          <w:b/>
        </w:rPr>
      </w:pPr>
      <w:r w:rsidRPr="00B343BD">
        <w:t>O možnostech likvidace nepotřebných léčivých přípravků se poraďte s vaším veterinárním lékařem. Tato opatření napomáhají chránit životní prostředí.</w:t>
      </w:r>
    </w:p>
    <w:p w:rsidR="007469B9" w:rsidRPr="00B343BD" w:rsidRDefault="007469B9" w:rsidP="007469B9">
      <w:pPr>
        <w:rPr>
          <w:b/>
        </w:rPr>
      </w:pPr>
    </w:p>
    <w:p w:rsidR="00344D33" w:rsidRPr="00B343BD" w:rsidRDefault="00344D33" w:rsidP="00344D33">
      <w:pPr>
        <w:rPr>
          <w:b/>
        </w:rPr>
      </w:pPr>
      <w:r w:rsidRPr="00B343BD">
        <w:rPr>
          <w:b/>
        </w:rPr>
        <w:t>Pouze pro zvířata.</w:t>
      </w:r>
    </w:p>
    <w:p w:rsidR="00344D33" w:rsidRPr="00B343BD" w:rsidRDefault="00344D33" w:rsidP="00344D33"/>
    <w:p w:rsidR="00344D33" w:rsidRPr="00B343BD" w:rsidRDefault="00344D33" w:rsidP="00344D33">
      <w:pPr>
        <w:rPr>
          <w:b/>
        </w:rPr>
      </w:pPr>
      <w:r w:rsidRPr="00B343BD">
        <w:rPr>
          <w:b/>
        </w:rPr>
        <w:t>Uchovávat mimo dosah dětí.</w:t>
      </w:r>
    </w:p>
    <w:p w:rsidR="00344D33" w:rsidRPr="00B343BD" w:rsidRDefault="00344D33" w:rsidP="00344D33">
      <w:pPr>
        <w:rPr>
          <w:b/>
        </w:rPr>
      </w:pPr>
    </w:p>
    <w:p w:rsidR="00344D33" w:rsidRPr="00B343BD" w:rsidRDefault="00344D33" w:rsidP="00344D33">
      <w:pPr>
        <w:rPr>
          <w:b/>
        </w:rPr>
      </w:pPr>
      <w:r w:rsidRPr="00B343BD">
        <w:rPr>
          <w:b/>
        </w:rPr>
        <w:t>Veterinární léčivý přípravek je vydáván pouze na předpis.</w:t>
      </w:r>
    </w:p>
    <w:p w:rsidR="00344D33" w:rsidRPr="00B343BD" w:rsidRDefault="00344D33" w:rsidP="00344D33">
      <w:pPr>
        <w:rPr>
          <w:b/>
        </w:rPr>
      </w:pPr>
    </w:p>
    <w:p w:rsidR="007469B9" w:rsidRPr="00B343BD" w:rsidRDefault="00344D33" w:rsidP="007469B9">
      <w:pPr>
        <w:rPr>
          <w:b/>
        </w:rPr>
      </w:pPr>
      <w:r w:rsidRPr="00B343BD">
        <w:rPr>
          <w:b/>
        </w:rPr>
        <w:t>Datum poslední revize příbalové informace:</w:t>
      </w:r>
      <w:r w:rsidR="00E9506E" w:rsidRPr="00B343BD">
        <w:rPr>
          <w:b/>
        </w:rPr>
        <w:t xml:space="preserve"> </w:t>
      </w:r>
    </w:p>
    <w:p w:rsidR="00344D33" w:rsidRDefault="00344D33" w:rsidP="007469B9">
      <w:pPr>
        <w:rPr>
          <w:b/>
        </w:rPr>
      </w:pPr>
    </w:p>
    <w:p w:rsidR="00B343BD" w:rsidRPr="00B343BD" w:rsidRDefault="00400E1A" w:rsidP="007469B9">
      <w:r>
        <w:t>Leden 2018</w:t>
      </w:r>
      <w:bookmarkStart w:id="2" w:name="_GoBack"/>
      <w:bookmarkEnd w:id="2"/>
    </w:p>
    <w:p w:rsidR="00B343BD" w:rsidRPr="00B343BD" w:rsidRDefault="00B343BD" w:rsidP="007469B9">
      <w:pPr>
        <w:rPr>
          <w:b/>
        </w:rPr>
      </w:pPr>
    </w:p>
    <w:p w:rsidR="00344D33" w:rsidRPr="00B343BD" w:rsidRDefault="00344D33" w:rsidP="007469B9">
      <w:r w:rsidRPr="00B343BD">
        <w:rPr>
          <w:b/>
        </w:rPr>
        <w:t>Registrační číslo:</w:t>
      </w:r>
      <w:r w:rsidR="00E9506E" w:rsidRPr="00B343BD">
        <w:rPr>
          <w:b/>
        </w:rPr>
        <w:t xml:space="preserve"> </w:t>
      </w:r>
      <w:r w:rsidR="00E9506E" w:rsidRPr="00B343BD">
        <w:t>96/025/10-C</w:t>
      </w:r>
    </w:p>
    <w:p w:rsidR="00344D33" w:rsidRPr="00B343BD" w:rsidRDefault="00344D33" w:rsidP="007469B9">
      <w:pPr>
        <w:rPr>
          <w:b/>
        </w:rPr>
      </w:pPr>
    </w:p>
    <w:p w:rsidR="00344D33" w:rsidRPr="00B343BD" w:rsidRDefault="00344D33" w:rsidP="00484E97">
      <w:r w:rsidRPr="00B343BD">
        <w:rPr>
          <w:b/>
        </w:rPr>
        <w:lastRenderedPageBreak/>
        <w:t>Šarže:</w:t>
      </w:r>
      <w:r w:rsidR="00B56244" w:rsidRPr="00B343BD">
        <w:rPr>
          <w:b/>
        </w:rPr>
        <w:t xml:space="preserve"> {číslo}</w:t>
      </w:r>
    </w:p>
    <w:sectPr w:rsidR="00344D33" w:rsidRPr="00B343BD" w:rsidSect="004B7AA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4C" w:rsidRDefault="00C0534C" w:rsidP="00FF624B">
      <w:r>
        <w:separator/>
      </w:r>
    </w:p>
  </w:endnote>
  <w:endnote w:type="continuationSeparator" w:id="0">
    <w:p w:rsidR="00C0534C" w:rsidRDefault="00C0534C" w:rsidP="00F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4C" w:rsidRDefault="00C0534C" w:rsidP="00FF624B">
      <w:r>
        <w:separator/>
      </w:r>
    </w:p>
  </w:footnote>
  <w:footnote w:type="continuationSeparator" w:id="0">
    <w:p w:rsidR="00C0534C" w:rsidRDefault="00C0534C" w:rsidP="00FF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4B" w:rsidRDefault="00FF62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3B3"/>
    <w:multiLevelType w:val="hybridMultilevel"/>
    <w:tmpl w:val="6B262608"/>
    <w:lvl w:ilvl="0" w:tplc="F22E8A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90"/>
    <w:rsid w:val="0000141D"/>
    <w:rsid w:val="000124BB"/>
    <w:rsid w:val="00026525"/>
    <w:rsid w:val="000A43F4"/>
    <w:rsid w:val="001E7283"/>
    <w:rsid w:val="00206FFF"/>
    <w:rsid w:val="00260DE2"/>
    <w:rsid w:val="00295488"/>
    <w:rsid w:val="002F542E"/>
    <w:rsid w:val="00302330"/>
    <w:rsid w:val="00304DFF"/>
    <w:rsid w:val="003300C5"/>
    <w:rsid w:val="00344D33"/>
    <w:rsid w:val="003C6A90"/>
    <w:rsid w:val="003E2DD7"/>
    <w:rsid w:val="003F42B5"/>
    <w:rsid w:val="003F60F1"/>
    <w:rsid w:val="00400E1A"/>
    <w:rsid w:val="00431A36"/>
    <w:rsid w:val="00442772"/>
    <w:rsid w:val="0048460D"/>
    <w:rsid w:val="00484E97"/>
    <w:rsid w:val="004B7AAB"/>
    <w:rsid w:val="004F3DC0"/>
    <w:rsid w:val="005653B6"/>
    <w:rsid w:val="005746F8"/>
    <w:rsid w:val="0058003B"/>
    <w:rsid w:val="00643CBA"/>
    <w:rsid w:val="006B51FF"/>
    <w:rsid w:val="006D0B16"/>
    <w:rsid w:val="007469B9"/>
    <w:rsid w:val="0078587A"/>
    <w:rsid w:val="00787137"/>
    <w:rsid w:val="00791E54"/>
    <w:rsid w:val="00802FCF"/>
    <w:rsid w:val="008A44F4"/>
    <w:rsid w:val="008A583B"/>
    <w:rsid w:val="008B0C0A"/>
    <w:rsid w:val="008B1B74"/>
    <w:rsid w:val="009037D6"/>
    <w:rsid w:val="00950F16"/>
    <w:rsid w:val="00957130"/>
    <w:rsid w:val="009642F5"/>
    <w:rsid w:val="00990226"/>
    <w:rsid w:val="009A0296"/>
    <w:rsid w:val="009D246A"/>
    <w:rsid w:val="009D5C23"/>
    <w:rsid w:val="00A266E9"/>
    <w:rsid w:val="00A924A2"/>
    <w:rsid w:val="00B21687"/>
    <w:rsid w:val="00B32218"/>
    <w:rsid w:val="00B343BD"/>
    <w:rsid w:val="00B56244"/>
    <w:rsid w:val="00BE78EC"/>
    <w:rsid w:val="00C0534C"/>
    <w:rsid w:val="00C46C9E"/>
    <w:rsid w:val="00C62190"/>
    <w:rsid w:val="00CB0F51"/>
    <w:rsid w:val="00D52AA9"/>
    <w:rsid w:val="00D73A81"/>
    <w:rsid w:val="00E334E0"/>
    <w:rsid w:val="00E9506E"/>
    <w:rsid w:val="00F05746"/>
    <w:rsid w:val="00F631BE"/>
    <w:rsid w:val="00FA2CC3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5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469B9"/>
    <w:pPr>
      <w:ind w:left="567" w:hanging="567"/>
      <w:jc w:val="both"/>
    </w:pPr>
    <w:rPr>
      <w:b/>
      <w:sz w:val="22"/>
      <w:szCs w:val="20"/>
      <w:lang w:eastAsia="en-US"/>
    </w:rPr>
  </w:style>
  <w:style w:type="paragraph" w:customStyle="1" w:styleId="Text">
    <w:name w:val="Text"/>
    <w:basedOn w:val="Normln"/>
    <w:rsid w:val="00B21687"/>
    <w:pPr>
      <w:spacing w:before="120"/>
      <w:jc w:val="both"/>
    </w:pPr>
    <w:rPr>
      <w:rFonts w:ascii="Arial" w:hAnsi="Arial"/>
      <w:snapToGrid w:val="0"/>
      <w:sz w:val="22"/>
      <w:szCs w:val="20"/>
      <w:lang w:val="en-US" w:eastAsia="en-GB"/>
    </w:rPr>
  </w:style>
  <w:style w:type="paragraph" w:styleId="Textbubliny">
    <w:name w:val="Balloon Text"/>
    <w:basedOn w:val="Normln"/>
    <w:link w:val="TextbublinyChar"/>
    <w:rsid w:val="00574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46F8"/>
    <w:rPr>
      <w:rFonts w:ascii="Tahoma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rsid w:val="00FF6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624B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F6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624B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A234-A2BC-4D1B-B4D3-65E7FE6E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1634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Pomoc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Hana</dc:creator>
  <cp:lastModifiedBy>Stejkora Jakub</cp:lastModifiedBy>
  <cp:revision>23</cp:revision>
  <cp:lastPrinted>2015-03-26T10:51:00Z</cp:lastPrinted>
  <dcterms:created xsi:type="dcterms:W3CDTF">2014-12-04T12:48:00Z</dcterms:created>
  <dcterms:modified xsi:type="dcterms:W3CDTF">2018-01-08T15:37:00Z</dcterms:modified>
</cp:coreProperties>
</file>