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B69C6" w14:textId="77777777" w:rsidR="007C3DDD" w:rsidRPr="00B62376" w:rsidRDefault="007C3DDD" w:rsidP="007C3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865B482" w14:textId="77777777" w:rsidR="007C3DDD" w:rsidRPr="00B62376" w:rsidRDefault="007C3DDD" w:rsidP="007C3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CAC86E" w14:textId="77777777" w:rsidR="007C3DDD" w:rsidRPr="00B62376" w:rsidRDefault="007C3DDD" w:rsidP="007C3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77D855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56B333CF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33D7660A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69725F4D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63BF0CB9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335809CC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537CA2DC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6F80C443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39F61F39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3218A24D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76174095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75158172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5513F337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7966681B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68B4DFEC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7DFF5458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4753BE96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72C35BD4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4BA6BDF7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</w:rPr>
      </w:pPr>
    </w:p>
    <w:p w14:paraId="56D28093" w14:textId="77777777" w:rsidR="007C3DDD" w:rsidRPr="00B62376" w:rsidRDefault="007C3DDD" w:rsidP="007C3DDD">
      <w:pPr>
        <w:spacing w:after="0" w:line="240" w:lineRule="auto"/>
        <w:rPr>
          <w:rFonts w:ascii="Times New Roman" w:hAnsi="Times New Roman" w:cs="Times New Roman"/>
          <w:b/>
        </w:rPr>
      </w:pPr>
    </w:p>
    <w:p w14:paraId="649B6B0E" w14:textId="26FFFB09" w:rsidR="007C3DDD" w:rsidRPr="00B62376" w:rsidRDefault="008B4F67" w:rsidP="007C3DDD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376">
        <w:rPr>
          <w:rFonts w:ascii="Times New Roman" w:hAnsi="Times New Roman" w:cs="Times New Roman"/>
          <w:b/>
          <w:lang w:bidi="cs-CZ"/>
        </w:rPr>
        <w:t>PŘÍBALOVÁ INFORMACE</w:t>
      </w:r>
    </w:p>
    <w:p w14:paraId="3966E841" w14:textId="77777777" w:rsidR="007C3DDD" w:rsidRPr="00B62376" w:rsidRDefault="007C3DDD" w:rsidP="007C3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3D1578" w14:textId="77777777" w:rsidR="007C3DDD" w:rsidRPr="00B62376" w:rsidRDefault="007C3DDD" w:rsidP="005D2CC4">
      <w:pPr>
        <w:spacing w:after="0" w:line="276" w:lineRule="auto"/>
        <w:jc w:val="center"/>
        <w:rPr>
          <w:rFonts w:ascii="Times New Roman" w:hAnsi="Times New Roman" w:cs="Times New Roman"/>
          <w:b/>
        </w:rPr>
        <w:sectPr w:rsidR="007C3DDD" w:rsidRPr="00B62376" w:rsidSect="00360EF1">
          <w:headerReference w:type="default" r:id="rId9"/>
          <w:pgSz w:w="11906" w:h="16838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p w14:paraId="0FF4C41E" w14:textId="36381A06" w:rsidR="00A364B9" w:rsidRPr="00B62376" w:rsidRDefault="008B4F67" w:rsidP="005D2CC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62376">
        <w:rPr>
          <w:rFonts w:ascii="Times New Roman" w:hAnsi="Times New Roman" w:cs="Times New Roman"/>
          <w:b/>
          <w:lang w:bidi="cs-CZ"/>
        </w:rPr>
        <w:lastRenderedPageBreak/>
        <w:t>PŘÍBALOVÁ INFORMACE</w:t>
      </w:r>
      <w:r w:rsidR="00325081">
        <w:rPr>
          <w:rFonts w:ascii="Times New Roman" w:hAnsi="Times New Roman" w:cs="Times New Roman"/>
          <w:b/>
          <w:lang w:bidi="cs-CZ"/>
        </w:rPr>
        <w:t xml:space="preserve"> PRO</w:t>
      </w:r>
    </w:p>
    <w:p w14:paraId="50BD5891" w14:textId="77777777" w:rsidR="00A344AA" w:rsidRPr="00B62376" w:rsidRDefault="00A344AA" w:rsidP="005D2CC4">
      <w:pPr>
        <w:spacing w:after="0" w:line="276" w:lineRule="auto"/>
        <w:jc w:val="center"/>
        <w:rPr>
          <w:rFonts w:ascii="Times New Roman" w:eastAsiaTheme="minorEastAsia" w:hAnsi="Times New Roman" w:cs="Times New Roman"/>
        </w:rPr>
      </w:pPr>
    </w:p>
    <w:p w14:paraId="59EDC875" w14:textId="27EB75B5" w:rsidR="0049768D" w:rsidRPr="00B62376" w:rsidRDefault="0049768D" w:rsidP="00963DEA">
      <w:pPr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</w:rPr>
      </w:pPr>
      <w:r w:rsidRPr="00B62376">
        <w:rPr>
          <w:rFonts w:ascii="Times New Roman" w:hAnsi="Times New Roman" w:cs="Times New Roman"/>
          <w:b/>
          <w:lang w:bidi="cs-CZ"/>
        </w:rPr>
        <w:t xml:space="preserve">SEMELCEF </w:t>
      </w:r>
      <w:r w:rsidR="00963DEA" w:rsidRPr="00B62376">
        <w:rPr>
          <w:rFonts w:ascii="Times New Roman" w:hAnsi="Times New Roman" w:cs="Times New Roman"/>
          <w:b/>
          <w:lang w:bidi="cs-CZ"/>
        </w:rPr>
        <w:t xml:space="preserve">1000 </w:t>
      </w:r>
      <w:r w:rsidR="00857E83" w:rsidRPr="00B62376">
        <w:rPr>
          <w:rFonts w:ascii="Times New Roman" w:hAnsi="Times New Roman" w:cs="Times New Roman"/>
          <w:b/>
          <w:lang w:bidi="cs-CZ"/>
        </w:rPr>
        <w:t xml:space="preserve">mg, tablety pro psy </w:t>
      </w:r>
    </w:p>
    <w:p w14:paraId="50508423" w14:textId="77777777" w:rsidR="00E5741B" w:rsidRPr="00B62376" w:rsidRDefault="00E5741B">
      <w:pPr>
        <w:spacing w:after="0" w:line="276" w:lineRule="auto"/>
        <w:ind w:left="426" w:firstLine="11"/>
        <w:jc w:val="center"/>
        <w:rPr>
          <w:rFonts w:ascii="Times New Roman" w:eastAsiaTheme="minorEastAsia" w:hAnsi="Times New Roman" w:cs="Times New Roman"/>
        </w:rPr>
      </w:pPr>
    </w:p>
    <w:p w14:paraId="07F72740" w14:textId="60FA10C5" w:rsidR="005D2CC4" w:rsidRPr="00B62376" w:rsidRDefault="00A364B9" w:rsidP="00041F0D">
      <w:pPr>
        <w:pStyle w:val="Nadpis1"/>
        <w:spacing w:before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JMÉNO A ADRESA DRŽITELE ROZHODNUTÍ O REGISTRACI A DRŽITELE </w:t>
      </w:r>
      <w:r w:rsidR="00E7695C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POVOLENÍ K </w:t>
      </w: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VÝROBĚ, ODPOVĚDNÉHO ZA UVOLNĚNÍ ŠARŽE, POKUD SE NESHODUJ</w:t>
      </w:r>
      <w:r w:rsidR="00041F0D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E</w:t>
      </w:r>
    </w:p>
    <w:p w14:paraId="3BD9CCF5" w14:textId="77777777" w:rsidR="000C6499" w:rsidRPr="00B62376" w:rsidRDefault="000C6499" w:rsidP="00071372">
      <w:pPr>
        <w:spacing w:after="0"/>
        <w:rPr>
          <w:rFonts w:ascii="Times New Roman" w:hAnsi="Times New Roman" w:cs="Times New Roman"/>
        </w:rPr>
      </w:pPr>
    </w:p>
    <w:p w14:paraId="29BB484C" w14:textId="7999CA03" w:rsidR="00041F0D" w:rsidRPr="00B62376" w:rsidRDefault="00041F0D" w:rsidP="00041F0D">
      <w:pPr>
        <w:spacing w:after="0" w:line="276" w:lineRule="auto"/>
        <w:ind w:left="426"/>
        <w:rPr>
          <w:rFonts w:ascii="Times New Roman" w:hAnsi="Times New Roman" w:cs="Times New Roman"/>
          <w:bCs/>
          <w:iCs/>
          <w:u w:val="single"/>
          <w:lang w:bidi="cs-CZ"/>
        </w:rPr>
      </w:pPr>
      <w:r w:rsidRPr="00B62376">
        <w:rPr>
          <w:rFonts w:ascii="Times New Roman" w:hAnsi="Times New Roman" w:cs="Times New Roman"/>
          <w:bCs/>
          <w:iCs/>
          <w:u w:val="single"/>
          <w:lang w:bidi="cs-CZ"/>
        </w:rPr>
        <w:t>Držitel rozhodnutí o registraci</w:t>
      </w:r>
      <w:r w:rsidR="00683AB3" w:rsidRPr="00B62376">
        <w:rPr>
          <w:rFonts w:ascii="Times New Roman" w:hAnsi="Times New Roman" w:cs="Times New Roman"/>
          <w:bCs/>
          <w:iCs/>
          <w:u w:val="single"/>
          <w:lang w:bidi="cs-CZ"/>
        </w:rPr>
        <w:t>:</w:t>
      </w:r>
      <w:r w:rsidRPr="00B62376">
        <w:rPr>
          <w:rFonts w:ascii="Times New Roman" w:hAnsi="Times New Roman" w:cs="Times New Roman"/>
          <w:bCs/>
          <w:iCs/>
          <w:u w:val="single"/>
          <w:lang w:bidi="cs-CZ"/>
        </w:rPr>
        <w:t xml:space="preserve"> </w:t>
      </w:r>
    </w:p>
    <w:p w14:paraId="023B5D0B" w14:textId="7AAB0EB0" w:rsidR="00167A30" w:rsidRPr="00B62376" w:rsidRDefault="00167A30" w:rsidP="00041F0D">
      <w:pPr>
        <w:spacing w:after="0" w:line="276" w:lineRule="auto"/>
        <w:ind w:left="426"/>
        <w:rPr>
          <w:rFonts w:ascii="Times New Roman" w:eastAsiaTheme="minorEastAsia" w:hAnsi="Times New Roman" w:cs="Times New Roman"/>
          <w:bCs/>
        </w:rPr>
      </w:pPr>
      <w:r w:rsidRPr="00B62376">
        <w:rPr>
          <w:rFonts w:ascii="Times New Roman" w:hAnsi="Times New Roman" w:cs="Times New Roman"/>
          <w:bCs/>
          <w:lang w:bidi="cs-CZ"/>
        </w:rPr>
        <w:t xml:space="preserve">SUPPORT PHARMA, S.L., General </w:t>
      </w:r>
      <w:proofErr w:type="spellStart"/>
      <w:r w:rsidRPr="00B62376">
        <w:rPr>
          <w:rFonts w:ascii="Times New Roman" w:hAnsi="Times New Roman" w:cs="Times New Roman"/>
          <w:bCs/>
          <w:lang w:bidi="cs-CZ"/>
        </w:rPr>
        <w:t>Alvarez</w:t>
      </w:r>
      <w:proofErr w:type="spellEnd"/>
      <w:r w:rsidRPr="00B62376">
        <w:rPr>
          <w:rFonts w:ascii="Times New Roman" w:hAnsi="Times New Roman" w:cs="Times New Roman"/>
          <w:bCs/>
          <w:lang w:bidi="cs-CZ"/>
        </w:rPr>
        <w:t xml:space="preserve"> de Castro</w:t>
      </w:r>
      <w:r w:rsidR="008B4F67" w:rsidRPr="00B62376">
        <w:rPr>
          <w:rFonts w:ascii="Times New Roman" w:hAnsi="Times New Roman" w:cs="Times New Roman"/>
          <w:bCs/>
          <w:lang w:bidi="cs-CZ"/>
        </w:rPr>
        <w:t>,</w:t>
      </w:r>
      <w:r w:rsidRPr="00B62376">
        <w:rPr>
          <w:rFonts w:ascii="Times New Roman" w:hAnsi="Times New Roman" w:cs="Times New Roman"/>
          <w:bCs/>
          <w:lang w:bidi="cs-CZ"/>
        </w:rPr>
        <w:t xml:space="preserve"> 39</w:t>
      </w:r>
      <w:r w:rsidR="008B4F67" w:rsidRPr="00B62376">
        <w:rPr>
          <w:rFonts w:ascii="Times New Roman" w:hAnsi="Times New Roman" w:cs="Times New Roman"/>
          <w:bCs/>
          <w:lang w:bidi="cs-CZ"/>
        </w:rPr>
        <w:t xml:space="preserve"> -</w:t>
      </w:r>
      <w:r w:rsidR="00683AB3" w:rsidRPr="00B62376">
        <w:rPr>
          <w:rFonts w:ascii="Times New Roman" w:hAnsi="Times New Roman" w:cs="Times New Roman"/>
          <w:bCs/>
          <w:lang w:bidi="cs-CZ"/>
        </w:rPr>
        <w:t xml:space="preserve"> </w:t>
      </w:r>
      <w:r w:rsidRPr="00B62376">
        <w:rPr>
          <w:rFonts w:ascii="Times New Roman" w:hAnsi="Times New Roman" w:cs="Times New Roman"/>
          <w:bCs/>
          <w:lang w:bidi="cs-CZ"/>
        </w:rPr>
        <w:t xml:space="preserve">28010 Madrid, </w:t>
      </w:r>
      <w:r w:rsidR="00683AB3" w:rsidRPr="00B62376">
        <w:rPr>
          <w:rFonts w:ascii="Times New Roman" w:hAnsi="Times New Roman" w:cs="Times New Roman"/>
          <w:bCs/>
          <w:lang w:bidi="cs-CZ"/>
        </w:rPr>
        <w:t>Španělsko</w:t>
      </w:r>
      <w:r w:rsidR="008B4F67" w:rsidRPr="00B62376">
        <w:rPr>
          <w:rFonts w:ascii="Times New Roman" w:hAnsi="Times New Roman" w:cs="Times New Roman"/>
          <w:bCs/>
          <w:lang w:bidi="cs-CZ"/>
        </w:rPr>
        <w:t>.</w:t>
      </w:r>
    </w:p>
    <w:p w14:paraId="31E0BB7E" w14:textId="77777777" w:rsidR="00892BE5" w:rsidRPr="00B62376" w:rsidRDefault="00892BE5">
      <w:pPr>
        <w:spacing w:after="0" w:line="276" w:lineRule="auto"/>
        <w:ind w:firstLine="426"/>
        <w:rPr>
          <w:rFonts w:ascii="Times New Roman" w:eastAsiaTheme="minorEastAsia" w:hAnsi="Times New Roman" w:cs="Times New Roman"/>
          <w:u w:val="single"/>
        </w:rPr>
      </w:pPr>
    </w:p>
    <w:p w14:paraId="20186415" w14:textId="77064BD6" w:rsidR="004B5503" w:rsidRPr="00B62376" w:rsidRDefault="004B5503">
      <w:pPr>
        <w:spacing w:after="0" w:line="276" w:lineRule="auto"/>
        <w:ind w:firstLine="426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>Výrobce odpovědný za uvolnění šarže:</w:t>
      </w:r>
    </w:p>
    <w:p w14:paraId="316F818D" w14:textId="64638252" w:rsidR="004B5503" w:rsidRPr="00B62376" w:rsidRDefault="004B5503">
      <w:pPr>
        <w:spacing w:after="0" w:line="276" w:lineRule="auto"/>
        <w:ind w:firstLine="426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FATRO </w:t>
      </w:r>
      <w:proofErr w:type="spellStart"/>
      <w:r w:rsidRPr="00B62376">
        <w:rPr>
          <w:rFonts w:ascii="Times New Roman" w:hAnsi="Times New Roman" w:cs="Times New Roman"/>
          <w:lang w:bidi="cs-CZ"/>
        </w:rPr>
        <w:t>S.p.A</w:t>
      </w:r>
      <w:proofErr w:type="spellEnd"/>
      <w:r w:rsidRPr="00B62376">
        <w:rPr>
          <w:rFonts w:ascii="Times New Roman" w:hAnsi="Times New Roman" w:cs="Times New Roman"/>
          <w:lang w:bidi="cs-CZ"/>
        </w:rPr>
        <w:t>.</w:t>
      </w:r>
      <w:r w:rsidR="00DA3B68" w:rsidRPr="00B62376">
        <w:rPr>
          <w:rFonts w:ascii="Times New Roman" w:hAnsi="Times New Roman" w:cs="Times New Roman"/>
          <w:lang w:bidi="cs-CZ"/>
        </w:rPr>
        <w:t xml:space="preserve"> -</w:t>
      </w:r>
      <w:r w:rsidR="00683AB3" w:rsidRPr="00B62376">
        <w:rPr>
          <w:rFonts w:ascii="Times New Roman" w:hAnsi="Times New Roman" w:cs="Times New Roman"/>
          <w:lang w:bidi="cs-CZ"/>
        </w:rPr>
        <w:t xml:space="preserve"> </w:t>
      </w:r>
      <w:r w:rsidRPr="00B62376">
        <w:rPr>
          <w:rFonts w:ascii="Times New Roman" w:hAnsi="Times New Roman" w:cs="Times New Roman"/>
          <w:lang w:bidi="cs-CZ"/>
        </w:rPr>
        <w:t>Via Emilia</w:t>
      </w:r>
      <w:r w:rsidR="008B4F67" w:rsidRPr="00B62376">
        <w:rPr>
          <w:rFonts w:ascii="Times New Roman" w:hAnsi="Times New Roman" w:cs="Times New Roman"/>
          <w:lang w:bidi="cs-CZ"/>
        </w:rPr>
        <w:t>,</w:t>
      </w:r>
      <w:r w:rsidRPr="00B62376">
        <w:rPr>
          <w:rFonts w:ascii="Times New Roman" w:hAnsi="Times New Roman" w:cs="Times New Roman"/>
          <w:lang w:bidi="cs-CZ"/>
        </w:rPr>
        <w:t xml:space="preserve"> 285</w:t>
      </w:r>
      <w:r w:rsidR="00DA3B68" w:rsidRPr="00B62376">
        <w:rPr>
          <w:rFonts w:ascii="Times New Roman" w:hAnsi="Times New Roman" w:cs="Times New Roman"/>
          <w:lang w:bidi="cs-CZ"/>
        </w:rPr>
        <w:t xml:space="preserve"> -</w:t>
      </w:r>
      <w:r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Pr="00B62376">
        <w:rPr>
          <w:rFonts w:ascii="Times New Roman" w:hAnsi="Times New Roman" w:cs="Times New Roman"/>
          <w:lang w:bidi="cs-CZ"/>
        </w:rPr>
        <w:t>Ozzano</w:t>
      </w:r>
      <w:proofErr w:type="spellEnd"/>
      <w:r w:rsidRPr="00B62376">
        <w:rPr>
          <w:rFonts w:ascii="Times New Roman" w:hAnsi="Times New Roman" w:cs="Times New Roman"/>
          <w:lang w:bidi="cs-CZ"/>
        </w:rPr>
        <w:t xml:space="preserve"> Emilia (BO), </w:t>
      </w:r>
      <w:r w:rsidR="00683AB3" w:rsidRPr="00B62376">
        <w:rPr>
          <w:rFonts w:ascii="Times New Roman" w:hAnsi="Times New Roman" w:cs="Times New Roman"/>
          <w:lang w:bidi="cs-CZ"/>
        </w:rPr>
        <w:t>Itálie</w:t>
      </w:r>
      <w:r w:rsidR="00DA3B68" w:rsidRPr="00B62376">
        <w:rPr>
          <w:rFonts w:ascii="Times New Roman" w:hAnsi="Times New Roman" w:cs="Times New Roman"/>
          <w:lang w:bidi="cs-CZ"/>
        </w:rPr>
        <w:t>.</w:t>
      </w:r>
    </w:p>
    <w:p w14:paraId="3593CBF4" w14:textId="77777777" w:rsidR="00892BE5" w:rsidRPr="00B62376" w:rsidRDefault="00892BE5">
      <w:pPr>
        <w:spacing w:after="0" w:line="276" w:lineRule="auto"/>
        <w:ind w:firstLine="426"/>
        <w:rPr>
          <w:rFonts w:ascii="Times New Roman" w:eastAsiaTheme="minorEastAsia" w:hAnsi="Times New Roman" w:cs="Times New Roman"/>
        </w:rPr>
      </w:pPr>
    </w:p>
    <w:p w14:paraId="619F9C75" w14:textId="4882BEEA" w:rsidR="00A364B9" w:rsidRPr="00B62376" w:rsidRDefault="00A364B9" w:rsidP="00071372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NÁZEV VETERINÁRNÍHO LÉČIVÉHO PŘÍPRAVKU</w:t>
      </w:r>
    </w:p>
    <w:p w14:paraId="434215E9" w14:textId="77777777" w:rsidR="00A364B9" w:rsidRPr="00B62376" w:rsidRDefault="00A364B9" w:rsidP="005D2CC4">
      <w:pPr>
        <w:spacing w:after="0" w:line="276" w:lineRule="auto"/>
        <w:ind w:left="709" w:firstLine="11"/>
        <w:jc w:val="both"/>
        <w:rPr>
          <w:rFonts w:ascii="Times New Roman" w:eastAsiaTheme="minorEastAsia" w:hAnsi="Times New Roman" w:cs="Times New Roman"/>
          <w:b/>
        </w:rPr>
      </w:pPr>
    </w:p>
    <w:p w14:paraId="594F6A94" w14:textId="3BCF13E4" w:rsidR="00A364B9" w:rsidRPr="00B62376" w:rsidRDefault="00411DB4">
      <w:pPr>
        <w:spacing w:after="0" w:line="276" w:lineRule="auto"/>
        <w:ind w:left="426" w:firstLine="11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SEMELCEF </w:t>
      </w:r>
      <w:r w:rsidR="00963DEA" w:rsidRPr="00B62376">
        <w:rPr>
          <w:rFonts w:ascii="Times New Roman" w:hAnsi="Times New Roman" w:cs="Times New Roman"/>
          <w:lang w:bidi="cs-CZ"/>
        </w:rPr>
        <w:t xml:space="preserve">1000 </w:t>
      </w:r>
      <w:r w:rsidRPr="00B62376">
        <w:rPr>
          <w:rFonts w:ascii="Times New Roman" w:hAnsi="Times New Roman" w:cs="Times New Roman"/>
          <w:lang w:bidi="cs-CZ"/>
        </w:rPr>
        <w:t>mg</w:t>
      </w:r>
      <w:r w:rsidR="00683AB3" w:rsidRPr="00B62376">
        <w:rPr>
          <w:rFonts w:ascii="Times New Roman" w:hAnsi="Times New Roman" w:cs="Times New Roman"/>
          <w:lang w:bidi="cs-CZ"/>
        </w:rPr>
        <w:t xml:space="preserve"> tablety </w:t>
      </w:r>
      <w:r w:rsidRPr="00B62376">
        <w:rPr>
          <w:rFonts w:ascii="Times New Roman" w:hAnsi="Times New Roman" w:cs="Times New Roman"/>
          <w:lang w:bidi="cs-CZ"/>
        </w:rPr>
        <w:t xml:space="preserve">pro psy </w:t>
      </w:r>
    </w:p>
    <w:p w14:paraId="717C64CF" w14:textId="15717AE0" w:rsidR="00A364B9" w:rsidRPr="00B62376" w:rsidRDefault="005B3C3C" w:rsidP="00071372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proofErr w:type="spellStart"/>
      <w:r w:rsidRPr="00B62376">
        <w:rPr>
          <w:rFonts w:ascii="Times New Roman" w:hAnsi="Times New Roman" w:cs="Times New Roman"/>
          <w:lang w:bidi="cs-CZ"/>
        </w:rPr>
        <w:t>Cefadroxil</w:t>
      </w:r>
      <w:r w:rsidR="00974105" w:rsidRPr="00B62376">
        <w:rPr>
          <w:rFonts w:ascii="Times New Roman" w:hAnsi="Times New Roman" w:cs="Times New Roman"/>
          <w:lang w:bidi="cs-CZ"/>
        </w:rPr>
        <w:t>um</w:t>
      </w:r>
      <w:proofErr w:type="spellEnd"/>
      <w:r w:rsidRPr="00B62376">
        <w:rPr>
          <w:rFonts w:ascii="Times New Roman" w:hAnsi="Times New Roman" w:cs="Times New Roman"/>
          <w:lang w:bidi="cs-CZ"/>
        </w:rPr>
        <w:t xml:space="preserve"> jako </w:t>
      </w:r>
      <w:proofErr w:type="spellStart"/>
      <w:r w:rsidR="00974105" w:rsidRPr="00B62376">
        <w:rPr>
          <w:rFonts w:ascii="Times New Roman" w:hAnsi="Times New Roman" w:cs="Times New Roman"/>
          <w:lang w:bidi="cs-CZ"/>
        </w:rPr>
        <w:t>cefadroxilum</w:t>
      </w:r>
      <w:proofErr w:type="spellEnd"/>
      <w:r w:rsidR="00974105"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="00974105" w:rsidRPr="00B62376">
        <w:rPr>
          <w:rFonts w:ascii="Times New Roman" w:hAnsi="Times New Roman" w:cs="Times New Roman"/>
          <w:lang w:bidi="cs-CZ"/>
        </w:rPr>
        <w:t>monohydricum</w:t>
      </w:r>
      <w:proofErr w:type="spellEnd"/>
    </w:p>
    <w:p w14:paraId="210B3CDC" w14:textId="77777777" w:rsidR="000C6499" w:rsidRPr="00B62376" w:rsidRDefault="000C6499" w:rsidP="00071372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1BAF5276" w14:textId="6FF61F0A" w:rsidR="00C96FC2" w:rsidRPr="00B62376" w:rsidRDefault="00A364B9" w:rsidP="00071372">
      <w:pPr>
        <w:pStyle w:val="Nadpis1"/>
        <w:spacing w:before="0"/>
        <w:ind w:left="426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OBSAH LÉČIVÝCH A OSTATNÍCH LÁTEK</w:t>
      </w:r>
    </w:p>
    <w:p w14:paraId="5011BB57" w14:textId="77777777" w:rsidR="00C96FC2" w:rsidRPr="00B62376" w:rsidRDefault="00C96FC2" w:rsidP="00071372">
      <w:pPr>
        <w:spacing w:after="0"/>
        <w:rPr>
          <w:rFonts w:ascii="Times New Roman" w:hAnsi="Times New Roman" w:cs="Times New Roman"/>
        </w:rPr>
      </w:pPr>
    </w:p>
    <w:p w14:paraId="22210BE5" w14:textId="77777777" w:rsidR="00FA05A0" w:rsidRPr="00B62376" w:rsidRDefault="00FA05A0" w:rsidP="0060724B">
      <w:pPr>
        <w:spacing w:after="0" w:line="278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62376">
        <w:rPr>
          <w:rFonts w:ascii="Times New Roman" w:hAnsi="Times New Roman" w:cs="Times New Roman"/>
          <w:lang w:bidi="cs-CZ"/>
        </w:rPr>
        <w:t>Každá tableta obsahuje:</w:t>
      </w:r>
    </w:p>
    <w:p w14:paraId="6DF34C80" w14:textId="7F35D8B9" w:rsidR="00FA05A0" w:rsidRPr="00B62376" w:rsidRDefault="00041F0D">
      <w:pPr>
        <w:spacing w:after="0" w:line="278" w:lineRule="exac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62376">
        <w:rPr>
          <w:rFonts w:ascii="Times New Roman" w:hAnsi="Times New Roman" w:cs="Times New Roman"/>
          <w:b/>
          <w:lang w:bidi="cs-CZ"/>
        </w:rPr>
        <w:t>Léčivá</w:t>
      </w:r>
      <w:r w:rsidRPr="00B62376" w:rsidDel="00041F0D">
        <w:rPr>
          <w:rFonts w:ascii="Times New Roman" w:hAnsi="Times New Roman" w:cs="Times New Roman"/>
          <w:b/>
          <w:lang w:bidi="cs-CZ"/>
        </w:rPr>
        <w:t xml:space="preserve"> </w:t>
      </w:r>
      <w:r w:rsidR="00FA05A0" w:rsidRPr="00B62376">
        <w:rPr>
          <w:rFonts w:ascii="Times New Roman" w:hAnsi="Times New Roman" w:cs="Times New Roman"/>
          <w:b/>
          <w:lang w:bidi="cs-CZ"/>
        </w:rPr>
        <w:t xml:space="preserve">látka: </w:t>
      </w:r>
      <w:proofErr w:type="spellStart"/>
      <w:r w:rsidR="00FA05A0" w:rsidRPr="00B62376">
        <w:rPr>
          <w:rFonts w:ascii="Times New Roman" w:hAnsi="Times New Roman" w:cs="Times New Roman"/>
          <w:lang w:bidi="cs-CZ"/>
        </w:rPr>
        <w:t>Cefadroxil</w:t>
      </w:r>
      <w:r w:rsidR="00974105" w:rsidRPr="00B62376">
        <w:rPr>
          <w:rFonts w:ascii="Times New Roman" w:hAnsi="Times New Roman" w:cs="Times New Roman"/>
          <w:lang w:bidi="cs-CZ"/>
        </w:rPr>
        <w:t>um</w:t>
      </w:r>
      <w:proofErr w:type="spellEnd"/>
      <w:r w:rsidR="00FA05A0" w:rsidRPr="00B62376">
        <w:rPr>
          <w:rFonts w:ascii="Times New Roman" w:hAnsi="Times New Roman" w:cs="Times New Roman"/>
          <w:lang w:bidi="cs-CZ"/>
        </w:rPr>
        <w:t xml:space="preserve"> </w:t>
      </w:r>
      <w:r w:rsidR="00963DEA" w:rsidRPr="00B62376">
        <w:rPr>
          <w:rFonts w:ascii="Times New Roman" w:hAnsi="Times New Roman" w:cs="Times New Roman"/>
          <w:lang w:bidi="cs-CZ"/>
        </w:rPr>
        <w:t xml:space="preserve">1000 </w:t>
      </w:r>
      <w:r w:rsidR="00F97177" w:rsidRPr="00B62376">
        <w:rPr>
          <w:rFonts w:ascii="Times New Roman" w:hAnsi="Times New Roman" w:cs="Times New Roman"/>
          <w:lang w:bidi="cs-CZ"/>
        </w:rPr>
        <w:t>mg (</w:t>
      </w:r>
      <w:r w:rsidR="00974105" w:rsidRPr="00B62376">
        <w:rPr>
          <w:rFonts w:ascii="Times New Roman" w:hAnsi="Times New Roman" w:cs="Times New Roman"/>
          <w:lang w:bidi="cs-CZ"/>
        </w:rPr>
        <w:t xml:space="preserve">odpovídá </w:t>
      </w:r>
      <w:proofErr w:type="spellStart"/>
      <w:r w:rsidR="00F97177" w:rsidRPr="00B62376">
        <w:rPr>
          <w:rFonts w:ascii="Times New Roman" w:hAnsi="Times New Roman" w:cs="Times New Roman"/>
          <w:lang w:bidi="cs-CZ"/>
        </w:rPr>
        <w:t>C</w:t>
      </w:r>
      <w:r w:rsidR="00FA05A0" w:rsidRPr="00B62376">
        <w:rPr>
          <w:rFonts w:ascii="Times New Roman" w:hAnsi="Times New Roman" w:cs="Times New Roman"/>
          <w:lang w:bidi="cs-CZ"/>
        </w:rPr>
        <w:t>efadroxil</w:t>
      </w:r>
      <w:r w:rsidR="00974105" w:rsidRPr="00B62376">
        <w:rPr>
          <w:rFonts w:ascii="Times New Roman" w:hAnsi="Times New Roman" w:cs="Times New Roman"/>
          <w:lang w:bidi="cs-CZ"/>
        </w:rPr>
        <w:t>um</w:t>
      </w:r>
      <w:proofErr w:type="spellEnd"/>
      <w:r w:rsidR="00FA05A0"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="00FA05A0" w:rsidRPr="00B62376">
        <w:rPr>
          <w:rFonts w:ascii="Times New Roman" w:hAnsi="Times New Roman" w:cs="Times New Roman"/>
          <w:lang w:bidi="cs-CZ"/>
        </w:rPr>
        <w:t>monohydr</w:t>
      </w:r>
      <w:r w:rsidR="00974105" w:rsidRPr="00B62376">
        <w:rPr>
          <w:rFonts w:ascii="Times New Roman" w:hAnsi="Times New Roman" w:cs="Times New Roman"/>
          <w:lang w:bidi="cs-CZ"/>
        </w:rPr>
        <w:t>ic</w:t>
      </w:r>
      <w:r w:rsidR="00FA05A0" w:rsidRPr="00B62376">
        <w:rPr>
          <w:rFonts w:ascii="Times New Roman" w:hAnsi="Times New Roman" w:cs="Times New Roman"/>
          <w:lang w:bidi="cs-CZ"/>
        </w:rPr>
        <w:t>u</w:t>
      </w:r>
      <w:r w:rsidR="00974105" w:rsidRPr="00B62376">
        <w:rPr>
          <w:rFonts w:ascii="Times New Roman" w:hAnsi="Times New Roman" w:cs="Times New Roman"/>
          <w:lang w:bidi="cs-CZ"/>
        </w:rPr>
        <w:t>m</w:t>
      </w:r>
      <w:proofErr w:type="spellEnd"/>
      <w:r w:rsidR="00FA05A0" w:rsidRPr="00B62376">
        <w:rPr>
          <w:rFonts w:ascii="Times New Roman" w:hAnsi="Times New Roman" w:cs="Times New Roman"/>
          <w:lang w:bidi="cs-CZ"/>
        </w:rPr>
        <w:t xml:space="preserve"> </w:t>
      </w:r>
      <w:r w:rsidR="00963DEA" w:rsidRPr="00B62376">
        <w:rPr>
          <w:rFonts w:ascii="Times New Roman" w:hAnsi="Times New Roman" w:cs="Times New Roman"/>
          <w:lang w:bidi="cs-CZ"/>
        </w:rPr>
        <w:t xml:space="preserve">1050 </w:t>
      </w:r>
      <w:r w:rsidR="00FA05A0" w:rsidRPr="00B62376">
        <w:rPr>
          <w:rFonts w:ascii="Times New Roman" w:hAnsi="Times New Roman" w:cs="Times New Roman"/>
          <w:lang w:bidi="cs-CZ"/>
        </w:rPr>
        <w:t>mg</w:t>
      </w:r>
      <w:r w:rsidR="00DA3B68" w:rsidRPr="00B62376">
        <w:rPr>
          <w:rFonts w:ascii="Times New Roman" w:hAnsi="Times New Roman" w:cs="Times New Roman"/>
          <w:lang w:bidi="cs-CZ"/>
        </w:rPr>
        <w:t>).</w:t>
      </w:r>
    </w:p>
    <w:p w14:paraId="6C0BD4CC" w14:textId="77777777" w:rsidR="00AB4F60" w:rsidRPr="00B62376" w:rsidRDefault="00AB4F60" w:rsidP="0060724B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</w:rPr>
      </w:pPr>
    </w:p>
    <w:p w14:paraId="0C0D85BC" w14:textId="4BFA3376" w:rsidR="00D83862" w:rsidRPr="00B62376" w:rsidRDefault="00FA05A0" w:rsidP="0060724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Čtvercová bělavá tableta se dvěma dělicími </w:t>
      </w:r>
      <w:r w:rsidR="002176FA" w:rsidRPr="00B62376">
        <w:rPr>
          <w:rFonts w:ascii="Times New Roman" w:hAnsi="Times New Roman" w:cs="Times New Roman"/>
          <w:lang w:bidi="cs-CZ"/>
        </w:rPr>
        <w:t>rýhami</w:t>
      </w:r>
      <w:r w:rsidRPr="00B62376">
        <w:rPr>
          <w:rFonts w:ascii="Times New Roman" w:hAnsi="Times New Roman" w:cs="Times New Roman"/>
          <w:lang w:bidi="cs-CZ"/>
        </w:rPr>
        <w:t xml:space="preserve">. </w:t>
      </w:r>
      <w:r w:rsidR="00974105" w:rsidRPr="00B62376">
        <w:rPr>
          <w:rFonts w:ascii="Times New Roman" w:hAnsi="Times New Roman" w:cs="Times New Roman"/>
          <w:lang w:bidi="cs-CZ"/>
        </w:rPr>
        <w:t>Tablety lze dělit</w:t>
      </w:r>
      <w:r w:rsidRPr="00B62376">
        <w:rPr>
          <w:rFonts w:ascii="Times New Roman" w:hAnsi="Times New Roman" w:cs="Times New Roman"/>
          <w:lang w:bidi="cs-CZ"/>
        </w:rPr>
        <w:t xml:space="preserve"> na dvě nebo čtyři stejné části.</w:t>
      </w:r>
    </w:p>
    <w:p w14:paraId="1D4F7378" w14:textId="77777777" w:rsidR="00D83862" w:rsidRPr="00B62376" w:rsidRDefault="00D83862" w:rsidP="00FA05A0">
      <w:pPr>
        <w:spacing w:after="0" w:line="276" w:lineRule="auto"/>
        <w:ind w:firstLine="567"/>
        <w:rPr>
          <w:rFonts w:ascii="Times New Roman" w:eastAsia="Times New Roman" w:hAnsi="Times New Roman" w:cs="Times New Roman"/>
        </w:rPr>
      </w:pPr>
    </w:p>
    <w:p w14:paraId="660FCC81" w14:textId="66F885C7" w:rsidR="00A364B9" w:rsidRPr="00B62376" w:rsidRDefault="00A364B9" w:rsidP="00071372">
      <w:pPr>
        <w:pStyle w:val="Nadpis1"/>
        <w:spacing w:before="0"/>
        <w:ind w:left="426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INDIKACE</w:t>
      </w:r>
    </w:p>
    <w:p w14:paraId="012044EF" w14:textId="77777777" w:rsidR="00AC0CBA" w:rsidRPr="00B62376" w:rsidRDefault="00AC0CBA" w:rsidP="002348F1">
      <w:pPr>
        <w:spacing w:after="0"/>
        <w:jc w:val="both"/>
        <w:rPr>
          <w:rFonts w:ascii="Times New Roman" w:hAnsi="Times New Roman" w:cs="Times New Roman"/>
        </w:rPr>
      </w:pPr>
    </w:p>
    <w:p w14:paraId="56854932" w14:textId="7F919785" w:rsidR="000076A5" w:rsidRPr="00B62376" w:rsidRDefault="000076A5" w:rsidP="000076A5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Léčba následujících infekcí u psů:</w:t>
      </w:r>
    </w:p>
    <w:p w14:paraId="5255DE5A" w14:textId="4713FE82" w:rsidR="000076A5" w:rsidRPr="00B62376" w:rsidRDefault="00F40D37" w:rsidP="002B491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  <w:i/>
        </w:rPr>
      </w:pPr>
      <w:r w:rsidRPr="00B62376">
        <w:rPr>
          <w:rFonts w:ascii="Times New Roman" w:hAnsi="Times New Roman" w:cs="Times New Roman"/>
          <w:lang w:bidi="cs-CZ"/>
        </w:rPr>
        <w:t>I</w:t>
      </w:r>
      <w:r w:rsidR="000076A5" w:rsidRPr="00B62376">
        <w:rPr>
          <w:rFonts w:ascii="Times New Roman" w:hAnsi="Times New Roman" w:cs="Times New Roman"/>
          <w:lang w:bidi="cs-CZ"/>
        </w:rPr>
        <w:t xml:space="preserve">nfekce kůže a měkkých tkání </w:t>
      </w:r>
      <w:r w:rsidR="0005226E" w:rsidRPr="00B62376">
        <w:rPr>
          <w:rFonts w:ascii="Times New Roman" w:hAnsi="Times New Roman" w:cs="Times New Roman"/>
          <w:lang w:bidi="cs-CZ"/>
        </w:rPr>
        <w:t xml:space="preserve">vyvolané patogeny </w:t>
      </w:r>
      <w:proofErr w:type="spellStart"/>
      <w:r w:rsidR="000076A5" w:rsidRPr="00B62376">
        <w:rPr>
          <w:rFonts w:ascii="Times New Roman" w:hAnsi="Times New Roman" w:cs="Times New Roman"/>
          <w:i/>
          <w:lang w:bidi="cs-CZ"/>
        </w:rPr>
        <w:t>Staphylococcus</w:t>
      </w:r>
      <w:proofErr w:type="spellEnd"/>
      <w:r w:rsidR="000076A5"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="002B491B" w:rsidRPr="00B62376">
        <w:rPr>
          <w:rFonts w:ascii="Times New Roman" w:hAnsi="Times New Roman" w:cs="Times New Roman"/>
          <w:lang w:bidi="cs-CZ"/>
        </w:rPr>
        <w:t>spp</w:t>
      </w:r>
      <w:proofErr w:type="spellEnd"/>
      <w:r w:rsidR="002B491B" w:rsidRPr="00B62376">
        <w:rPr>
          <w:rFonts w:ascii="Times New Roman" w:hAnsi="Times New Roman" w:cs="Times New Roman"/>
          <w:lang w:bidi="cs-CZ"/>
        </w:rPr>
        <w:t>.</w:t>
      </w:r>
      <w:r w:rsidR="00325081">
        <w:rPr>
          <w:rFonts w:ascii="Times New Roman" w:hAnsi="Times New Roman" w:cs="Times New Roman"/>
          <w:lang w:bidi="cs-CZ"/>
        </w:rPr>
        <w:t xml:space="preserve"> </w:t>
      </w:r>
      <w:r w:rsidR="000076A5" w:rsidRPr="00B62376">
        <w:rPr>
          <w:rFonts w:ascii="Times New Roman" w:hAnsi="Times New Roman" w:cs="Times New Roman"/>
          <w:lang w:bidi="cs-CZ"/>
        </w:rPr>
        <w:t xml:space="preserve">a </w:t>
      </w:r>
      <w:r w:rsidR="000076A5" w:rsidRPr="00B62376">
        <w:rPr>
          <w:rFonts w:ascii="Times New Roman" w:hAnsi="Times New Roman" w:cs="Times New Roman"/>
          <w:i/>
          <w:lang w:bidi="cs-CZ"/>
        </w:rPr>
        <w:t>Streptococcus</w:t>
      </w:r>
      <w:r w:rsidR="000076A5" w:rsidRPr="00B62376">
        <w:rPr>
          <w:rFonts w:ascii="Times New Roman" w:hAnsi="Times New Roman" w:cs="Times New Roman"/>
          <w:lang w:bidi="cs-CZ"/>
        </w:rPr>
        <w:t xml:space="preserve"> </w:t>
      </w:r>
      <w:r w:rsidR="002B491B" w:rsidRPr="00B62376">
        <w:rPr>
          <w:rFonts w:ascii="Times New Roman" w:hAnsi="Times New Roman" w:cs="Times New Roman"/>
          <w:lang w:bidi="cs-CZ"/>
        </w:rPr>
        <w:t xml:space="preserve">spp. </w:t>
      </w:r>
      <w:r w:rsidR="000076A5" w:rsidRPr="00B62376">
        <w:rPr>
          <w:rFonts w:ascii="Times New Roman" w:hAnsi="Times New Roman" w:cs="Times New Roman"/>
          <w:lang w:bidi="cs-CZ"/>
        </w:rPr>
        <w:t xml:space="preserve">(pyodermie, rány, abscesy) citlivými </w:t>
      </w:r>
      <w:r w:rsidR="0005226E" w:rsidRPr="00B62376">
        <w:rPr>
          <w:rFonts w:ascii="Times New Roman" w:hAnsi="Times New Roman" w:cs="Times New Roman"/>
          <w:lang w:bidi="cs-CZ"/>
        </w:rPr>
        <w:t xml:space="preserve">k </w:t>
      </w:r>
      <w:proofErr w:type="spellStart"/>
      <w:r w:rsidR="000076A5" w:rsidRPr="00B62376">
        <w:rPr>
          <w:rFonts w:ascii="Times New Roman" w:hAnsi="Times New Roman" w:cs="Times New Roman"/>
          <w:lang w:bidi="cs-CZ"/>
        </w:rPr>
        <w:t>cefadroxil</w:t>
      </w:r>
      <w:r w:rsidR="0005226E" w:rsidRPr="00B62376">
        <w:rPr>
          <w:rFonts w:ascii="Times New Roman" w:hAnsi="Times New Roman" w:cs="Times New Roman"/>
          <w:lang w:bidi="cs-CZ"/>
        </w:rPr>
        <w:t>u</w:t>
      </w:r>
      <w:proofErr w:type="spellEnd"/>
      <w:r w:rsidR="008B4F67" w:rsidRPr="00B62376">
        <w:rPr>
          <w:rFonts w:ascii="Times New Roman" w:hAnsi="Times New Roman" w:cs="Times New Roman"/>
          <w:lang w:bidi="cs-CZ"/>
        </w:rPr>
        <w:t>.</w:t>
      </w:r>
    </w:p>
    <w:p w14:paraId="433FFEB5" w14:textId="1E8A7D07" w:rsidR="000076A5" w:rsidRPr="00B62376" w:rsidRDefault="00F40D37" w:rsidP="002B491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I</w:t>
      </w:r>
      <w:r w:rsidR="000076A5" w:rsidRPr="00B62376">
        <w:rPr>
          <w:rFonts w:ascii="Times New Roman" w:hAnsi="Times New Roman" w:cs="Times New Roman"/>
          <w:lang w:bidi="cs-CZ"/>
        </w:rPr>
        <w:t xml:space="preserve">nfekce močových cest </w:t>
      </w:r>
      <w:r w:rsidR="0005226E" w:rsidRPr="00B62376">
        <w:rPr>
          <w:rFonts w:ascii="Times New Roman" w:hAnsi="Times New Roman" w:cs="Times New Roman"/>
          <w:lang w:bidi="cs-CZ"/>
        </w:rPr>
        <w:t xml:space="preserve">vyvolané patogeny </w:t>
      </w:r>
      <w:proofErr w:type="spellStart"/>
      <w:r w:rsidR="000076A5" w:rsidRPr="00B62376">
        <w:rPr>
          <w:rFonts w:ascii="Times New Roman" w:hAnsi="Times New Roman" w:cs="Times New Roman"/>
          <w:i/>
          <w:lang w:bidi="cs-CZ"/>
        </w:rPr>
        <w:t>Staphylococcus</w:t>
      </w:r>
      <w:proofErr w:type="spellEnd"/>
      <w:r w:rsidR="002B491B" w:rsidRPr="00B62376">
        <w:rPr>
          <w:rFonts w:ascii="Times New Roman" w:hAnsi="Times New Roman" w:cs="Times New Roman"/>
          <w:i/>
          <w:lang w:bidi="cs-CZ"/>
        </w:rPr>
        <w:t xml:space="preserve"> </w:t>
      </w:r>
      <w:proofErr w:type="spellStart"/>
      <w:r w:rsidR="002B491B" w:rsidRPr="00B62376">
        <w:rPr>
          <w:rFonts w:ascii="Times New Roman" w:hAnsi="Times New Roman" w:cs="Times New Roman"/>
          <w:lang w:bidi="cs-CZ"/>
        </w:rPr>
        <w:t>spp</w:t>
      </w:r>
      <w:proofErr w:type="spellEnd"/>
      <w:r w:rsidR="002B491B" w:rsidRPr="00B62376">
        <w:rPr>
          <w:rFonts w:ascii="Times New Roman" w:hAnsi="Times New Roman" w:cs="Times New Roman"/>
          <w:i/>
          <w:lang w:bidi="cs-CZ"/>
        </w:rPr>
        <w:t>.</w:t>
      </w:r>
      <w:r w:rsidR="000076A5" w:rsidRPr="00B62376">
        <w:rPr>
          <w:rFonts w:ascii="Times New Roman" w:hAnsi="Times New Roman" w:cs="Times New Roman"/>
          <w:i/>
          <w:lang w:bidi="cs-CZ"/>
        </w:rPr>
        <w:t xml:space="preserve">, </w:t>
      </w:r>
      <w:proofErr w:type="spellStart"/>
      <w:r w:rsidR="000076A5" w:rsidRPr="00B62376">
        <w:rPr>
          <w:rFonts w:ascii="Times New Roman" w:hAnsi="Times New Roman" w:cs="Times New Roman"/>
          <w:i/>
          <w:lang w:bidi="cs-CZ"/>
        </w:rPr>
        <w:t>Streptococcus</w:t>
      </w:r>
      <w:proofErr w:type="spellEnd"/>
      <w:r w:rsidR="002B491B" w:rsidRPr="00B62376">
        <w:rPr>
          <w:rFonts w:ascii="Times New Roman" w:hAnsi="Times New Roman" w:cs="Times New Roman"/>
          <w:i/>
          <w:lang w:bidi="cs-CZ"/>
        </w:rPr>
        <w:t xml:space="preserve"> </w:t>
      </w:r>
      <w:proofErr w:type="spellStart"/>
      <w:r w:rsidR="002B491B" w:rsidRPr="00B62376">
        <w:rPr>
          <w:rFonts w:ascii="Times New Roman" w:hAnsi="Times New Roman" w:cs="Times New Roman"/>
          <w:lang w:bidi="cs-CZ"/>
        </w:rPr>
        <w:t>spp</w:t>
      </w:r>
      <w:proofErr w:type="spellEnd"/>
      <w:r w:rsidR="002B491B" w:rsidRPr="00B62376">
        <w:rPr>
          <w:rFonts w:ascii="Times New Roman" w:hAnsi="Times New Roman" w:cs="Times New Roman"/>
          <w:lang w:bidi="cs-CZ"/>
        </w:rPr>
        <w:t>.</w:t>
      </w:r>
      <w:r w:rsidR="000076A5" w:rsidRPr="00B62376">
        <w:rPr>
          <w:rFonts w:ascii="Times New Roman" w:hAnsi="Times New Roman" w:cs="Times New Roman"/>
          <w:i/>
          <w:lang w:bidi="cs-CZ"/>
        </w:rPr>
        <w:t>, Pr</w:t>
      </w:r>
      <w:r w:rsidR="00325081">
        <w:rPr>
          <w:rFonts w:ascii="Times New Roman" w:hAnsi="Times New Roman" w:cs="Times New Roman"/>
          <w:i/>
          <w:lang w:bidi="cs-CZ"/>
        </w:rPr>
        <w:t>o</w:t>
      </w:r>
      <w:r w:rsidR="000076A5" w:rsidRPr="00B62376">
        <w:rPr>
          <w:rFonts w:ascii="Times New Roman" w:hAnsi="Times New Roman" w:cs="Times New Roman"/>
          <w:i/>
          <w:lang w:bidi="cs-CZ"/>
        </w:rPr>
        <w:t xml:space="preserve">teus </w:t>
      </w:r>
      <w:proofErr w:type="spellStart"/>
      <w:r w:rsidR="000076A5" w:rsidRPr="00B62376">
        <w:rPr>
          <w:rFonts w:ascii="Times New Roman" w:hAnsi="Times New Roman" w:cs="Times New Roman"/>
          <w:i/>
          <w:lang w:bidi="cs-CZ"/>
        </w:rPr>
        <w:t>mirabilis</w:t>
      </w:r>
      <w:proofErr w:type="spellEnd"/>
      <w:r w:rsidR="000076A5" w:rsidRPr="00B62376">
        <w:rPr>
          <w:rFonts w:ascii="Times New Roman" w:hAnsi="Times New Roman" w:cs="Times New Roman"/>
          <w:i/>
          <w:lang w:bidi="cs-CZ"/>
        </w:rPr>
        <w:t xml:space="preserve">, </w:t>
      </w:r>
      <w:proofErr w:type="spellStart"/>
      <w:r w:rsidR="000076A5" w:rsidRPr="00B62376">
        <w:rPr>
          <w:rFonts w:ascii="Times New Roman" w:hAnsi="Times New Roman" w:cs="Times New Roman"/>
          <w:i/>
          <w:lang w:bidi="cs-CZ"/>
        </w:rPr>
        <w:t>Escherichia</w:t>
      </w:r>
      <w:proofErr w:type="spellEnd"/>
      <w:r w:rsidR="000076A5" w:rsidRPr="00B62376">
        <w:rPr>
          <w:rFonts w:ascii="Times New Roman" w:hAnsi="Times New Roman" w:cs="Times New Roman"/>
          <w:i/>
          <w:lang w:bidi="cs-CZ"/>
        </w:rPr>
        <w:t xml:space="preserve"> coli </w:t>
      </w:r>
      <w:r w:rsidR="000076A5" w:rsidRPr="00B62376">
        <w:rPr>
          <w:rFonts w:ascii="Times New Roman" w:hAnsi="Times New Roman" w:cs="Times New Roman"/>
          <w:lang w:bidi="cs-CZ"/>
        </w:rPr>
        <w:t>a</w:t>
      </w:r>
      <w:r w:rsidR="000076A5" w:rsidRPr="00B62376">
        <w:rPr>
          <w:rFonts w:ascii="Times New Roman" w:hAnsi="Times New Roman" w:cs="Times New Roman"/>
          <w:i/>
          <w:lang w:bidi="cs-CZ"/>
        </w:rPr>
        <w:t xml:space="preserve"> </w:t>
      </w:r>
      <w:proofErr w:type="spellStart"/>
      <w:r w:rsidR="000076A5" w:rsidRPr="00B62376">
        <w:rPr>
          <w:rFonts w:ascii="Times New Roman" w:hAnsi="Times New Roman" w:cs="Times New Roman"/>
          <w:i/>
          <w:lang w:bidi="cs-CZ"/>
        </w:rPr>
        <w:t>Klebsiella</w:t>
      </w:r>
      <w:proofErr w:type="spellEnd"/>
      <w:r w:rsidR="0005226E" w:rsidRPr="00B62376">
        <w:rPr>
          <w:rFonts w:ascii="Times New Roman" w:hAnsi="Times New Roman" w:cs="Times New Roman"/>
          <w:i/>
          <w:lang w:bidi="cs-CZ"/>
        </w:rPr>
        <w:t xml:space="preserve"> </w:t>
      </w:r>
      <w:proofErr w:type="spellStart"/>
      <w:r w:rsidR="0005226E" w:rsidRPr="00B62376">
        <w:rPr>
          <w:rFonts w:ascii="Times New Roman" w:hAnsi="Times New Roman" w:cs="Times New Roman"/>
          <w:lang w:bidi="cs-CZ"/>
        </w:rPr>
        <w:t>spp</w:t>
      </w:r>
      <w:proofErr w:type="spellEnd"/>
      <w:r w:rsidR="0005226E" w:rsidRPr="00B62376">
        <w:rPr>
          <w:rFonts w:ascii="Times New Roman" w:hAnsi="Times New Roman" w:cs="Times New Roman"/>
          <w:lang w:bidi="cs-CZ"/>
        </w:rPr>
        <w:t>.</w:t>
      </w:r>
      <w:r w:rsidR="000076A5" w:rsidRPr="00B62376">
        <w:rPr>
          <w:rFonts w:ascii="Times New Roman" w:hAnsi="Times New Roman" w:cs="Times New Roman"/>
          <w:lang w:bidi="cs-CZ"/>
        </w:rPr>
        <w:t xml:space="preserve"> citlivými </w:t>
      </w:r>
      <w:r w:rsidR="0005226E" w:rsidRPr="00B62376">
        <w:rPr>
          <w:rFonts w:ascii="Times New Roman" w:hAnsi="Times New Roman" w:cs="Times New Roman"/>
          <w:lang w:bidi="cs-CZ"/>
        </w:rPr>
        <w:t xml:space="preserve">k </w:t>
      </w:r>
      <w:proofErr w:type="spellStart"/>
      <w:r w:rsidR="000076A5" w:rsidRPr="00B62376">
        <w:rPr>
          <w:rFonts w:ascii="Times New Roman" w:hAnsi="Times New Roman" w:cs="Times New Roman"/>
          <w:lang w:bidi="cs-CZ"/>
        </w:rPr>
        <w:t>cefadroxil</w:t>
      </w:r>
      <w:r w:rsidR="0005226E" w:rsidRPr="00B62376">
        <w:rPr>
          <w:rFonts w:ascii="Times New Roman" w:hAnsi="Times New Roman" w:cs="Times New Roman"/>
          <w:lang w:bidi="cs-CZ"/>
        </w:rPr>
        <w:t>u</w:t>
      </w:r>
      <w:proofErr w:type="spellEnd"/>
      <w:r w:rsidR="008B4F67" w:rsidRPr="00B62376">
        <w:rPr>
          <w:rFonts w:ascii="Times New Roman" w:hAnsi="Times New Roman" w:cs="Times New Roman"/>
          <w:lang w:bidi="cs-CZ"/>
        </w:rPr>
        <w:t>.</w:t>
      </w:r>
    </w:p>
    <w:p w14:paraId="091B41B2" w14:textId="5AEBA7E3" w:rsidR="000076A5" w:rsidRPr="00B62376" w:rsidRDefault="00F40D37" w:rsidP="002B491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I</w:t>
      </w:r>
      <w:r w:rsidR="003E599F" w:rsidRPr="00B62376">
        <w:rPr>
          <w:rFonts w:ascii="Times New Roman" w:hAnsi="Times New Roman" w:cs="Times New Roman"/>
          <w:lang w:bidi="cs-CZ"/>
        </w:rPr>
        <w:t xml:space="preserve">nfekce horních cest dýchacích </w:t>
      </w:r>
      <w:r w:rsidR="0005226E" w:rsidRPr="00B62376">
        <w:rPr>
          <w:rFonts w:ascii="Times New Roman" w:hAnsi="Times New Roman" w:cs="Times New Roman"/>
          <w:lang w:bidi="cs-CZ"/>
        </w:rPr>
        <w:t xml:space="preserve">vyvolané patogeny </w:t>
      </w:r>
      <w:proofErr w:type="spellStart"/>
      <w:r w:rsidR="003E599F" w:rsidRPr="00B62376">
        <w:rPr>
          <w:rFonts w:ascii="Times New Roman" w:hAnsi="Times New Roman" w:cs="Times New Roman"/>
          <w:i/>
          <w:lang w:bidi="cs-CZ"/>
        </w:rPr>
        <w:t>Staphylococcus</w:t>
      </w:r>
      <w:proofErr w:type="spellEnd"/>
      <w:r w:rsidR="002B491B"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="002B491B" w:rsidRPr="00B62376">
        <w:rPr>
          <w:rFonts w:ascii="Times New Roman" w:hAnsi="Times New Roman" w:cs="Times New Roman"/>
          <w:lang w:bidi="cs-CZ"/>
        </w:rPr>
        <w:t>spp</w:t>
      </w:r>
      <w:proofErr w:type="spellEnd"/>
      <w:r w:rsidR="002B491B" w:rsidRPr="00B62376">
        <w:rPr>
          <w:rFonts w:ascii="Times New Roman" w:hAnsi="Times New Roman" w:cs="Times New Roman"/>
          <w:lang w:bidi="cs-CZ"/>
        </w:rPr>
        <w:t>.</w:t>
      </w:r>
      <w:r w:rsidR="003E599F" w:rsidRPr="00B62376">
        <w:rPr>
          <w:rFonts w:ascii="Times New Roman" w:hAnsi="Times New Roman" w:cs="Times New Roman"/>
          <w:lang w:bidi="cs-CZ"/>
        </w:rPr>
        <w:t xml:space="preserve">, </w:t>
      </w:r>
      <w:r w:rsidR="003E599F" w:rsidRPr="00B62376">
        <w:rPr>
          <w:rFonts w:ascii="Times New Roman" w:hAnsi="Times New Roman" w:cs="Times New Roman"/>
          <w:i/>
          <w:lang w:bidi="cs-CZ"/>
        </w:rPr>
        <w:t>Streptococcus</w:t>
      </w:r>
      <w:r w:rsidR="002B491B" w:rsidRPr="00B62376">
        <w:rPr>
          <w:rFonts w:ascii="Times New Roman" w:hAnsi="Times New Roman" w:cs="Times New Roman"/>
          <w:lang w:bidi="cs-CZ"/>
        </w:rPr>
        <w:t xml:space="preserve"> spp.</w:t>
      </w:r>
      <w:r w:rsidR="003E599F" w:rsidRPr="00B62376">
        <w:rPr>
          <w:rFonts w:ascii="Times New Roman" w:hAnsi="Times New Roman" w:cs="Times New Roman"/>
          <w:lang w:bidi="cs-CZ"/>
        </w:rPr>
        <w:t xml:space="preserve"> a </w:t>
      </w:r>
      <w:proofErr w:type="spellStart"/>
      <w:r w:rsidR="003E599F" w:rsidRPr="00B62376">
        <w:rPr>
          <w:rFonts w:ascii="Times New Roman" w:hAnsi="Times New Roman" w:cs="Times New Roman"/>
          <w:i/>
          <w:lang w:bidi="cs-CZ"/>
        </w:rPr>
        <w:t>Pasteurella</w:t>
      </w:r>
      <w:proofErr w:type="spellEnd"/>
      <w:r w:rsidR="003E599F" w:rsidRPr="00B62376">
        <w:rPr>
          <w:rFonts w:ascii="Times New Roman" w:hAnsi="Times New Roman" w:cs="Times New Roman"/>
          <w:i/>
          <w:lang w:bidi="cs-CZ"/>
        </w:rPr>
        <w:t xml:space="preserve"> </w:t>
      </w:r>
      <w:proofErr w:type="spellStart"/>
      <w:r w:rsidR="003E599F" w:rsidRPr="00B62376">
        <w:rPr>
          <w:rFonts w:ascii="Times New Roman" w:hAnsi="Times New Roman" w:cs="Times New Roman"/>
          <w:i/>
          <w:lang w:bidi="cs-CZ"/>
        </w:rPr>
        <w:t>multocida</w:t>
      </w:r>
      <w:proofErr w:type="spellEnd"/>
      <w:r w:rsidR="003E599F" w:rsidRPr="00B62376">
        <w:rPr>
          <w:rFonts w:ascii="Times New Roman" w:hAnsi="Times New Roman" w:cs="Times New Roman"/>
          <w:lang w:bidi="cs-CZ"/>
        </w:rPr>
        <w:t xml:space="preserve"> citlivými </w:t>
      </w:r>
      <w:r w:rsidR="0005226E" w:rsidRPr="00B62376">
        <w:rPr>
          <w:rFonts w:ascii="Times New Roman" w:hAnsi="Times New Roman" w:cs="Times New Roman"/>
          <w:lang w:bidi="cs-CZ"/>
        </w:rPr>
        <w:t xml:space="preserve">k </w:t>
      </w:r>
      <w:proofErr w:type="spellStart"/>
      <w:r w:rsidR="003E599F" w:rsidRPr="00B62376">
        <w:rPr>
          <w:rFonts w:ascii="Times New Roman" w:hAnsi="Times New Roman" w:cs="Times New Roman"/>
          <w:lang w:bidi="cs-CZ"/>
        </w:rPr>
        <w:t>cefadroxil</w:t>
      </w:r>
      <w:r w:rsidR="0005226E" w:rsidRPr="00B62376">
        <w:rPr>
          <w:rFonts w:ascii="Times New Roman" w:hAnsi="Times New Roman" w:cs="Times New Roman"/>
          <w:lang w:bidi="cs-CZ"/>
        </w:rPr>
        <w:t>u</w:t>
      </w:r>
      <w:proofErr w:type="spellEnd"/>
      <w:r w:rsidR="003E599F" w:rsidRPr="00B62376">
        <w:rPr>
          <w:rFonts w:ascii="Times New Roman" w:hAnsi="Times New Roman" w:cs="Times New Roman"/>
          <w:lang w:bidi="cs-CZ"/>
        </w:rPr>
        <w:t>.</w:t>
      </w:r>
    </w:p>
    <w:p w14:paraId="2C878B52" w14:textId="77777777" w:rsidR="00441216" w:rsidRPr="00B62376" w:rsidRDefault="00441216" w:rsidP="00441216">
      <w:pPr>
        <w:spacing w:after="0" w:line="276" w:lineRule="auto"/>
        <w:ind w:left="426"/>
        <w:rPr>
          <w:rFonts w:ascii="Times New Roman" w:eastAsiaTheme="minorEastAsia" w:hAnsi="Times New Roman" w:cs="Times New Roman"/>
        </w:rPr>
      </w:pPr>
    </w:p>
    <w:p w14:paraId="400286C8" w14:textId="4653BF6E" w:rsidR="00A364B9" w:rsidRPr="00B62376" w:rsidRDefault="00A364B9" w:rsidP="00071372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KONTRAINDIKACE</w:t>
      </w:r>
    </w:p>
    <w:p w14:paraId="0EAB5131" w14:textId="77777777" w:rsidR="00CD74D4" w:rsidRPr="00B62376" w:rsidRDefault="00CD74D4" w:rsidP="00071372">
      <w:pPr>
        <w:spacing w:after="0" w:line="276" w:lineRule="auto"/>
        <w:ind w:left="426"/>
        <w:contextualSpacing/>
        <w:rPr>
          <w:rFonts w:ascii="Times New Roman" w:eastAsiaTheme="minorEastAsia" w:hAnsi="Times New Roman" w:cs="Times New Roman"/>
        </w:rPr>
      </w:pPr>
    </w:p>
    <w:p w14:paraId="501FF265" w14:textId="1D9496B8" w:rsidR="006902EA" w:rsidRPr="00B62376" w:rsidRDefault="006902EA" w:rsidP="004A7CB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Nepoužívat v případech přecitlivělosti na léčivou látku, jiné cefalosporiny, jiné látky ze skupiny β-laktamů nebo na některou z pomocných látek.</w:t>
      </w:r>
    </w:p>
    <w:p w14:paraId="27D4CAED" w14:textId="16FEEE6C" w:rsidR="006902EA" w:rsidRPr="00B62376" w:rsidRDefault="00173D67" w:rsidP="001B72F7">
      <w:pPr>
        <w:ind w:left="426"/>
        <w:rPr>
          <w:rFonts w:ascii="Times New Roman" w:hAnsi="Times New Roman" w:cs="Times New Roman"/>
          <w:i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Nepoužív</w:t>
      </w:r>
      <w:r w:rsidR="006902EA" w:rsidRPr="00B62376">
        <w:rPr>
          <w:rFonts w:ascii="Times New Roman" w:hAnsi="Times New Roman" w:cs="Times New Roman"/>
          <w:lang w:bidi="cs-CZ"/>
        </w:rPr>
        <w:t>at</w:t>
      </w:r>
      <w:r w:rsidRPr="00B62376">
        <w:rPr>
          <w:rFonts w:ascii="Times New Roman" w:hAnsi="Times New Roman" w:cs="Times New Roman"/>
          <w:lang w:bidi="cs-CZ"/>
        </w:rPr>
        <w:t xml:space="preserve"> u králíků, morčat, křečků, </w:t>
      </w:r>
      <w:proofErr w:type="spellStart"/>
      <w:r w:rsidRPr="00B62376">
        <w:rPr>
          <w:rFonts w:ascii="Times New Roman" w:hAnsi="Times New Roman" w:cs="Times New Roman"/>
          <w:lang w:bidi="cs-CZ"/>
        </w:rPr>
        <w:t>pískomilů</w:t>
      </w:r>
      <w:proofErr w:type="spellEnd"/>
      <w:r w:rsidRPr="00B62376">
        <w:rPr>
          <w:rFonts w:ascii="Times New Roman" w:hAnsi="Times New Roman" w:cs="Times New Roman"/>
          <w:lang w:bidi="cs-CZ"/>
        </w:rPr>
        <w:t>, činčil, koňovitých a přežvýkavců s ohledem na možné fatální gastrointestinální poruchy způsobené např</w:t>
      </w:r>
      <w:r w:rsidR="006902EA" w:rsidRPr="00B62376">
        <w:rPr>
          <w:rFonts w:ascii="Times New Roman" w:hAnsi="Times New Roman" w:cs="Times New Roman"/>
          <w:lang w:bidi="cs-CZ"/>
        </w:rPr>
        <w:t>.</w:t>
      </w:r>
      <w:r w:rsidRPr="00B62376">
        <w:rPr>
          <w:rFonts w:ascii="Times New Roman" w:hAnsi="Times New Roman" w:cs="Times New Roman"/>
          <w:i/>
          <w:lang w:bidi="cs-CZ"/>
        </w:rPr>
        <w:t xml:space="preserve"> </w:t>
      </w:r>
      <w:r w:rsidR="00325081">
        <w:rPr>
          <w:rFonts w:ascii="Times New Roman" w:hAnsi="Times New Roman" w:cs="Times New Roman"/>
          <w:lang w:bidi="cs-CZ"/>
        </w:rPr>
        <w:t>přerůstáním</w:t>
      </w:r>
      <w:r w:rsidR="00325081" w:rsidRPr="00B62376">
        <w:rPr>
          <w:rFonts w:ascii="Times New Roman" w:hAnsi="Times New Roman" w:cs="Times New Roman"/>
          <w:i/>
          <w:lang w:bidi="cs-CZ"/>
        </w:rPr>
        <w:t xml:space="preserve"> </w:t>
      </w:r>
      <w:r w:rsidR="006902EA" w:rsidRPr="00B62376">
        <w:rPr>
          <w:rFonts w:ascii="Times New Roman" w:hAnsi="Times New Roman" w:cs="Times New Roman"/>
          <w:i/>
          <w:lang w:bidi="cs-CZ"/>
        </w:rPr>
        <w:t xml:space="preserve">Clostridium </w:t>
      </w:r>
      <w:proofErr w:type="spellStart"/>
      <w:r w:rsidR="006902EA" w:rsidRPr="00B62376">
        <w:rPr>
          <w:rFonts w:ascii="Times New Roman" w:hAnsi="Times New Roman" w:cs="Times New Roman"/>
          <w:lang w:bidi="cs-CZ"/>
        </w:rPr>
        <w:t>spp</w:t>
      </w:r>
      <w:proofErr w:type="spellEnd"/>
      <w:r w:rsidR="006902EA" w:rsidRPr="00B62376">
        <w:rPr>
          <w:rFonts w:ascii="Times New Roman" w:hAnsi="Times New Roman" w:cs="Times New Roman"/>
          <w:lang w:bidi="cs-CZ"/>
        </w:rPr>
        <w:t>.</w:t>
      </w:r>
      <w:r w:rsidR="006902EA" w:rsidRPr="00B62376">
        <w:rPr>
          <w:rFonts w:ascii="Times New Roman" w:hAnsi="Times New Roman" w:cs="Times New Roman"/>
          <w:i/>
          <w:lang w:bidi="cs-CZ"/>
        </w:rPr>
        <w:t xml:space="preserve"> </w:t>
      </w:r>
    </w:p>
    <w:p w14:paraId="7A7E2275" w14:textId="4F6415FC" w:rsidR="00441216" w:rsidRPr="00B62376" w:rsidRDefault="00441216" w:rsidP="0060724B">
      <w:pPr>
        <w:spacing w:after="0" w:line="276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</w:p>
    <w:p w14:paraId="4CCA4B4C" w14:textId="77777777" w:rsidR="00DA3B68" w:rsidRPr="00B62376" w:rsidRDefault="00DA3B68" w:rsidP="0060724B">
      <w:pPr>
        <w:spacing w:after="0" w:line="276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</w:p>
    <w:p w14:paraId="50556032" w14:textId="77777777" w:rsidR="00EF1937" w:rsidRPr="00B62376" w:rsidRDefault="00EF1937" w:rsidP="0060724B">
      <w:pPr>
        <w:spacing w:after="0" w:line="276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</w:p>
    <w:p w14:paraId="314DBCE0" w14:textId="186DB042" w:rsidR="00A364B9" w:rsidRPr="00B62376" w:rsidRDefault="00041F0D" w:rsidP="00041F0D">
      <w:pPr>
        <w:pStyle w:val="Nadpis1"/>
        <w:spacing w:before="0"/>
        <w:ind w:left="426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NEŽÁDOUCÍ ÚČINKY</w:t>
      </w:r>
      <w:r w:rsidRPr="00B62376" w:rsidDel="00041F0D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 </w:t>
      </w:r>
    </w:p>
    <w:p w14:paraId="53A46C4C" w14:textId="77777777" w:rsidR="002013E6" w:rsidRPr="00B62376" w:rsidRDefault="002013E6" w:rsidP="00360EF1">
      <w:pPr>
        <w:spacing w:after="0" w:line="240" w:lineRule="auto"/>
        <w:rPr>
          <w:rFonts w:ascii="Times New Roman" w:hAnsi="Times New Roman" w:cs="Times New Roman"/>
        </w:rPr>
      </w:pPr>
    </w:p>
    <w:p w14:paraId="709734C5" w14:textId="4D0D606D" w:rsidR="00566694" w:rsidRPr="00B62376" w:rsidRDefault="00566694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Ve velmi vzácných případech se mohou </w:t>
      </w:r>
      <w:r w:rsidR="00633F1D" w:rsidRPr="00B62376">
        <w:rPr>
          <w:rFonts w:ascii="Times New Roman" w:hAnsi="Times New Roman" w:cs="Times New Roman"/>
          <w:lang w:bidi="cs-CZ"/>
        </w:rPr>
        <w:t xml:space="preserve">vyskytnout </w:t>
      </w:r>
      <w:r w:rsidRPr="00B62376">
        <w:rPr>
          <w:rFonts w:ascii="Times New Roman" w:hAnsi="Times New Roman" w:cs="Times New Roman"/>
          <w:lang w:bidi="cs-CZ"/>
        </w:rPr>
        <w:t>alergické reakce na cefalosporiny.</w:t>
      </w:r>
    </w:p>
    <w:p w14:paraId="73D04DE4" w14:textId="13DC772B" w:rsidR="00566694" w:rsidRPr="00B62376" w:rsidRDefault="00566694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Ve velmi vzácných případech se </w:t>
      </w:r>
      <w:r w:rsidR="00E17AF5" w:rsidRPr="00B62376">
        <w:rPr>
          <w:rFonts w:ascii="Times New Roman" w:hAnsi="Times New Roman" w:cs="Times New Roman"/>
          <w:lang w:bidi="cs-CZ"/>
        </w:rPr>
        <w:t>může</w:t>
      </w:r>
      <w:r w:rsidRPr="00B62376">
        <w:rPr>
          <w:rFonts w:ascii="Times New Roman" w:hAnsi="Times New Roman" w:cs="Times New Roman"/>
          <w:lang w:bidi="cs-CZ"/>
        </w:rPr>
        <w:t xml:space="preserve"> vyskytnout zvracení a/nebo průjem.</w:t>
      </w:r>
    </w:p>
    <w:p w14:paraId="19492C6D" w14:textId="15392279" w:rsidR="00566694" w:rsidRPr="00B62376" w:rsidRDefault="00566694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Frekvence výskytu nežádoucích účinků je definována s použitím následující</w:t>
      </w:r>
      <w:r w:rsidR="00C86AE0">
        <w:rPr>
          <w:rFonts w:ascii="Times New Roman" w:hAnsi="Times New Roman" w:cs="Times New Roman"/>
          <w:lang w:bidi="cs-CZ"/>
        </w:rPr>
        <w:t>ch</w:t>
      </w:r>
      <w:r w:rsidRPr="00B62376">
        <w:rPr>
          <w:rFonts w:ascii="Times New Roman" w:hAnsi="Times New Roman" w:cs="Times New Roman"/>
          <w:lang w:bidi="cs-CZ"/>
        </w:rPr>
        <w:t xml:space="preserve"> </w:t>
      </w:r>
      <w:r w:rsidR="00C86AE0">
        <w:rPr>
          <w:rFonts w:ascii="Times New Roman" w:hAnsi="Times New Roman" w:cs="Times New Roman"/>
          <w:lang w:bidi="cs-CZ"/>
        </w:rPr>
        <w:t>pravidel</w:t>
      </w:r>
      <w:r w:rsidRPr="00B62376">
        <w:rPr>
          <w:rFonts w:ascii="Times New Roman" w:hAnsi="Times New Roman" w:cs="Times New Roman"/>
          <w:lang w:bidi="cs-CZ"/>
        </w:rPr>
        <w:t>:</w:t>
      </w:r>
    </w:p>
    <w:p w14:paraId="273A0A2C" w14:textId="77777777" w:rsidR="00566694" w:rsidRPr="00B62376" w:rsidRDefault="00566694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lastRenderedPageBreak/>
        <w:t>- velmi časté (více než 1 z 10 léčených zvířat v průběhu jedné léčby vykazovalo nežádoucí účinek(y))</w:t>
      </w:r>
    </w:p>
    <w:p w14:paraId="78A4F2C7" w14:textId="6BD51959" w:rsidR="00566694" w:rsidRPr="00B62376" w:rsidRDefault="008B4F67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- časté (více než 1</w:t>
      </w:r>
      <w:r w:rsidR="00566694" w:rsidRPr="00B62376">
        <w:rPr>
          <w:rFonts w:ascii="Times New Roman" w:hAnsi="Times New Roman" w:cs="Times New Roman"/>
          <w:lang w:bidi="cs-CZ"/>
        </w:rPr>
        <w:t xml:space="preserve"> ale méně než 10 ze 100 léčených zvířat)</w:t>
      </w:r>
    </w:p>
    <w:p w14:paraId="6B02B05B" w14:textId="7B247D64" w:rsidR="00566694" w:rsidRPr="00B62376" w:rsidRDefault="008B4F67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- méně časté (více než 1</w:t>
      </w:r>
      <w:r w:rsidR="00566694" w:rsidRPr="00B62376">
        <w:rPr>
          <w:rFonts w:ascii="Times New Roman" w:hAnsi="Times New Roman" w:cs="Times New Roman"/>
          <w:lang w:bidi="cs-CZ"/>
        </w:rPr>
        <w:t xml:space="preserve"> ale méně než 10 zvířat z 1000 léčených zvířat)</w:t>
      </w:r>
    </w:p>
    <w:p w14:paraId="61347AD5" w14:textId="77445002" w:rsidR="00566694" w:rsidRPr="00B62376" w:rsidRDefault="008B4F67" w:rsidP="0056669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- vzácné (více než 1</w:t>
      </w:r>
      <w:r w:rsidR="00566694" w:rsidRPr="00B62376">
        <w:rPr>
          <w:rFonts w:ascii="Times New Roman" w:hAnsi="Times New Roman" w:cs="Times New Roman"/>
          <w:lang w:bidi="cs-CZ"/>
        </w:rPr>
        <w:t xml:space="preserve"> ale méně než 10 zvířat z 10000 léčených zvířat)</w:t>
      </w:r>
    </w:p>
    <w:p w14:paraId="7BD7B326" w14:textId="6D55CE58" w:rsidR="00041F0D" w:rsidRPr="00B62376" w:rsidRDefault="00566694" w:rsidP="00041F0D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- vzácné (méně než 1 z 10000 léčených zvířat), včetně izolovaných případů).</w:t>
      </w:r>
    </w:p>
    <w:p w14:paraId="1D00ABBF" w14:textId="77777777" w:rsidR="00041F0D" w:rsidRPr="00B62376" w:rsidRDefault="00041F0D" w:rsidP="009918E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1B6D809F" w14:textId="4BEC2C83" w:rsidR="00C86AE0" w:rsidRPr="00C86AE0" w:rsidRDefault="00041F0D" w:rsidP="00C86AE0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Jestliže zaznamenáte kterýkoliv z nežádoucích účinků a to i takové, které nejsou uvedeny v této příbalové informaci, nebo si myslíte, že léčivo </w:t>
      </w:r>
      <w:r w:rsidR="00C86AE0">
        <w:rPr>
          <w:rFonts w:ascii="Times New Roman" w:hAnsi="Times New Roman" w:cs="Times New Roman"/>
          <w:lang w:bidi="cs-CZ"/>
        </w:rPr>
        <w:t>není účinné</w:t>
      </w:r>
      <w:r w:rsidRPr="00B62376">
        <w:rPr>
          <w:rFonts w:ascii="Times New Roman" w:hAnsi="Times New Roman" w:cs="Times New Roman"/>
          <w:lang w:bidi="cs-CZ"/>
        </w:rPr>
        <w:t xml:space="preserve">, oznamte to, prosím, vašemu veterinárnímu lékaři. </w:t>
      </w:r>
      <w:r w:rsidR="00C86AE0" w:rsidRPr="00C86AE0">
        <w:rPr>
          <w:rFonts w:ascii="Times New Roman" w:hAnsi="Times New Roman" w:cs="Times New Roman"/>
          <w:lang w:bidi="cs-CZ"/>
        </w:rPr>
        <w:t xml:space="preserve">Nežádoucí účinky můžete hlásit prostřednictvím formuláře na webových stránkách ÚSKVBL elektronicky, nebo také přímo na adresu: </w:t>
      </w:r>
    </w:p>
    <w:p w14:paraId="52EC2402" w14:textId="77777777" w:rsidR="00C86AE0" w:rsidRPr="00C86AE0" w:rsidRDefault="00C86AE0" w:rsidP="00C86AE0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C86AE0">
        <w:rPr>
          <w:rFonts w:ascii="Times New Roman" w:hAnsi="Times New Roman" w:cs="Times New Roman"/>
          <w:lang w:bidi="cs-CZ"/>
        </w:rPr>
        <w:t xml:space="preserve">Ústav pro státní kontrolu veterinárních biopreparátů a léčiv </w:t>
      </w:r>
    </w:p>
    <w:p w14:paraId="482E4F2C" w14:textId="77777777" w:rsidR="00C86AE0" w:rsidRPr="00C86AE0" w:rsidRDefault="00C86AE0" w:rsidP="00C86AE0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C86AE0">
        <w:rPr>
          <w:rFonts w:ascii="Times New Roman" w:hAnsi="Times New Roman" w:cs="Times New Roman"/>
          <w:lang w:bidi="cs-CZ"/>
        </w:rPr>
        <w:t>Hudcova 56a</w:t>
      </w:r>
    </w:p>
    <w:p w14:paraId="33A01AC9" w14:textId="77777777" w:rsidR="00C86AE0" w:rsidRPr="00C86AE0" w:rsidRDefault="00C86AE0" w:rsidP="00C86AE0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C86AE0">
        <w:rPr>
          <w:rFonts w:ascii="Times New Roman" w:hAnsi="Times New Roman" w:cs="Times New Roman"/>
          <w:lang w:bidi="cs-CZ"/>
        </w:rPr>
        <w:t xml:space="preserve">621 00 Brno </w:t>
      </w:r>
    </w:p>
    <w:p w14:paraId="203055A8" w14:textId="77777777" w:rsidR="00C86AE0" w:rsidRPr="00C86AE0" w:rsidRDefault="00C86AE0" w:rsidP="00C86AE0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C86AE0">
        <w:rPr>
          <w:rFonts w:ascii="Times New Roman" w:hAnsi="Times New Roman" w:cs="Times New Roman"/>
          <w:lang w:bidi="cs-CZ"/>
        </w:rPr>
        <w:t>Mail: adr@uskvbl.cz</w:t>
      </w:r>
    </w:p>
    <w:p w14:paraId="7909D08C" w14:textId="6221681E" w:rsidR="00C86AE0" w:rsidRDefault="00C86AE0" w:rsidP="007170DA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C86AE0">
        <w:rPr>
          <w:rFonts w:ascii="Times New Roman" w:hAnsi="Times New Roman" w:cs="Times New Roman"/>
          <w:lang w:bidi="cs-CZ"/>
        </w:rPr>
        <w:t xml:space="preserve">Webové stránky: </w:t>
      </w:r>
      <w:hyperlink r:id="rId10" w:history="1">
        <w:r w:rsidRPr="00F5647E">
          <w:rPr>
            <w:rStyle w:val="Hypertextovodkaz"/>
            <w:rFonts w:ascii="Times New Roman" w:hAnsi="Times New Roman" w:cs="Times New Roman"/>
            <w:lang w:bidi="cs-CZ"/>
          </w:rPr>
          <w:t>http://www.uskvbl.cz/cs/farmakovigilance</w:t>
        </w:r>
      </w:hyperlink>
    </w:p>
    <w:p w14:paraId="20B8647E" w14:textId="4E3EB9B1" w:rsidR="00752161" w:rsidRPr="00B62376" w:rsidRDefault="00752161" w:rsidP="007170DA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5873354D" w14:textId="087320C2" w:rsidR="00A364B9" w:rsidRPr="00B62376" w:rsidRDefault="00A364B9" w:rsidP="00521D5D">
      <w:pPr>
        <w:pStyle w:val="Nadpis1"/>
        <w:spacing w:before="0"/>
        <w:ind w:left="426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CÍLOV</w:t>
      </w:r>
      <w:r w:rsidR="00521D5D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Ý DRUH ZVÍŘAT</w:t>
      </w:r>
    </w:p>
    <w:p w14:paraId="4628482D" w14:textId="77777777" w:rsidR="00E65D9E" w:rsidRPr="00B62376" w:rsidRDefault="00E65D9E" w:rsidP="005D0D2F">
      <w:pPr>
        <w:spacing w:after="0" w:line="240" w:lineRule="auto"/>
        <w:rPr>
          <w:rFonts w:ascii="Times New Roman" w:hAnsi="Times New Roman" w:cs="Times New Roman"/>
        </w:rPr>
      </w:pPr>
    </w:p>
    <w:p w14:paraId="56D0A3FD" w14:textId="43BC6042" w:rsidR="00A364B9" w:rsidRPr="00B62376" w:rsidRDefault="00A364B9">
      <w:pPr>
        <w:spacing w:after="0" w:line="276" w:lineRule="auto"/>
        <w:ind w:left="426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Psi.</w:t>
      </w:r>
    </w:p>
    <w:p w14:paraId="6EF04CCD" w14:textId="77777777" w:rsidR="00E65D9E" w:rsidRPr="00B62376" w:rsidRDefault="00E65D9E" w:rsidP="005D0D2F">
      <w:pPr>
        <w:spacing w:after="0" w:line="240" w:lineRule="auto"/>
        <w:ind w:left="426"/>
        <w:rPr>
          <w:rFonts w:ascii="Times New Roman" w:eastAsiaTheme="minorEastAsia" w:hAnsi="Times New Roman" w:cs="Times New Roman"/>
        </w:rPr>
      </w:pPr>
    </w:p>
    <w:p w14:paraId="1D2FF2A9" w14:textId="2CC59D25" w:rsidR="00A364B9" w:rsidRPr="00B62376" w:rsidRDefault="00A364B9" w:rsidP="00521D5D">
      <w:pPr>
        <w:pStyle w:val="Nadpis1"/>
        <w:spacing w:before="0"/>
        <w:ind w:left="426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DÁVKOVÁNÍ PRO KAŽDÝ DRUH, </w:t>
      </w:r>
      <w:r w:rsidR="00521D5D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CESTA(Y) A ZPŮSOB PODÁNÍ</w:t>
      </w:r>
    </w:p>
    <w:p w14:paraId="26289782" w14:textId="77777777" w:rsidR="00C70393" w:rsidRPr="00B62376" w:rsidRDefault="00C70393" w:rsidP="005D0D2F">
      <w:pPr>
        <w:spacing w:after="0" w:line="240" w:lineRule="auto"/>
        <w:rPr>
          <w:rFonts w:ascii="Times New Roman" w:hAnsi="Times New Roman" w:cs="Times New Roman"/>
        </w:rPr>
      </w:pPr>
    </w:p>
    <w:p w14:paraId="199EEC9E" w14:textId="68FCF444" w:rsidR="002D21F8" w:rsidRPr="00B62376" w:rsidRDefault="002D21F8" w:rsidP="000D006E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Perorální</w:t>
      </w:r>
      <w:r w:rsidR="008B4F67" w:rsidRPr="00B62376">
        <w:rPr>
          <w:rFonts w:ascii="Times New Roman" w:hAnsi="Times New Roman" w:cs="Times New Roman"/>
          <w:color w:val="222222"/>
          <w:shd w:val="clear" w:color="auto" w:fill="F2F9FD"/>
        </w:rPr>
        <w:t xml:space="preserve"> </w:t>
      </w:r>
      <w:r w:rsidR="000D006E" w:rsidRPr="00B62376">
        <w:rPr>
          <w:rFonts w:ascii="Times New Roman" w:hAnsi="Times New Roman" w:cs="Times New Roman"/>
          <w:lang w:bidi="cs-CZ"/>
        </w:rPr>
        <w:t>podání</w:t>
      </w:r>
      <w:r w:rsidR="00C0062B" w:rsidRPr="00B62376">
        <w:rPr>
          <w:rFonts w:ascii="Times New Roman" w:hAnsi="Times New Roman" w:cs="Times New Roman"/>
          <w:lang w:bidi="cs-CZ"/>
        </w:rPr>
        <w:t>.</w:t>
      </w:r>
    </w:p>
    <w:p w14:paraId="477F6C1E" w14:textId="22B5A8DD" w:rsidR="008B4F67" w:rsidRPr="00B62376" w:rsidRDefault="008B4F67" w:rsidP="008B4F67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Dávka: 20 mg </w:t>
      </w:r>
      <w:proofErr w:type="spellStart"/>
      <w:r w:rsidRPr="00B62376">
        <w:rPr>
          <w:rFonts w:ascii="Times New Roman" w:hAnsi="Times New Roman" w:cs="Times New Roman"/>
          <w:lang w:bidi="cs-CZ"/>
        </w:rPr>
        <w:t>cefadroxilu</w:t>
      </w:r>
      <w:proofErr w:type="spellEnd"/>
      <w:r w:rsidRPr="00B62376">
        <w:rPr>
          <w:rFonts w:ascii="Times New Roman" w:hAnsi="Times New Roman" w:cs="Times New Roman"/>
          <w:lang w:bidi="cs-CZ"/>
        </w:rPr>
        <w:t>/kg živé  hmotnosti denně (</w:t>
      </w:r>
      <w:r w:rsidR="00AB1DBE" w:rsidRPr="00B62376">
        <w:rPr>
          <w:rFonts w:ascii="Times New Roman" w:hAnsi="Times New Roman" w:cs="Times New Roman"/>
          <w:lang w:bidi="cs-CZ"/>
        </w:rPr>
        <w:t xml:space="preserve">odpovídá </w:t>
      </w:r>
      <w:r w:rsidRPr="00B62376">
        <w:rPr>
          <w:rFonts w:ascii="Times New Roman" w:hAnsi="Times New Roman" w:cs="Times New Roman"/>
          <w:lang w:bidi="cs-CZ"/>
        </w:rPr>
        <w:t xml:space="preserve">1/4 tablety na 12,5 kg živé hmotnosti) podávané jednou denně. Přípravek je nutno podávat s </w:t>
      </w:r>
      <w:r w:rsidR="00AB1DBE" w:rsidRPr="00B62376">
        <w:rPr>
          <w:rFonts w:ascii="Times New Roman" w:hAnsi="Times New Roman" w:cs="Times New Roman"/>
          <w:lang w:bidi="cs-CZ"/>
        </w:rPr>
        <w:t>krmivem</w:t>
      </w:r>
      <w:r w:rsidRPr="00B62376">
        <w:rPr>
          <w:rFonts w:ascii="Times New Roman" w:hAnsi="Times New Roman" w:cs="Times New Roman"/>
          <w:lang w:bidi="cs-CZ"/>
        </w:rPr>
        <w:t>.</w:t>
      </w:r>
    </w:p>
    <w:p w14:paraId="7E63872C" w14:textId="2E1BE1EE" w:rsidR="008B4F67" w:rsidRPr="00B62376" w:rsidRDefault="008B4F67" w:rsidP="008B4F67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Aby se zabránilo poddávkování, musí veterinární lékař předepsat takový počet tablet, aby </w:t>
      </w:r>
      <w:r w:rsidR="00AB1DBE" w:rsidRPr="00B62376">
        <w:rPr>
          <w:rFonts w:ascii="Times New Roman" w:hAnsi="Times New Roman" w:cs="Times New Roman"/>
          <w:lang w:bidi="cs-CZ"/>
        </w:rPr>
        <w:t>bylo zajištěno, že zvíře dostane</w:t>
      </w:r>
      <w:r w:rsidRPr="00B62376">
        <w:rPr>
          <w:rFonts w:ascii="Times New Roman" w:hAnsi="Times New Roman" w:cs="Times New Roman"/>
          <w:lang w:bidi="cs-CZ"/>
        </w:rPr>
        <w:t xml:space="preserve"> dávku alespoň 20 mg </w:t>
      </w:r>
      <w:proofErr w:type="spellStart"/>
      <w:r w:rsidRPr="00B62376">
        <w:rPr>
          <w:rFonts w:ascii="Times New Roman" w:hAnsi="Times New Roman" w:cs="Times New Roman"/>
          <w:lang w:bidi="cs-CZ"/>
        </w:rPr>
        <w:t>cefadroxilu</w:t>
      </w:r>
      <w:proofErr w:type="spellEnd"/>
      <w:r w:rsidRPr="00B62376">
        <w:rPr>
          <w:rFonts w:ascii="Times New Roman" w:hAnsi="Times New Roman" w:cs="Times New Roman"/>
          <w:lang w:bidi="cs-CZ"/>
        </w:rPr>
        <w:t xml:space="preserve">/kg živé hmotnosti/den po dobu trvání zamýšlené léčby. </w:t>
      </w:r>
    </w:p>
    <w:p w14:paraId="22EF8E10" w14:textId="77777777" w:rsidR="008B4F67" w:rsidRPr="00B62376" w:rsidRDefault="008B4F67" w:rsidP="00DA3B68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</w:p>
    <w:p w14:paraId="6623D277" w14:textId="2AA54FB5" w:rsidR="002D21F8" w:rsidRPr="00B62376" w:rsidRDefault="002D21F8" w:rsidP="00DA3B68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Délka léčby závisí na charakteru a závažnosti infekce a na klinické odezvě.</w:t>
      </w:r>
    </w:p>
    <w:p w14:paraId="1E14CBF7" w14:textId="72ED92E2" w:rsidR="001031FC" w:rsidRPr="00B62376" w:rsidRDefault="0013680E" w:rsidP="002D21F8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Infekce měkkých tkání a močových cest: 10 dní; pyodermie</w:t>
      </w:r>
      <w:r w:rsidR="001031FC" w:rsidRPr="00B62376">
        <w:rPr>
          <w:rFonts w:ascii="Times New Roman" w:hAnsi="Times New Roman" w:cs="Times New Roman"/>
          <w:lang w:bidi="cs-CZ"/>
        </w:rPr>
        <w:t xml:space="preserve"> </w:t>
      </w:r>
      <w:r w:rsidRPr="00B62376">
        <w:rPr>
          <w:rFonts w:ascii="Times New Roman" w:hAnsi="Times New Roman" w:cs="Times New Roman"/>
          <w:lang w:bidi="cs-CZ"/>
        </w:rPr>
        <w:t>a těžké infekce močových cest mohou vyžadovat delší dobu léčby, a to až 3 měsíc</w:t>
      </w:r>
      <w:r w:rsidR="001031FC" w:rsidRPr="00B62376">
        <w:rPr>
          <w:rFonts w:ascii="Times New Roman" w:hAnsi="Times New Roman" w:cs="Times New Roman"/>
          <w:lang w:bidi="cs-CZ"/>
        </w:rPr>
        <w:t>e</w:t>
      </w:r>
      <w:r w:rsidRPr="00B62376">
        <w:rPr>
          <w:rFonts w:ascii="Times New Roman" w:hAnsi="Times New Roman" w:cs="Times New Roman"/>
          <w:lang w:bidi="cs-CZ"/>
        </w:rPr>
        <w:t xml:space="preserve">. </w:t>
      </w:r>
    </w:p>
    <w:p w14:paraId="56C61440" w14:textId="35FF4C09" w:rsidR="002D21F8" w:rsidRPr="00B62376" w:rsidRDefault="0013680E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Léčba by měla přetrvat ještě nejméně 48 hodin po vymizení příznaků.</w:t>
      </w:r>
    </w:p>
    <w:p w14:paraId="025EBD72" w14:textId="060FFAAA" w:rsidR="001031FC" w:rsidRPr="00B62376" w:rsidRDefault="00AB1DBE" w:rsidP="00753537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Aby se předešlo</w:t>
      </w:r>
      <w:r w:rsidR="001031FC"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="001031FC" w:rsidRPr="00B62376">
        <w:rPr>
          <w:rFonts w:ascii="Times New Roman" w:hAnsi="Times New Roman" w:cs="Times New Roman"/>
          <w:lang w:bidi="cs-CZ"/>
        </w:rPr>
        <w:t>poddávkování</w:t>
      </w:r>
      <w:proofErr w:type="spellEnd"/>
      <w:r w:rsidRPr="00B62376">
        <w:rPr>
          <w:rFonts w:ascii="Times New Roman" w:hAnsi="Times New Roman" w:cs="Times New Roman"/>
          <w:lang w:bidi="cs-CZ"/>
        </w:rPr>
        <w:t>,</w:t>
      </w:r>
      <w:r w:rsidR="001031FC" w:rsidRPr="00B62376">
        <w:rPr>
          <w:rFonts w:ascii="Times New Roman" w:hAnsi="Times New Roman" w:cs="Times New Roman"/>
          <w:lang w:bidi="cs-CZ"/>
        </w:rPr>
        <w:t xml:space="preserve"> musí být co nejpřesněji stanovena živá hmotnost léčeného zvířete.</w:t>
      </w:r>
    </w:p>
    <w:p w14:paraId="0570083D" w14:textId="647C2617" w:rsidR="002D21F8" w:rsidRPr="00B62376" w:rsidRDefault="00753537" w:rsidP="00753537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Pro psy nad 12,5 kg. U psů s hmotností nižší než 12,5 kg</w:t>
      </w:r>
      <w:r w:rsidR="001031FC" w:rsidRPr="00B62376">
        <w:rPr>
          <w:rFonts w:ascii="Times New Roman" w:hAnsi="Times New Roman" w:cs="Times New Roman"/>
          <w:lang w:bidi="cs-CZ"/>
        </w:rPr>
        <w:t>,</w:t>
      </w:r>
      <w:r w:rsidRPr="00B62376">
        <w:rPr>
          <w:rFonts w:ascii="Times New Roman" w:hAnsi="Times New Roman" w:cs="Times New Roman"/>
          <w:lang w:bidi="cs-CZ"/>
        </w:rPr>
        <w:t xml:space="preserve"> je pro dosažení přesného dávkování třeba použít tablety menší velikosti.</w:t>
      </w:r>
      <w:r w:rsidR="001031FC" w:rsidRPr="00B62376">
        <w:rPr>
          <w:rFonts w:ascii="Times New Roman" w:hAnsi="Times New Roman" w:cs="Times New Roman"/>
          <w:lang w:bidi="cs-CZ"/>
        </w:rPr>
        <w:t xml:space="preserve"> </w:t>
      </w:r>
      <w:r w:rsidR="002D21F8" w:rsidRPr="00B62376">
        <w:rPr>
          <w:rFonts w:ascii="Times New Roman" w:hAnsi="Times New Roman" w:cs="Times New Roman"/>
          <w:lang w:bidi="cs-CZ"/>
        </w:rPr>
        <w:t>Viz bod 12.</w:t>
      </w:r>
    </w:p>
    <w:p w14:paraId="01069690" w14:textId="77777777" w:rsidR="005D0D2F" w:rsidRPr="00B62376" w:rsidRDefault="005D0D2F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5D00D2EC" w14:textId="015D83B6" w:rsidR="00E331B4" w:rsidRPr="00B62376" w:rsidRDefault="00E331B4">
      <w:pPr>
        <w:spacing w:after="0" w:line="276" w:lineRule="auto"/>
        <w:ind w:left="426"/>
        <w:rPr>
          <w:rFonts w:ascii="Times New Roman" w:eastAsiaTheme="minorEastAsia" w:hAnsi="Times New Roman" w:cs="Times New Roman"/>
        </w:rPr>
      </w:pPr>
    </w:p>
    <w:p w14:paraId="70264385" w14:textId="3A989AA5" w:rsidR="00A364B9" w:rsidRPr="00B62376" w:rsidRDefault="00A364B9" w:rsidP="00521D5D">
      <w:pPr>
        <w:pStyle w:val="Nadpis1"/>
        <w:spacing w:before="0"/>
        <w:ind w:left="426"/>
        <w:rPr>
          <w:rFonts w:ascii="Times New Roman" w:hAnsi="Times New Roman" w:cs="Times New Roman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POKYN</w:t>
      </w:r>
      <w:r w:rsidR="00521D5D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Y</w:t>
      </w: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 PRO SPRÁVNÉ PODÁNÍ</w:t>
      </w:r>
    </w:p>
    <w:p w14:paraId="5B510F60" w14:textId="77777777" w:rsidR="00E331B4" w:rsidRPr="00B62376" w:rsidRDefault="00E331B4" w:rsidP="005D0D2F">
      <w:pPr>
        <w:spacing w:after="0" w:line="240" w:lineRule="auto"/>
        <w:rPr>
          <w:rFonts w:ascii="Times New Roman" w:hAnsi="Times New Roman" w:cs="Times New Roman"/>
        </w:rPr>
      </w:pPr>
    </w:p>
    <w:p w14:paraId="620D3CF1" w14:textId="36B1131E" w:rsidR="001031FC" w:rsidRPr="00B62376" w:rsidRDefault="00AB1DBE" w:rsidP="005D2CC4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 Aby se předešlo</w:t>
      </w:r>
      <w:r w:rsidR="001031FC" w:rsidRPr="00B62376">
        <w:rPr>
          <w:rFonts w:ascii="Times New Roman" w:hAnsi="Times New Roman" w:cs="Times New Roman"/>
          <w:lang w:bidi="cs-CZ"/>
        </w:rPr>
        <w:t xml:space="preserve"> poddávkování</w:t>
      </w:r>
      <w:r w:rsidRPr="00B62376">
        <w:rPr>
          <w:rFonts w:ascii="Times New Roman" w:hAnsi="Times New Roman" w:cs="Times New Roman"/>
          <w:lang w:bidi="cs-CZ"/>
        </w:rPr>
        <w:t>,</w:t>
      </w:r>
      <w:r w:rsidR="001031FC" w:rsidRPr="00B62376">
        <w:rPr>
          <w:rFonts w:ascii="Times New Roman" w:hAnsi="Times New Roman" w:cs="Times New Roman"/>
          <w:lang w:bidi="cs-CZ"/>
        </w:rPr>
        <w:t xml:space="preserve"> musí být co nejpřesněji stanovena živá hmotnost léčeného zvířete.</w:t>
      </w:r>
    </w:p>
    <w:p w14:paraId="6596BC28" w14:textId="77777777" w:rsidR="00743FDB" w:rsidRPr="00B62376" w:rsidRDefault="00743FDB" w:rsidP="005D2CC4">
      <w:pPr>
        <w:spacing w:after="0" w:line="276" w:lineRule="auto"/>
        <w:ind w:left="426"/>
        <w:jc w:val="both"/>
        <w:rPr>
          <w:rFonts w:ascii="Times New Roman" w:eastAsiaTheme="majorEastAsia" w:hAnsi="Times New Roman" w:cs="Times New Roman"/>
          <w:b/>
          <w:bCs/>
        </w:rPr>
      </w:pPr>
    </w:p>
    <w:p w14:paraId="3790C314" w14:textId="39AA3156" w:rsidR="00A364B9" w:rsidRPr="00B62376" w:rsidRDefault="00A364B9" w:rsidP="00521D5D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OCHRANN</w:t>
      </w:r>
      <w:r w:rsidR="00521D5D" w:rsidRPr="0084224B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521D5D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Á(É) LHŮTA(Y)</w:t>
      </w:r>
    </w:p>
    <w:p w14:paraId="384150D5" w14:textId="77777777" w:rsidR="000C2E70" w:rsidRPr="00B62376" w:rsidRDefault="000C2E70" w:rsidP="005D0D2F">
      <w:pPr>
        <w:spacing w:after="0" w:line="240" w:lineRule="auto"/>
        <w:ind w:left="426"/>
        <w:rPr>
          <w:rFonts w:ascii="Times New Roman" w:eastAsiaTheme="minorEastAsia" w:hAnsi="Times New Roman" w:cs="Times New Roman"/>
        </w:rPr>
      </w:pPr>
    </w:p>
    <w:p w14:paraId="3898BEC6" w14:textId="42372D88" w:rsidR="000923E8" w:rsidRPr="00B62376" w:rsidRDefault="0087566C" w:rsidP="008B4F67">
      <w:pPr>
        <w:spacing w:after="0" w:line="240" w:lineRule="auto"/>
        <w:ind w:left="426"/>
        <w:rPr>
          <w:rFonts w:ascii="Times New Roman" w:hAnsi="Times New Roman" w:cs="Times New Roman"/>
          <w:lang w:bidi="cs-CZ"/>
        </w:rPr>
      </w:pPr>
      <w:r w:rsidRPr="0087566C">
        <w:rPr>
          <w:rFonts w:ascii="Times New Roman" w:hAnsi="Times New Roman" w:cs="Times New Roman"/>
          <w:lang w:val="it-IT" w:bidi="cs-CZ"/>
        </w:rPr>
        <w:t xml:space="preserve"> </w:t>
      </w:r>
      <w:r>
        <w:rPr>
          <w:rFonts w:ascii="Times New Roman" w:hAnsi="Times New Roman" w:cs="Times New Roman"/>
          <w:lang w:val="it-IT" w:bidi="cs-CZ"/>
        </w:rPr>
        <w:t>Není určeno pro potravinová zvířata</w:t>
      </w:r>
      <w:r w:rsidR="008B4F67" w:rsidRPr="00B62376">
        <w:rPr>
          <w:rFonts w:ascii="Times New Roman" w:hAnsi="Times New Roman" w:cs="Times New Roman"/>
          <w:lang w:bidi="cs-CZ"/>
        </w:rPr>
        <w:t>.</w:t>
      </w:r>
    </w:p>
    <w:p w14:paraId="25F4B9D2" w14:textId="77777777" w:rsidR="008B4F67" w:rsidRPr="00B62376" w:rsidRDefault="008B4F67" w:rsidP="008B4F67">
      <w:pPr>
        <w:spacing w:after="0" w:line="240" w:lineRule="auto"/>
        <w:ind w:left="426"/>
        <w:rPr>
          <w:rFonts w:ascii="Times New Roman" w:hAnsi="Times New Roman" w:cs="Times New Roman"/>
          <w:lang w:bidi="cs-CZ"/>
        </w:rPr>
      </w:pPr>
    </w:p>
    <w:p w14:paraId="48B3C571" w14:textId="51338044" w:rsidR="00A364B9" w:rsidRPr="00B62376" w:rsidRDefault="00A364B9" w:rsidP="00521D5D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ZVLÁŠTNÍ OPATŘENÍ PRO </w:t>
      </w:r>
      <w:r w:rsidR="00521D5D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UCHOVÁVÁNÍ</w:t>
      </w:r>
    </w:p>
    <w:p w14:paraId="5D568EAE" w14:textId="77777777" w:rsidR="00CD74D4" w:rsidRPr="00B62376" w:rsidRDefault="00CD74D4" w:rsidP="005D0D2F">
      <w:pPr>
        <w:spacing w:after="0" w:line="240" w:lineRule="auto"/>
        <w:ind w:left="426"/>
        <w:rPr>
          <w:rFonts w:ascii="Times New Roman" w:eastAsiaTheme="minorEastAsia" w:hAnsi="Times New Roman" w:cs="Times New Roman"/>
        </w:rPr>
      </w:pPr>
    </w:p>
    <w:p w14:paraId="33AA57B8" w14:textId="59DA86C2" w:rsidR="00A364B9" w:rsidRPr="00B62376" w:rsidRDefault="00521D5D" w:rsidP="00521D5D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Uchovávat </w:t>
      </w:r>
      <w:r w:rsidR="00A364B9" w:rsidRPr="00B62376">
        <w:rPr>
          <w:rFonts w:ascii="Times New Roman" w:hAnsi="Times New Roman" w:cs="Times New Roman"/>
          <w:lang w:bidi="cs-CZ"/>
        </w:rPr>
        <w:t xml:space="preserve">mimo dohled a dosah </w:t>
      </w:r>
      <w:r w:rsidR="00B61C8F" w:rsidRPr="00B62376">
        <w:rPr>
          <w:rFonts w:ascii="Times New Roman" w:hAnsi="Times New Roman" w:cs="Times New Roman"/>
          <w:lang w:bidi="cs-CZ"/>
        </w:rPr>
        <w:t>dětí</w:t>
      </w:r>
      <w:r w:rsidR="00A364B9" w:rsidRPr="00B62376">
        <w:rPr>
          <w:rFonts w:ascii="Times New Roman" w:hAnsi="Times New Roman" w:cs="Times New Roman"/>
          <w:lang w:bidi="cs-CZ"/>
        </w:rPr>
        <w:t>.</w:t>
      </w:r>
    </w:p>
    <w:p w14:paraId="53DB1389" w14:textId="77777777" w:rsidR="000D791B" w:rsidRPr="00B62376" w:rsidRDefault="000D791B" w:rsidP="00521D5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5BFD5218" w14:textId="2D87F456" w:rsidR="00062D93" w:rsidRPr="00B62376" w:rsidRDefault="00475A89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Tento veterinární léčivý přípravek nevyžaduje žádné zvláštní podmínky uchovávání. </w:t>
      </w:r>
      <w:r w:rsidR="007F590A" w:rsidRPr="00B62376">
        <w:rPr>
          <w:rFonts w:ascii="Times New Roman" w:hAnsi="Times New Roman" w:cs="Times New Roman"/>
        </w:rPr>
        <w:t xml:space="preserve">Zbylé nepoužité části tablet </w:t>
      </w:r>
      <w:r w:rsidR="00BF3D98" w:rsidRPr="00B62376">
        <w:rPr>
          <w:rFonts w:ascii="Times New Roman" w:hAnsi="Times New Roman" w:cs="Times New Roman"/>
          <w:lang w:bidi="cs-CZ"/>
        </w:rPr>
        <w:t>uchovávejte v</w:t>
      </w:r>
      <w:r w:rsidR="007F590A" w:rsidRPr="00B62376">
        <w:rPr>
          <w:rFonts w:ascii="Times New Roman" w:hAnsi="Times New Roman" w:cs="Times New Roman"/>
          <w:lang w:bidi="cs-CZ"/>
        </w:rPr>
        <w:t> </w:t>
      </w:r>
      <w:r w:rsidR="00BF3D98" w:rsidRPr="00B62376">
        <w:rPr>
          <w:rFonts w:ascii="Times New Roman" w:hAnsi="Times New Roman" w:cs="Times New Roman"/>
          <w:lang w:bidi="cs-CZ"/>
        </w:rPr>
        <w:t>blistru</w:t>
      </w:r>
      <w:r w:rsidR="007F590A" w:rsidRPr="00B62376">
        <w:rPr>
          <w:rFonts w:ascii="Times New Roman" w:hAnsi="Times New Roman" w:cs="Times New Roman"/>
          <w:lang w:bidi="cs-CZ"/>
        </w:rPr>
        <w:t xml:space="preserve"> </w:t>
      </w:r>
      <w:r w:rsidR="007F590A" w:rsidRPr="00B62376">
        <w:rPr>
          <w:rFonts w:ascii="Times New Roman" w:hAnsi="Times New Roman" w:cs="Times New Roman"/>
        </w:rPr>
        <w:t>a použijte je při příštím podání</w:t>
      </w:r>
      <w:r w:rsidR="00BF3D98" w:rsidRPr="00B62376">
        <w:rPr>
          <w:rFonts w:ascii="Times New Roman" w:hAnsi="Times New Roman" w:cs="Times New Roman"/>
          <w:lang w:bidi="cs-CZ"/>
        </w:rPr>
        <w:t>.</w:t>
      </w:r>
    </w:p>
    <w:p w14:paraId="0BEBC166" w14:textId="77777777" w:rsidR="00BF3D98" w:rsidRPr="00B62376" w:rsidRDefault="00BF3D98" w:rsidP="00BF3D98">
      <w:pPr>
        <w:spacing w:after="0" w:line="276" w:lineRule="auto"/>
        <w:ind w:firstLine="426"/>
        <w:jc w:val="both"/>
        <w:rPr>
          <w:rFonts w:ascii="Times New Roman" w:eastAsiaTheme="minorEastAsia" w:hAnsi="Times New Roman" w:cs="Times New Roman"/>
        </w:rPr>
      </w:pPr>
    </w:p>
    <w:p w14:paraId="5602072C" w14:textId="6B806C2B" w:rsidR="00A364B9" w:rsidRPr="00B62376" w:rsidRDefault="00521D5D" w:rsidP="00521D5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Nepoužívejte t</w:t>
      </w:r>
      <w:r w:rsidR="00A364B9" w:rsidRPr="00B62376">
        <w:rPr>
          <w:rFonts w:ascii="Times New Roman" w:hAnsi="Times New Roman" w:cs="Times New Roman"/>
          <w:lang w:bidi="cs-CZ"/>
        </w:rPr>
        <w:t xml:space="preserve">ento veterinární léčivý přípravek po uplynutí </w:t>
      </w:r>
      <w:r w:rsidRPr="00B62376">
        <w:rPr>
          <w:rFonts w:ascii="Times New Roman" w:hAnsi="Times New Roman" w:cs="Times New Roman"/>
          <w:lang w:bidi="cs-CZ"/>
        </w:rPr>
        <w:t xml:space="preserve">doby </w:t>
      </w:r>
      <w:r w:rsidR="00A364B9" w:rsidRPr="00B62376">
        <w:rPr>
          <w:rFonts w:ascii="Times New Roman" w:hAnsi="Times New Roman" w:cs="Times New Roman"/>
          <w:lang w:bidi="cs-CZ"/>
        </w:rPr>
        <w:t>použitelnost</w:t>
      </w:r>
      <w:r w:rsidR="007F590A" w:rsidRPr="00B62376">
        <w:rPr>
          <w:rFonts w:ascii="Times New Roman" w:hAnsi="Times New Roman" w:cs="Times New Roman"/>
          <w:lang w:bidi="cs-CZ"/>
        </w:rPr>
        <w:t>i</w:t>
      </w:r>
      <w:r w:rsidRPr="0084224B">
        <w:rPr>
          <w:rFonts w:ascii="Times New Roman" w:eastAsia="Times New Roman" w:hAnsi="Times New Roman" w:cs="Times New Roman"/>
        </w:rPr>
        <w:t xml:space="preserve"> </w:t>
      </w:r>
      <w:r w:rsidRPr="00B62376">
        <w:rPr>
          <w:rFonts w:ascii="Times New Roman" w:hAnsi="Times New Roman" w:cs="Times New Roman"/>
          <w:lang w:bidi="cs-CZ"/>
        </w:rPr>
        <w:t>uvedené na</w:t>
      </w:r>
      <w:r w:rsidR="00A364B9" w:rsidRPr="00B62376">
        <w:rPr>
          <w:rFonts w:ascii="Times New Roman" w:hAnsi="Times New Roman" w:cs="Times New Roman"/>
          <w:lang w:bidi="cs-CZ"/>
        </w:rPr>
        <w:t xml:space="preserve"> krabičce a blistru </w:t>
      </w:r>
      <w:r w:rsidR="007F590A" w:rsidRPr="00B62376">
        <w:rPr>
          <w:rFonts w:ascii="Times New Roman" w:hAnsi="Times New Roman" w:cs="Times New Roman"/>
          <w:lang w:bidi="cs-CZ"/>
        </w:rPr>
        <w:t xml:space="preserve">po </w:t>
      </w:r>
      <w:r w:rsidR="00A364B9" w:rsidRPr="00B62376">
        <w:rPr>
          <w:rFonts w:ascii="Times New Roman" w:hAnsi="Times New Roman" w:cs="Times New Roman"/>
          <w:lang w:bidi="cs-CZ"/>
        </w:rPr>
        <w:t>EXP</w:t>
      </w:r>
      <w:r w:rsidR="000D791B" w:rsidRPr="00B62376">
        <w:rPr>
          <w:rFonts w:ascii="Times New Roman" w:hAnsi="Times New Roman" w:cs="Times New Roman"/>
          <w:lang w:bidi="cs-CZ"/>
        </w:rPr>
        <w:t>.</w:t>
      </w:r>
      <w:r w:rsidR="00A364B9" w:rsidRPr="00B62376">
        <w:rPr>
          <w:rFonts w:ascii="Times New Roman" w:hAnsi="Times New Roman" w:cs="Times New Roman"/>
          <w:lang w:bidi="cs-CZ"/>
        </w:rPr>
        <w:t xml:space="preserve"> Doba použitelnosti </w:t>
      </w:r>
      <w:r w:rsidRPr="00B62376">
        <w:rPr>
          <w:rFonts w:ascii="Times New Roman" w:hAnsi="Times New Roman" w:cs="Times New Roman"/>
          <w:lang w:bidi="cs-CZ"/>
        </w:rPr>
        <w:t>končí posledním dnem v uvedeném měsíci</w:t>
      </w:r>
      <w:r w:rsidR="007D2C54" w:rsidRPr="00B62376">
        <w:rPr>
          <w:rFonts w:ascii="Times New Roman" w:hAnsi="Times New Roman" w:cs="Times New Roman"/>
          <w:lang w:bidi="cs-CZ"/>
        </w:rPr>
        <w:t>.</w:t>
      </w:r>
    </w:p>
    <w:p w14:paraId="4EECE651" w14:textId="157937E3" w:rsidR="00062D93" w:rsidRPr="00B62376" w:rsidRDefault="00062D93" w:rsidP="00127BA5">
      <w:pPr>
        <w:tabs>
          <w:tab w:val="left" w:pos="2980"/>
        </w:tabs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7A54C921" w14:textId="1C18317E" w:rsidR="00BF3D98" w:rsidRPr="00B62376" w:rsidRDefault="00BF3D98" w:rsidP="00BF3D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lang w:eastAsia="es-ES"/>
        </w:rPr>
      </w:pPr>
      <w:r w:rsidRPr="00B62376">
        <w:rPr>
          <w:rFonts w:ascii="Times New Roman" w:hAnsi="Times New Roman" w:cs="Times New Roman"/>
          <w:spacing w:val="-2"/>
          <w:lang w:bidi="cs-CZ"/>
        </w:rPr>
        <w:t xml:space="preserve">Doba použitelnosti </w:t>
      </w:r>
      <w:r w:rsidR="007F590A" w:rsidRPr="00B62376">
        <w:rPr>
          <w:rFonts w:ascii="Times New Roman" w:hAnsi="Times New Roman" w:cs="Times New Roman"/>
          <w:spacing w:val="-2"/>
          <w:lang w:bidi="cs-CZ"/>
        </w:rPr>
        <w:t>zbylých částí tablety</w:t>
      </w:r>
      <w:r w:rsidRPr="00B62376">
        <w:rPr>
          <w:rFonts w:ascii="Times New Roman" w:hAnsi="Times New Roman" w:cs="Times New Roman"/>
          <w:spacing w:val="-2"/>
          <w:lang w:bidi="cs-CZ"/>
        </w:rPr>
        <w:t>: 3 dny.</w:t>
      </w:r>
    </w:p>
    <w:p w14:paraId="5087CB44" w14:textId="77777777" w:rsidR="00F13855" w:rsidRPr="00B62376" w:rsidRDefault="00F13855" w:rsidP="00F13855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</w:p>
    <w:p w14:paraId="26DA0824" w14:textId="57CA1048" w:rsidR="00A364B9" w:rsidRPr="00B62376" w:rsidRDefault="00A364B9" w:rsidP="00071372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ZVLÁŠTNÍ UPOZORNĚNÍ</w:t>
      </w:r>
    </w:p>
    <w:p w14:paraId="7DDF6C80" w14:textId="77777777" w:rsidR="002231DE" w:rsidRPr="00B62376" w:rsidRDefault="002231DE" w:rsidP="005D0D2F">
      <w:pPr>
        <w:spacing w:after="0" w:line="240" w:lineRule="auto"/>
        <w:ind w:left="567"/>
        <w:rPr>
          <w:rFonts w:ascii="Times New Roman" w:eastAsiaTheme="minorEastAsia" w:hAnsi="Times New Roman" w:cs="Times New Roman"/>
          <w:u w:val="single"/>
        </w:rPr>
      </w:pPr>
    </w:p>
    <w:p w14:paraId="3DE11311" w14:textId="151E85E7" w:rsidR="002231DE" w:rsidRPr="00B62376" w:rsidRDefault="002231DE" w:rsidP="008166E2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 xml:space="preserve">Zvláštní upozornění pro </w:t>
      </w:r>
      <w:r w:rsidR="008166E2" w:rsidRPr="00B62376">
        <w:rPr>
          <w:rFonts w:ascii="Times New Roman" w:hAnsi="Times New Roman" w:cs="Times New Roman"/>
          <w:u w:val="single"/>
          <w:lang w:bidi="cs-CZ"/>
        </w:rPr>
        <w:t>každý cílový druh</w:t>
      </w:r>
    </w:p>
    <w:p w14:paraId="708B9F8A" w14:textId="21C6EB12" w:rsidR="00C629A1" w:rsidRPr="00B62376" w:rsidRDefault="00C629A1" w:rsidP="008C35B4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62376">
        <w:rPr>
          <w:rFonts w:ascii="Times New Roman" w:hAnsi="Times New Roman" w:cs="Times New Roman"/>
          <w:lang w:bidi="cs-CZ"/>
        </w:rPr>
        <w:t xml:space="preserve">Pyodermie je </w:t>
      </w:r>
      <w:r w:rsidR="007070C0" w:rsidRPr="00B62376">
        <w:rPr>
          <w:rFonts w:ascii="Times New Roman" w:hAnsi="Times New Roman" w:cs="Times New Roman"/>
          <w:lang w:bidi="cs-CZ"/>
        </w:rPr>
        <w:t xml:space="preserve">obvykle sekundární </w:t>
      </w:r>
      <w:r w:rsidRPr="00B62376">
        <w:rPr>
          <w:rFonts w:ascii="Times New Roman" w:hAnsi="Times New Roman" w:cs="Times New Roman"/>
          <w:lang w:bidi="cs-CZ"/>
        </w:rPr>
        <w:t>k základnímu onemocnění. Doporučuje se určit základní onemocnění a zajistit tak vhodn</w:t>
      </w:r>
      <w:r w:rsidR="007070C0" w:rsidRPr="00B62376">
        <w:rPr>
          <w:rFonts w:ascii="Times New Roman" w:hAnsi="Times New Roman" w:cs="Times New Roman"/>
          <w:lang w:bidi="cs-CZ"/>
        </w:rPr>
        <w:t>ou</w:t>
      </w:r>
      <w:r w:rsidRPr="00B62376">
        <w:rPr>
          <w:rFonts w:ascii="Times New Roman" w:hAnsi="Times New Roman" w:cs="Times New Roman"/>
          <w:lang w:bidi="cs-CZ"/>
        </w:rPr>
        <w:t xml:space="preserve"> léčb</w:t>
      </w:r>
      <w:r w:rsidR="007070C0" w:rsidRPr="00B62376">
        <w:rPr>
          <w:rFonts w:ascii="Times New Roman" w:hAnsi="Times New Roman" w:cs="Times New Roman"/>
          <w:lang w:bidi="cs-CZ"/>
        </w:rPr>
        <w:t>u</w:t>
      </w:r>
      <w:r w:rsidRPr="00B62376">
        <w:rPr>
          <w:rFonts w:ascii="Times New Roman" w:hAnsi="Times New Roman" w:cs="Times New Roman"/>
          <w:lang w:bidi="cs-CZ"/>
        </w:rPr>
        <w:t>.</w:t>
      </w:r>
    </w:p>
    <w:p w14:paraId="15A9862D" w14:textId="77777777" w:rsidR="002231DE" w:rsidRPr="00B62376" w:rsidRDefault="002231DE" w:rsidP="005D0D2F">
      <w:pPr>
        <w:spacing w:after="0" w:line="240" w:lineRule="auto"/>
        <w:ind w:left="426"/>
        <w:rPr>
          <w:rFonts w:ascii="Times New Roman" w:eastAsiaTheme="minorEastAsia" w:hAnsi="Times New Roman" w:cs="Times New Roman"/>
          <w:u w:val="single"/>
        </w:rPr>
      </w:pPr>
    </w:p>
    <w:p w14:paraId="157708CD" w14:textId="4F0398CD" w:rsidR="00A364B9" w:rsidRPr="00B62376" w:rsidRDefault="00A364B9" w:rsidP="008166E2">
      <w:pPr>
        <w:spacing w:after="0" w:line="276" w:lineRule="auto"/>
        <w:ind w:left="426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 xml:space="preserve">Zvláštní opatření pro použití </w:t>
      </w:r>
      <w:r w:rsidR="008166E2" w:rsidRPr="00B62376">
        <w:rPr>
          <w:rFonts w:ascii="Times New Roman" w:hAnsi="Times New Roman" w:cs="Times New Roman"/>
          <w:u w:val="single"/>
          <w:lang w:bidi="cs-CZ"/>
        </w:rPr>
        <w:t>u zvířat</w:t>
      </w:r>
    </w:p>
    <w:p w14:paraId="62DA9128" w14:textId="291085B9" w:rsidR="007262B5" w:rsidRPr="00B62376" w:rsidRDefault="00DB578C" w:rsidP="002D21F8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Přípravek by se měl používat na základě výsledků testů citlivosti bakterií izolovaných ze zvířete</w:t>
      </w:r>
      <w:r w:rsidR="002D21F8" w:rsidRPr="00B62376">
        <w:rPr>
          <w:rFonts w:ascii="Times New Roman" w:hAnsi="Times New Roman" w:cs="Times New Roman"/>
          <w:lang w:bidi="cs-CZ"/>
        </w:rPr>
        <w:t xml:space="preserve">. </w:t>
      </w:r>
      <w:r w:rsidR="007262B5" w:rsidRPr="00B62376">
        <w:rPr>
          <w:rFonts w:ascii="Times New Roman" w:hAnsi="Times New Roman" w:cs="Times New Roman"/>
          <w:lang w:bidi="cs-CZ"/>
        </w:rPr>
        <w:t xml:space="preserve">Pokud </w:t>
      </w:r>
      <w:r w:rsidR="002D21F8" w:rsidRPr="00B62376">
        <w:rPr>
          <w:rFonts w:ascii="Times New Roman" w:hAnsi="Times New Roman" w:cs="Times New Roman"/>
          <w:lang w:bidi="cs-CZ"/>
        </w:rPr>
        <w:t xml:space="preserve">to </w:t>
      </w:r>
      <w:r w:rsidR="007262B5" w:rsidRPr="00B62376">
        <w:rPr>
          <w:rFonts w:ascii="Times New Roman" w:hAnsi="Times New Roman" w:cs="Times New Roman"/>
          <w:lang w:bidi="cs-CZ"/>
        </w:rPr>
        <w:t xml:space="preserve">není </w:t>
      </w:r>
      <w:r w:rsidR="002D21F8" w:rsidRPr="00B62376">
        <w:rPr>
          <w:rFonts w:ascii="Times New Roman" w:hAnsi="Times New Roman" w:cs="Times New Roman"/>
          <w:lang w:bidi="cs-CZ"/>
        </w:rPr>
        <w:t xml:space="preserve">možné, je třeba léčbu založit na místních epidemiologických informacích. </w:t>
      </w:r>
      <w:r w:rsidRPr="00B62376">
        <w:rPr>
          <w:rFonts w:ascii="Times New Roman" w:hAnsi="Times New Roman" w:cs="Times New Roman"/>
          <w:lang w:bidi="cs-CZ"/>
        </w:rPr>
        <w:t>Při použití tohoto přípravku je nutno zohlednit oficiální celostátní a místní pravidla antibiotické politiky.</w:t>
      </w:r>
    </w:p>
    <w:p w14:paraId="3BE30A2E" w14:textId="77777777" w:rsidR="00DB578C" w:rsidRPr="00B62376" w:rsidRDefault="00DB578C" w:rsidP="002D21F8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</w:p>
    <w:p w14:paraId="4D7630DC" w14:textId="298D023B" w:rsidR="002D21F8" w:rsidRPr="00B62376" w:rsidRDefault="007262B5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Použití přípravku, které </w:t>
      </w:r>
      <w:r w:rsidR="00DB578C" w:rsidRPr="00B62376">
        <w:rPr>
          <w:rFonts w:ascii="Times New Roman" w:hAnsi="Times New Roman" w:cs="Times New Roman"/>
          <w:lang w:bidi="cs-CZ"/>
        </w:rPr>
        <w:t>neodpovídá</w:t>
      </w:r>
      <w:r w:rsidRPr="00B62376">
        <w:rPr>
          <w:rFonts w:ascii="Times New Roman" w:hAnsi="Times New Roman" w:cs="Times New Roman"/>
          <w:lang w:bidi="cs-CZ"/>
        </w:rPr>
        <w:t xml:space="preserve"> pokynů</w:t>
      </w:r>
      <w:r w:rsidR="00DB578C" w:rsidRPr="00B62376">
        <w:rPr>
          <w:rFonts w:ascii="Times New Roman" w:hAnsi="Times New Roman" w:cs="Times New Roman"/>
          <w:lang w:bidi="cs-CZ"/>
        </w:rPr>
        <w:t>m</w:t>
      </w:r>
      <w:r w:rsidRPr="00B62376">
        <w:rPr>
          <w:rFonts w:ascii="Times New Roman" w:hAnsi="Times New Roman" w:cs="Times New Roman"/>
          <w:lang w:bidi="cs-CZ"/>
        </w:rPr>
        <w:t xml:space="preserve"> </w:t>
      </w:r>
      <w:r w:rsidR="00DB578C" w:rsidRPr="00B62376">
        <w:rPr>
          <w:rFonts w:ascii="Times New Roman" w:hAnsi="Times New Roman" w:cs="Times New Roman"/>
          <w:lang w:bidi="cs-CZ"/>
        </w:rPr>
        <w:t xml:space="preserve">uvedeným </w:t>
      </w:r>
      <w:r w:rsidRPr="00B62376">
        <w:rPr>
          <w:rFonts w:ascii="Times New Roman" w:hAnsi="Times New Roman" w:cs="Times New Roman"/>
          <w:lang w:bidi="cs-CZ"/>
        </w:rPr>
        <w:t xml:space="preserve">v </w:t>
      </w:r>
      <w:r w:rsidR="000D791B" w:rsidRPr="00B62376">
        <w:rPr>
          <w:rFonts w:ascii="Times New Roman" w:hAnsi="Times New Roman" w:cs="Times New Roman"/>
          <w:lang w:bidi="cs-CZ"/>
        </w:rPr>
        <w:t>souhrnu údajů o přípravku</w:t>
      </w:r>
      <w:r w:rsidRPr="00B62376">
        <w:rPr>
          <w:rFonts w:ascii="Times New Roman" w:hAnsi="Times New Roman" w:cs="Times New Roman"/>
          <w:lang w:bidi="cs-CZ"/>
        </w:rPr>
        <w:t xml:space="preserve">, může zvýšit prevalenci bakterií rezistentních k </w:t>
      </w:r>
      <w:proofErr w:type="spellStart"/>
      <w:r w:rsidRPr="00B62376">
        <w:rPr>
          <w:rFonts w:ascii="Times New Roman" w:hAnsi="Times New Roman" w:cs="Times New Roman"/>
          <w:lang w:bidi="cs-CZ"/>
        </w:rPr>
        <w:t>cefadroxilu</w:t>
      </w:r>
      <w:proofErr w:type="spellEnd"/>
      <w:r w:rsidRPr="00B62376">
        <w:rPr>
          <w:rFonts w:ascii="Times New Roman" w:hAnsi="Times New Roman" w:cs="Times New Roman"/>
          <w:lang w:bidi="cs-CZ"/>
        </w:rPr>
        <w:t xml:space="preserve"> a snížit účinnost </w:t>
      </w:r>
      <w:r w:rsidR="00DB578C" w:rsidRPr="00B62376">
        <w:rPr>
          <w:rFonts w:ascii="Times New Roman" w:hAnsi="Times New Roman" w:cs="Times New Roman"/>
          <w:lang w:bidi="cs-CZ"/>
        </w:rPr>
        <w:t>léčby</w:t>
      </w:r>
      <w:r w:rsidRPr="00B62376">
        <w:rPr>
          <w:rFonts w:ascii="Times New Roman" w:hAnsi="Times New Roman" w:cs="Times New Roman"/>
          <w:lang w:bidi="cs-CZ"/>
        </w:rPr>
        <w:t xml:space="preserve"> peniciliny nebo cefalosporiny z důvodu možné zkřížené rezistence. </w:t>
      </w:r>
    </w:p>
    <w:p w14:paraId="42DE9115" w14:textId="77777777" w:rsidR="004E17A9" w:rsidRPr="00B62376" w:rsidRDefault="004E17A9" w:rsidP="002D21F8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</w:p>
    <w:p w14:paraId="4A3D55B1" w14:textId="219B51CD" w:rsidR="002D21F8" w:rsidRPr="00B62376" w:rsidRDefault="00FF2BFC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Stejně jako u jiných antibiotik, které jsou vylučovány převážně ledvinami, může při narušené funkci ledvin dojít k nežádoucí akumulaci v těle.</w:t>
      </w:r>
      <w:r w:rsidR="002D21F8" w:rsidRPr="00B62376">
        <w:rPr>
          <w:rFonts w:ascii="Times New Roman" w:hAnsi="Times New Roman" w:cs="Times New Roman"/>
          <w:lang w:bidi="cs-CZ"/>
        </w:rPr>
        <w:t xml:space="preserve"> V případech známé renální </w:t>
      </w:r>
      <w:r w:rsidR="004E17A9" w:rsidRPr="00B62376">
        <w:rPr>
          <w:rFonts w:ascii="Times New Roman" w:hAnsi="Times New Roman" w:cs="Times New Roman"/>
          <w:lang w:bidi="cs-CZ"/>
        </w:rPr>
        <w:t>nedostatečnosti,</w:t>
      </w:r>
      <w:r w:rsidR="002D21F8" w:rsidRPr="00B62376">
        <w:rPr>
          <w:rFonts w:ascii="Times New Roman" w:hAnsi="Times New Roman" w:cs="Times New Roman"/>
          <w:lang w:bidi="cs-CZ"/>
        </w:rPr>
        <w:t xml:space="preserve"> musí být přípravek podáván s opatrností. Současně s přípravkem by neměly být podávány antimikrobiální látky, o nichž je známo, že jsou </w:t>
      </w:r>
      <w:proofErr w:type="spellStart"/>
      <w:r w:rsidR="002D21F8" w:rsidRPr="00B62376">
        <w:rPr>
          <w:rFonts w:ascii="Times New Roman" w:hAnsi="Times New Roman" w:cs="Times New Roman"/>
          <w:lang w:bidi="cs-CZ"/>
        </w:rPr>
        <w:t>nefrotoxické</w:t>
      </w:r>
      <w:proofErr w:type="spellEnd"/>
      <w:r w:rsidR="002D21F8" w:rsidRPr="00B62376">
        <w:rPr>
          <w:rFonts w:ascii="Times New Roman" w:hAnsi="Times New Roman" w:cs="Times New Roman"/>
          <w:lang w:bidi="cs-CZ"/>
        </w:rPr>
        <w:t xml:space="preserve"> a </w:t>
      </w:r>
      <w:r w:rsidR="004E17A9" w:rsidRPr="00B62376">
        <w:rPr>
          <w:rFonts w:ascii="Times New Roman" w:hAnsi="Times New Roman" w:cs="Times New Roman"/>
          <w:lang w:bidi="cs-CZ"/>
        </w:rPr>
        <w:t>přípravek</w:t>
      </w:r>
      <w:r w:rsidR="002D21F8" w:rsidRPr="00B62376">
        <w:rPr>
          <w:rFonts w:ascii="Times New Roman" w:hAnsi="Times New Roman" w:cs="Times New Roman"/>
          <w:lang w:bidi="cs-CZ"/>
        </w:rPr>
        <w:t xml:space="preserve"> by měl být používán pouze po zvážení rizika/přínosu příslušným </w:t>
      </w:r>
      <w:r w:rsidR="004E17A9" w:rsidRPr="00B62376">
        <w:rPr>
          <w:rFonts w:ascii="Times New Roman" w:hAnsi="Times New Roman" w:cs="Times New Roman"/>
          <w:lang w:bidi="cs-CZ"/>
        </w:rPr>
        <w:t>veterinárním lékařem</w:t>
      </w:r>
      <w:r w:rsidR="002D21F8" w:rsidRPr="00B62376">
        <w:rPr>
          <w:rFonts w:ascii="Times New Roman" w:hAnsi="Times New Roman" w:cs="Times New Roman"/>
          <w:lang w:bidi="cs-CZ"/>
        </w:rPr>
        <w:t>.</w:t>
      </w:r>
    </w:p>
    <w:p w14:paraId="2E0D451D" w14:textId="77777777" w:rsidR="002D21F8" w:rsidRPr="00B62376" w:rsidRDefault="002D21F8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620E5CB4" w14:textId="6AA2451D" w:rsidR="006D4A8C" w:rsidRPr="00B62376" w:rsidRDefault="008374B0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Přípravek </w:t>
      </w:r>
      <w:r w:rsidR="002D21F8" w:rsidRPr="00B62376">
        <w:rPr>
          <w:rFonts w:ascii="Times New Roman" w:hAnsi="Times New Roman" w:cs="Times New Roman"/>
          <w:lang w:bidi="cs-CZ"/>
        </w:rPr>
        <w:t xml:space="preserve">není vhodný pro zvířata s hmotností nižší než </w:t>
      </w:r>
      <w:r w:rsidRPr="00B62376">
        <w:rPr>
          <w:rFonts w:ascii="Times New Roman" w:hAnsi="Times New Roman" w:cs="Times New Roman"/>
          <w:lang w:bidi="cs-CZ"/>
        </w:rPr>
        <w:t>1</w:t>
      </w:r>
      <w:r w:rsidR="002D21F8" w:rsidRPr="00B62376">
        <w:rPr>
          <w:rFonts w:ascii="Times New Roman" w:hAnsi="Times New Roman" w:cs="Times New Roman"/>
          <w:lang w:bidi="cs-CZ"/>
        </w:rPr>
        <w:t xml:space="preserve">2,5 kg. </w:t>
      </w:r>
    </w:p>
    <w:p w14:paraId="05A7158B" w14:textId="77777777" w:rsidR="00A344AA" w:rsidRPr="00B62376" w:rsidRDefault="00A344AA" w:rsidP="005D0D2F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1DE05257" w14:textId="5809DEEA" w:rsidR="00A364B9" w:rsidRPr="00B62376" w:rsidRDefault="008166E2" w:rsidP="005025D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>Zvláštní opatření určené osobám, které podávají veterinární léčivý přípravek zvířatům</w:t>
      </w:r>
    </w:p>
    <w:p w14:paraId="7F6930B2" w14:textId="77777777" w:rsidR="00EB1219" w:rsidRPr="00B62376" w:rsidRDefault="00EB1219" w:rsidP="00B62376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Peniciliny a cefalosporiny mohou po injekci, inhalaci, požití nebo kontaktu s kůží vyvolat přecitlivělost (alergii). Přecitlivělost na penicilin může vést ke zkříženým reakcím s cefalosporiny a naopak. Alergické reakce na tyto látky mohou být v některých případech vážné. Nemanipulujte s veterinárním léčivým přípravkem, pokud víte, že jste přecitlivělí, nebo pokud vám bylo doporučeno se kontaktu s těmito látkami vyhýbat.</w:t>
      </w:r>
    </w:p>
    <w:p w14:paraId="017E0D6F" w14:textId="77777777" w:rsidR="00EB1219" w:rsidRPr="00B62376" w:rsidRDefault="00EB1219" w:rsidP="00B62376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Při manipulaci s veterinárním léčivým přípravkem buďte maximálně obezřetní, aby nedošlo k expozici a dodržujte všechna doporučená bezpečnostní opatření. Pokud se po expozici objeví příznaky, například kožní vyrážka, vyhledejte lékařskou pomoc a ukažte toto varování praktickému lékaři. Otok obličeje, rtů či očí nebo potíže s dýcháním jsou vážné příznaky a vyžadují okamžitou lékařskou péči.</w:t>
      </w:r>
    </w:p>
    <w:p w14:paraId="5BD61D09" w14:textId="77777777" w:rsidR="00EB1219" w:rsidRPr="00B62376" w:rsidRDefault="00EB1219" w:rsidP="00B62376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Náhodné požití může způsobit gastrointestinální poruchy. Z důvodu snížení rizika náhodného požití dětmi, nevytahujte tablety z blistru před vlastním podáním zvířeti. Nepoužité části tablet vracejte do blistru a do krabičky a použijte při následném podávání.</w:t>
      </w:r>
    </w:p>
    <w:p w14:paraId="4024C793" w14:textId="5E9DDA12" w:rsidR="00EB1219" w:rsidRPr="00B62376" w:rsidRDefault="00EB1219" w:rsidP="00B62376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V případě náhodného požití, zejména dětmi, vyhledejte ihned lékařskou pomoc a ukažte příbalový leták nebo etiketu praktickému lékaři. Při manipulaci s přípravkem nekuřte, nejezte a</w:t>
      </w:r>
      <w:r w:rsidR="005025DD" w:rsidRPr="00B62376">
        <w:rPr>
          <w:rFonts w:ascii="Times New Roman" w:hAnsi="Times New Roman" w:cs="Times New Roman"/>
          <w:lang w:bidi="cs-CZ"/>
        </w:rPr>
        <w:t> </w:t>
      </w:r>
      <w:r w:rsidRPr="00B62376">
        <w:rPr>
          <w:rFonts w:ascii="Times New Roman" w:hAnsi="Times New Roman" w:cs="Times New Roman"/>
          <w:lang w:bidi="cs-CZ"/>
        </w:rPr>
        <w:t>nepijte.</w:t>
      </w:r>
    </w:p>
    <w:p w14:paraId="5E092785" w14:textId="77777777" w:rsidR="00EB1219" w:rsidRPr="00B62376" w:rsidRDefault="00EB1219" w:rsidP="00B62376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Po použití si umyjte ruce.</w:t>
      </w:r>
    </w:p>
    <w:p w14:paraId="79817026" w14:textId="77777777" w:rsidR="003867AA" w:rsidRPr="00B62376" w:rsidRDefault="003867AA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71FACE13" w14:textId="0DB9AD2C" w:rsidR="0010108B" w:rsidRPr="00B62376" w:rsidRDefault="0010108B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lastRenderedPageBreak/>
        <w:t>Použití v průběhu březosti, laktace nebo snášky</w:t>
      </w:r>
    </w:p>
    <w:p w14:paraId="27CEA859" w14:textId="35168419" w:rsidR="00A46484" w:rsidRPr="00B62376" w:rsidRDefault="00566694" w:rsidP="008166E2">
      <w:pPr>
        <w:spacing w:after="0" w:line="276" w:lineRule="auto"/>
        <w:ind w:left="426"/>
        <w:jc w:val="both"/>
        <w:rPr>
          <w:rFonts w:ascii="Times New Roman" w:hAnsi="Times New Roman" w:cs="Times New Roman"/>
          <w:u w:val="single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 xml:space="preserve">Cefalosporiny </w:t>
      </w:r>
      <w:r w:rsidR="000C1B91">
        <w:rPr>
          <w:rFonts w:ascii="Times New Roman" w:hAnsi="Times New Roman" w:cs="Times New Roman"/>
          <w:lang w:bidi="cs-CZ"/>
        </w:rPr>
        <w:t>prostupují</w:t>
      </w:r>
      <w:r w:rsidR="00683E80" w:rsidRPr="00B62376">
        <w:rPr>
          <w:rFonts w:ascii="Times New Roman" w:hAnsi="Times New Roman" w:cs="Times New Roman"/>
          <w:lang w:bidi="cs-CZ"/>
        </w:rPr>
        <w:t xml:space="preserve"> </w:t>
      </w:r>
      <w:r w:rsidRPr="00B62376">
        <w:rPr>
          <w:rFonts w:ascii="Times New Roman" w:hAnsi="Times New Roman" w:cs="Times New Roman"/>
          <w:lang w:bidi="cs-CZ"/>
        </w:rPr>
        <w:t xml:space="preserve">placentou. </w:t>
      </w:r>
      <w:r w:rsidR="00FF2BFC" w:rsidRPr="00B62376">
        <w:rPr>
          <w:rFonts w:ascii="Times New Roman" w:hAnsi="Times New Roman" w:cs="Times New Roman"/>
          <w:lang w:bidi="cs-CZ"/>
        </w:rPr>
        <w:t>Studie</w:t>
      </w:r>
      <w:r w:rsidR="000C1B91">
        <w:rPr>
          <w:rFonts w:ascii="Times New Roman" w:hAnsi="Times New Roman" w:cs="Times New Roman"/>
          <w:lang w:bidi="cs-CZ"/>
        </w:rPr>
        <w:t xml:space="preserve"> </w:t>
      </w:r>
      <w:r w:rsidR="00683E80" w:rsidRPr="00B62376">
        <w:rPr>
          <w:rFonts w:ascii="Times New Roman" w:hAnsi="Times New Roman" w:cs="Times New Roman"/>
          <w:lang w:bidi="cs-CZ"/>
        </w:rPr>
        <w:t xml:space="preserve">u laboratorních zvířat nepodaly důkaz o teratogenních účincích </w:t>
      </w:r>
      <w:proofErr w:type="spellStart"/>
      <w:r w:rsidR="00683E80" w:rsidRPr="00B62376">
        <w:rPr>
          <w:rFonts w:ascii="Times New Roman" w:hAnsi="Times New Roman" w:cs="Times New Roman"/>
          <w:lang w:bidi="cs-CZ"/>
        </w:rPr>
        <w:t>cefadroxilu</w:t>
      </w:r>
      <w:proofErr w:type="spellEnd"/>
      <w:r w:rsidR="00FF2BFC" w:rsidRPr="00B62376">
        <w:rPr>
          <w:rFonts w:ascii="Times New Roman" w:hAnsi="Times New Roman" w:cs="Times New Roman"/>
          <w:lang w:bidi="cs-CZ"/>
        </w:rPr>
        <w:t xml:space="preserve">. </w:t>
      </w:r>
      <w:r w:rsidRPr="00B62376">
        <w:rPr>
          <w:rFonts w:ascii="Times New Roman" w:hAnsi="Times New Roman" w:cs="Times New Roman"/>
          <w:lang w:bidi="cs-CZ"/>
        </w:rPr>
        <w:t xml:space="preserve">Bezpečnost veterinárního léčivého </w:t>
      </w:r>
      <w:r w:rsidR="00A46484" w:rsidRPr="00B62376">
        <w:rPr>
          <w:rFonts w:ascii="Times New Roman" w:hAnsi="Times New Roman" w:cs="Times New Roman"/>
          <w:lang w:bidi="cs-CZ"/>
        </w:rPr>
        <w:t>přípravku</w:t>
      </w:r>
      <w:r w:rsidRPr="00B62376">
        <w:rPr>
          <w:rFonts w:ascii="Times New Roman" w:hAnsi="Times New Roman" w:cs="Times New Roman"/>
          <w:lang w:bidi="cs-CZ"/>
        </w:rPr>
        <w:t xml:space="preserve"> u psů během březosti a laktace nebyla stanovena. Použijte pouze po zvážení </w:t>
      </w:r>
      <w:r w:rsidR="00683E80" w:rsidRPr="00B62376">
        <w:rPr>
          <w:rFonts w:ascii="Times New Roman" w:hAnsi="Times New Roman" w:cs="Times New Roman"/>
          <w:lang w:bidi="cs-CZ"/>
        </w:rPr>
        <w:t xml:space="preserve">terapeutického </w:t>
      </w:r>
      <w:r w:rsidRPr="00B62376">
        <w:rPr>
          <w:rFonts w:ascii="Times New Roman" w:hAnsi="Times New Roman" w:cs="Times New Roman"/>
          <w:lang w:bidi="cs-CZ"/>
        </w:rPr>
        <w:t xml:space="preserve">prospěchu a rizika příslušným </w:t>
      </w:r>
      <w:r w:rsidR="00A46484" w:rsidRPr="00B62376">
        <w:rPr>
          <w:rFonts w:ascii="Times New Roman" w:hAnsi="Times New Roman" w:cs="Times New Roman"/>
          <w:lang w:bidi="cs-CZ"/>
        </w:rPr>
        <w:t>veterinárním lékařem.</w:t>
      </w:r>
      <w:r w:rsidR="00A46484" w:rsidRPr="00B62376">
        <w:rPr>
          <w:rFonts w:ascii="Times New Roman" w:hAnsi="Times New Roman" w:cs="Times New Roman"/>
          <w:u w:val="single"/>
          <w:lang w:bidi="cs-CZ"/>
        </w:rPr>
        <w:t xml:space="preserve"> </w:t>
      </w:r>
    </w:p>
    <w:p w14:paraId="423531C6" w14:textId="77777777" w:rsidR="00A46484" w:rsidRPr="00B62376" w:rsidRDefault="00A46484" w:rsidP="008166E2">
      <w:pPr>
        <w:spacing w:after="0" w:line="276" w:lineRule="auto"/>
        <w:ind w:left="426"/>
        <w:jc w:val="both"/>
        <w:rPr>
          <w:rFonts w:ascii="Times New Roman" w:hAnsi="Times New Roman" w:cs="Times New Roman"/>
          <w:u w:val="single"/>
          <w:lang w:bidi="cs-CZ"/>
        </w:rPr>
      </w:pPr>
    </w:p>
    <w:p w14:paraId="2105336C" w14:textId="2735359F" w:rsidR="0010108B" w:rsidRPr="00B62376" w:rsidRDefault="0010108B" w:rsidP="008166E2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 xml:space="preserve">Interakce s </w:t>
      </w:r>
      <w:r w:rsidR="008166E2" w:rsidRPr="00B62376">
        <w:rPr>
          <w:rFonts w:ascii="Times New Roman" w:hAnsi="Times New Roman" w:cs="Times New Roman"/>
          <w:u w:val="single"/>
          <w:lang w:bidi="cs-CZ"/>
        </w:rPr>
        <w:t xml:space="preserve">dalšími léčivými přípravky a další </w:t>
      </w:r>
      <w:r w:rsidRPr="00B62376">
        <w:rPr>
          <w:rFonts w:ascii="Times New Roman" w:hAnsi="Times New Roman" w:cs="Times New Roman"/>
          <w:u w:val="single"/>
          <w:lang w:bidi="cs-CZ"/>
        </w:rPr>
        <w:t>formy interakce</w:t>
      </w:r>
    </w:p>
    <w:p w14:paraId="5839125B" w14:textId="3BD68FB2" w:rsidR="002D21F8" w:rsidRPr="00B62376" w:rsidRDefault="002D21F8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Pro zajištění účinnosti nesmí být veterinární léčivý </w:t>
      </w:r>
      <w:r w:rsidR="00A46484" w:rsidRPr="00B62376">
        <w:rPr>
          <w:rFonts w:ascii="Times New Roman" w:hAnsi="Times New Roman" w:cs="Times New Roman"/>
          <w:lang w:bidi="cs-CZ"/>
        </w:rPr>
        <w:t>přípravek</w:t>
      </w:r>
      <w:r w:rsidRPr="00B62376">
        <w:rPr>
          <w:rFonts w:ascii="Times New Roman" w:hAnsi="Times New Roman" w:cs="Times New Roman"/>
          <w:lang w:bidi="cs-CZ"/>
        </w:rPr>
        <w:t xml:space="preserve"> používán v kombinaci s bakteriostatickými antibiotiky. Současné užívání cefalosporinů první generace s </w:t>
      </w:r>
      <w:proofErr w:type="spellStart"/>
      <w:r w:rsidRPr="00B62376">
        <w:rPr>
          <w:rFonts w:ascii="Times New Roman" w:hAnsi="Times New Roman" w:cs="Times New Roman"/>
          <w:lang w:bidi="cs-CZ"/>
        </w:rPr>
        <w:t>aminoglykosidovými</w:t>
      </w:r>
      <w:proofErr w:type="spellEnd"/>
      <w:r w:rsidRPr="00B62376">
        <w:rPr>
          <w:rFonts w:ascii="Times New Roman" w:hAnsi="Times New Roman" w:cs="Times New Roman"/>
          <w:lang w:bidi="cs-CZ"/>
        </w:rPr>
        <w:t xml:space="preserve"> antibiotiky nebo některými diuretiky, jako je </w:t>
      </w:r>
      <w:proofErr w:type="spellStart"/>
      <w:r w:rsidRPr="00B62376">
        <w:rPr>
          <w:rFonts w:ascii="Times New Roman" w:hAnsi="Times New Roman" w:cs="Times New Roman"/>
          <w:lang w:bidi="cs-CZ"/>
        </w:rPr>
        <w:t>furosemid</w:t>
      </w:r>
      <w:proofErr w:type="spellEnd"/>
      <w:r w:rsidRPr="00B62376">
        <w:rPr>
          <w:rFonts w:ascii="Times New Roman" w:hAnsi="Times New Roman" w:cs="Times New Roman"/>
          <w:lang w:bidi="cs-CZ"/>
        </w:rPr>
        <w:t>, může zvýšit rizik</w:t>
      </w:r>
      <w:r w:rsidR="000C1B91">
        <w:rPr>
          <w:rFonts w:ascii="Times New Roman" w:hAnsi="Times New Roman" w:cs="Times New Roman"/>
          <w:lang w:bidi="cs-CZ"/>
        </w:rPr>
        <w:t>o</w:t>
      </w:r>
      <w:r w:rsidRPr="00B62376">
        <w:rPr>
          <w:rFonts w:ascii="Times New Roman" w:hAnsi="Times New Roman" w:cs="Times New Roman"/>
          <w:lang w:bidi="cs-CZ"/>
        </w:rPr>
        <w:t xml:space="preserve"> </w:t>
      </w:r>
      <w:proofErr w:type="spellStart"/>
      <w:r w:rsidRPr="00B62376">
        <w:rPr>
          <w:rFonts w:ascii="Times New Roman" w:hAnsi="Times New Roman" w:cs="Times New Roman"/>
          <w:lang w:bidi="cs-CZ"/>
        </w:rPr>
        <w:t>nefrotoxicity</w:t>
      </w:r>
      <w:proofErr w:type="spellEnd"/>
      <w:r w:rsidRPr="00B62376">
        <w:rPr>
          <w:rFonts w:ascii="Times New Roman" w:hAnsi="Times New Roman" w:cs="Times New Roman"/>
          <w:lang w:bidi="cs-CZ"/>
        </w:rPr>
        <w:t>.</w:t>
      </w:r>
    </w:p>
    <w:p w14:paraId="20821E0D" w14:textId="4C033489" w:rsidR="002D21F8" w:rsidRPr="00B62376" w:rsidRDefault="00A46484" w:rsidP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 xml:space="preserve">A dále viz bod </w:t>
      </w:r>
      <w:r w:rsidR="002D21F8" w:rsidRPr="00B62376">
        <w:rPr>
          <w:rFonts w:ascii="Times New Roman" w:hAnsi="Times New Roman" w:cs="Times New Roman"/>
          <w:lang w:bidi="cs-CZ"/>
        </w:rPr>
        <w:t>12</w:t>
      </w:r>
      <w:r w:rsidR="000D791B" w:rsidRPr="00B62376">
        <w:rPr>
          <w:rFonts w:ascii="Times New Roman" w:hAnsi="Times New Roman" w:cs="Times New Roman"/>
          <w:lang w:bidi="cs-CZ"/>
        </w:rPr>
        <w:t>,</w:t>
      </w:r>
      <w:r w:rsidR="002D21F8" w:rsidRPr="00B62376">
        <w:rPr>
          <w:rFonts w:ascii="Times New Roman" w:hAnsi="Times New Roman" w:cs="Times New Roman"/>
          <w:lang w:bidi="cs-CZ"/>
        </w:rPr>
        <w:t xml:space="preserve"> Zvláštní </w:t>
      </w:r>
      <w:r w:rsidRPr="00B62376">
        <w:rPr>
          <w:rFonts w:ascii="Times New Roman" w:hAnsi="Times New Roman" w:cs="Times New Roman"/>
          <w:lang w:bidi="cs-CZ"/>
        </w:rPr>
        <w:t>upozornění.</w:t>
      </w:r>
    </w:p>
    <w:p w14:paraId="0567FB15" w14:textId="77777777" w:rsidR="00FD3A39" w:rsidRPr="00B62376" w:rsidRDefault="00FD3A39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6AE0F691" w14:textId="3F56D6EC" w:rsidR="0010108B" w:rsidRPr="00B62376" w:rsidRDefault="0010108B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>Předávkování</w:t>
      </w:r>
    </w:p>
    <w:p w14:paraId="0117FAB2" w14:textId="2CD1D820" w:rsidR="00FD3A39" w:rsidRPr="00B62376" w:rsidRDefault="002D21F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lang w:bidi="cs-CZ"/>
        </w:rPr>
        <w:t xml:space="preserve">Žádné jiné známé vedlejší účinky než ty, uvedené v </w:t>
      </w:r>
      <w:r w:rsidR="006C227C" w:rsidRPr="00B62376">
        <w:rPr>
          <w:rFonts w:ascii="Times New Roman" w:hAnsi="Times New Roman" w:cs="Times New Roman"/>
          <w:lang w:bidi="cs-CZ"/>
        </w:rPr>
        <w:t>bodě</w:t>
      </w:r>
      <w:r w:rsidRPr="00B62376">
        <w:rPr>
          <w:rFonts w:ascii="Times New Roman" w:hAnsi="Times New Roman" w:cs="Times New Roman"/>
          <w:lang w:bidi="cs-CZ"/>
        </w:rPr>
        <w:t xml:space="preserve"> 6. V případě předávkování je léčba symptomatická. </w:t>
      </w:r>
    </w:p>
    <w:p w14:paraId="4A79D480" w14:textId="77777777" w:rsidR="00300588" w:rsidRPr="00B62376" w:rsidRDefault="00300588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</w:p>
    <w:p w14:paraId="66C1EC16" w14:textId="0180047D" w:rsidR="0010108B" w:rsidRPr="00B62376" w:rsidRDefault="0010108B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u w:val="single"/>
        </w:rPr>
      </w:pPr>
      <w:r w:rsidRPr="00B62376">
        <w:rPr>
          <w:rFonts w:ascii="Times New Roman" w:hAnsi="Times New Roman" w:cs="Times New Roman"/>
          <w:u w:val="single"/>
          <w:lang w:bidi="cs-CZ"/>
        </w:rPr>
        <w:t>Inkompatibilit</w:t>
      </w:r>
      <w:r w:rsidR="008166E2" w:rsidRPr="00B62376">
        <w:rPr>
          <w:rFonts w:ascii="Times New Roman" w:hAnsi="Times New Roman" w:cs="Times New Roman"/>
          <w:u w:val="single"/>
          <w:lang w:bidi="cs-CZ"/>
        </w:rPr>
        <w:t>y</w:t>
      </w:r>
    </w:p>
    <w:p w14:paraId="7210963E" w14:textId="77777777" w:rsidR="00D62113" w:rsidRPr="00B62376" w:rsidRDefault="006C227C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Neuplatňuje se.</w:t>
      </w:r>
    </w:p>
    <w:p w14:paraId="05428459" w14:textId="77777777" w:rsidR="0060724B" w:rsidRPr="00B62376" w:rsidRDefault="0060724B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09916F38" w14:textId="1C58F9D3" w:rsidR="00A364B9" w:rsidRPr="00B62376" w:rsidRDefault="00A364B9" w:rsidP="008166E2">
      <w:pPr>
        <w:pStyle w:val="Nadpis1"/>
        <w:spacing w:before="0"/>
        <w:ind w:left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ZVLÁŠTNÍ OPATŘENÍ PRO </w:t>
      </w:r>
      <w:r w:rsidR="008166E2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ZNEŠKODŇOVÁNÍ NEPOUŽITÝCH PŘÍPRAVKŮ NEBO ODPADU, POKUD JE JICH TŘEBA</w:t>
      </w:r>
    </w:p>
    <w:p w14:paraId="5CAC86CC" w14:textId="77777777" w:rsidR="00CD74D4" w:rsidRPr="00B62376" w:rsidRDefault="00CD74D4" w:rsidP="005D2CC4">
      <w:pPr>
        <w:spacing w:after="0" w:line="276" w:lineRule="auto"/>
        <w:ind w:left="426"/>
        <w:rPr>
          <w:rFonts w:ascii="Times New Roman" w:eastAsiaTheme="minorEastAsia" w:hAnsi="Times New Roman" w:cs="Times New Roman"/>
        </w:rPr>
      </w:pPr>
    </w:p>
    <w:p w14:paraId="61EC0475" w14:textId="77777777" w:rsidR="00EE09CD" w:rsidRPr="00B62376" w:rsidRDefault="008166E2">
      <w:pPr>
        <w:spacing w:after="0" w:line="276" w:lineRule="auto"/>
        <w:ind w:left="426"/>
        <w:jc w:val="both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O možnostech likvidace nepotřebných léčivých přípravků se poraďte s vaším veterinárním lékařem. Tato opatření napomáhají chránit životní prostředí.</w:t>
      </w:r>
    </w:p>
    <w:p w14:paraId="15532041" w14:textId="77777777" w:rsidR="00FC6092" w:rsidRPr="00B62376" w:rsidRDefault="00FC6092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4996071A" w14:textId="33FFF4B9" w:rsidR="00A364B9" w:rsidRPr="00B62376" w:rsidRDefault="00A364B9" w:rsidP="008166E2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 xml:space="preserve">DATUM POSLEDNÍ REVIZE </w:t>
      </w:r>
      <w:r w:rsidR="008166E2"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PŘÍBALOVÉ INFORMACE</w:t>
      </w:r>
    </w:p>
    <w:p w14:paraId="3D9DD21B" w14:textId="77777777" w:rsidR="000C1B91" w:rsidRDefault="000C1B91" w:rsidP="00B62376">
      <w:pPr>
        <w:spacing w:after="0" w:line="276" w:lineRule="auto"/>
        <w:ind w:left="426"/>
        <w:rPr>
          <w:rFonts w:ascii="Times New Roman" w:eastAsiaTheme="minorEastAsia" w:hAnsi="Times New Roman" w:cs="Times New Roman"/>
        </w:rPr>
      </w:pPr>
    </w:p>
    <w:p w14:paraId="23EB1D16" w14:textId="39D50E99" w:rsidR="00FC6092" w:rsidRPr="00B62376" w:rsidRDefault="000C1B91" w:rsidP="00B62376">
      <w:pPr>
        <w:spacing w:after="0" w:line="276" w:lineRule="auto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Červenec 2019</w:t>
      </w:r>
    </w:p>
    <w:p w14:paraId="1EA84653" w14:textId="77777777" w:rsidR="00140C61" w:rsidRPr="00B62376" w:rsidRDefault="00140C61" w:rsidP="00140C61">
      <w:pPr>
        <w:spacing w:after="0" w:line="276" w:lineRule="auto"/>
        <w:ind w:firstLine="709"/>
        <w:rPr>
          <w:rFonts w:ascii="Times New Roman" w:eastAsiaTheme="minorEastAsia" w:hAnsi="Times New Roman" w:cs="Times New Roman"/>
        </w:rPr>
      </w:pPr>
    </w:p>
    <w:p w14:paraId="31A2AB7E" w14:textId="77777777" w:rsidR="00A364B9" w:rsidRPr="00B62376" w:rsidRDefault="00A364B9" w:rsidP="00071372">
      <w:pPr>
        <w:pStyle w:val="Nadpis1"/>
        <w:spacing w:before="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62376">
        <w:rPr>
          <w:rFonts w:ascii="Times New Roman" w:hAnsi="Times New Roman" w:cs="Times New Roman"/>
          <w:color w:val="auto"/>
          <w:sz w:val="22"/>
          <w:szCs w:val="22"/>
          <w:lang w:bidi="cs-CZ"/>
        </w:rPr>
        <w:t>DALŠÍ INFORMACE</w:t>
      </w:r>
    </w:p>
    <w:p w14:paraId="0AD87A1D" w14:textId="77777777" w:rsidR="000C1B91" w:rsidRPr="00E679AB" w:rsidRDefault="000C1B91" w:rsidP="000C1B91">
      <w:pPr>
        <w:spacing w:after="0" w:line="276" w:lineRule="auto"/>
        <w:rPr>
          <w:rFonts w:ascii="Times New Roman" w:hAnsi="Times New Roman" w:cs="Times New Roman"/>
          <w:lang w:bidi="cs-CZ"/>
        </w:rPr>
      </w:pPr>
      <w:r w:rsidRPr="00E679AB">
        <w:rPr>
          <w:rFonts w:ascii="Times New Roman" w:hAnsi="Times New Roman" w:cs="Times New Roman"/>
          <w:lang w:bidi="cs-CZ"/>
        </w:rPr>
        <w:t xml:space="preserve">Pouze pro zvířata. </w:t>
      </w:r>
    </w:p>
    <w:p w14:paraId="7AE09082" w14:textId="77777777" w:rsidR="000C1B91" w:rsidRPr="00F85AF7" w:rsidRDefault="000C1B91" w:rsidP="000C1B91">
      <w:pPr>
        <w:spacing w:after="0" w:line="276" w:lineRule="auto"/>
        <w:rPr>
          <w:rFonts w:ascii="Times New Roman" w:hAnsi="Times New Roman" w:cs="Times New Roman"/>
          <w:lang w:bidi="cs-CZ"/>
        </w:rPr>
      </w:pPr>
      <w:r w:rsidRPr="00F85AF7">
        <w:rPr>
          <w:rFonts w:ascii="Times New Roman" w:hAnsi="Times New Roman" w:cs="Times New Roman"/>
          <w:lang w:bidi="cs-CZ"/>
        </w:rPr>
        <w:t>Veterinární léčivý přípravek je vydáván pouze na předpis.</w:t>
      </w:r>
    </w:p>
    <w:p w14:paraId="61BC14ED" w14:textId="77777777" w:rsidR="00CD74D4" w:rsidRPr="00B62376" w:rsidRDefault="00CD74D4" w:rsidP="005D2CC4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4899C64F" w14:textId="02AADCD7" w:rsidR="00A364B9" w:rsidRPr="00B62376" w:rsidRDefault="00A364B9">
      <w:pPr>
        <w:spacing w:after="0" w:line="276" w:lineRule="auto"/>
        <w:rPr>
          <w:rFonts w:ascii="Times New Roman" w:eastAsiaTheme="minorEastAsia" w:hAnsi="Times New Roman" w:cs="Times New Roman"/>
          <w:b/>
        </w:rPr>
      </w:pPr>
      <w:r w:rsidRPr="00B62376">
        <w:rPr>
          <w:rFonts w:ascii="Times New Roman" w:hAnsi="Times New Roman" w:cs="Times New Roman"/>
          <w:b/>
          <w:lang w:bidi="cs-CZ"/>
        </w:rPr>
        <w:t>Velikosti balení:</w:t>
      </w:r>
    </w:p>
    <w:p w14:paraId="6A13E153" w14:textId="6CB4663A" w:rsidR="00167C92" w:rsidRPr="00B62376" w:rsidRDefault="00D62113">
      <w:pPr>
        <w:pStyle w:val="Odstavecseseznamem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krabička</w:t>
      </w:r>
      <w:r w:rsidR="00167C92" w:rsidRPr="00B62376">
        <w:rPr>
          <w:rFonts w:ascii="Times New Roman" w:hAnsi="Times New Roman" w:cs="Times New Roman"/>
          <w:lang w:bidi="cs-CZ"/>
        </w:rPr>
        <w:t xml:space="preserve"> s 1 blistrem, obsahující </w:t>
      </w:r>
      <w:r w:rsidR="00753537" w:rsidRPr="00B62376">
        <w:rPr>
          <w:rFonts w:ascii="Times New Roman" w:hAnsi="Times New Roman" w:cs="Times New Roman"/>
          <w:lang w:bidi="cs-CZ"/>
        </w:rPr>
        <w:t xml:space="preserve">6 </w:t>
      </w:r>
      <w:r w:rsidR="00167C92" w:rsidRPr="00B62376">
        <w:rPr>
          <w:rFonts w:ascii="Times New Roman" w:hAnsi="Times New Roman" w:cs="Times New Roman"/>
          <w:lang w:bidi="cs-CZ"/>
        </w:rPr>
        <w:t xml:space="preserve">tablet </w:t>
      </w:r>
    </w:p>
    <w:p w14:paraId="708F19C4" w14:textId="7F2707E3" w:rsidR="001D2ECF" w:rsidRPr="00B62376" w:rsidRDefault="00D62113">
      <w:pPr>
        <w:pStyle w:val="Odstavecseseznamem"/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</w:rPr>
      </w:pPr>
      <w:r w:rsidRPr="00B62376">
        <w:rPr>
          <w:rFonts w:ascii="Times New Roman" w:hAnsi="Times New Roman" w:cs="Times New Roman"/>
          <w:lang w:bidi="cs-CZ"/>
        </w:rPr>
        <w:t>krabička</w:t>
      </w:r>
      <w:r w:rsidR="00167C92" w:rsidRPr="00B62376">
        <w:rPr>
          <w:rFonts w:ascii="Times New Roman" w:hAnsi="Times New Roman" w:cs="Times New Roman"/>
          <w:lang w:bidi="cs-CZ"/>
        </w:rPr>
        <w:t xml:space="preserve"> s 10 blistry, obsahující </w:t>
      </w:r>
      <w:r w:rsidR="00753537" w:rsidRPr="00B62376">
        <w:rPr>
          <w:rFonts w:ascii="Times New Roman" w:hAnsi="Times New Roman" w:cs="Times New Roman"/>
          <w:lang w:bidi="cs-CZ"/>
        </w:rPr>
        <w:t xml:space="preserve">6 </w:t>
      </w:r>
      <w:r w:rsidR="00167C92" w:rsidRPr="00B62376">
        <w:rPr>
          <w:rFonts w:ascii="Times New Roman" w:hAnsi="Times New Roman" w:cs="Times New Roman"/>
          <w:lang w:bidi="cs-CZ"/>
        </w:rPr>
        <w:t>tablet (</w:t>
      </w:r>
      <w:r w:rsidR="00753537" w:rsidRPr="00B62376">
        <w:rPr>
          <w:rFonts w:ascii="Times New Roman" w:hAnsi="Times New Roman" w:cs="Times New Roman"/>
          <w:lang w:bidi="cs-CZ"/>
        </w:rPr>
        <w:t xml:space="preserve">60 </w:t>
      </w:r>
      <w:r w:rsidR="00167C92" w:rsidRPr="00B62376">
        <w:rPr>
          <w:rFonts w:ascii="Times New Roman" w:hAnsi="Times New Roman" w:cs="Times New Roman"/>
          <w:lang w:bidi="cs-CZ"/>
        </w:rPr>
        <w:t xml:space="preserve">tablet) </w:t>
      </w:r>
    </w:p>
    <w:p w14:paraId="65993D7E" w14:textId="77777777" w:rsidR="00300588" w:rsidRPr="00B62376" w:rsidRDefault="00300588" w:rsidP="00300588">
      <w:pPr>
        <w:pStyle w:val="Odstavecseseznamem"/>
        <w:spacing w:after="0" w:line="276" w:lineRule="auto"/>
        <w:ind w:left="426"/>
        <w:rPr>
          <w:rFonts w:ascii="Times New Roman" w:eastAsia="Times New Roman" w:hAnsi="Times New Roman" w:cs="Times New Roman"/>
        </w:rPr>
      </w:pPr>
    </w:p>
    <w:p w14:paraId="0C6DFD1C" w14:textId="415CED8B" w:rsidR="00750B89" w:rsidRPr="00B62376" w:rsidRDefault="00A364B9" w:rsidP="003867AA">
      <w:pPr>
        <w:spacing w:after="0" w:line="276" w:lineRule="auto"/>
        <w:rPr>
          <w:rFonts w:ascii="Times New Roman" w:hAnsi="Times New Roman" w:cs="Times New Roman"/>
          <w:lang w:bidi="cs-CZ"/>
        </w:rPr>
      </w:pPr>
      <w:r w:rsidRPr="00B62376">
        <w:rPr>
          <w:rFonts w:ascii="Times New Roman" w:hAnsi="Times New Roman" w:cs="Times New Roman"/>
          <w:lang w:bidi="cs-CZ"/>
        </w:rPr>
        <w:t>Na trhu nemusí být všechny velikosti balení.</w:t>
      </w:r>
    </w:p>
    <w:p w14:paraId="01324AE1" w14:textId="77777777" w:rsidR="007A213C" w:rsidRPr="00B62376" w:rsidRDefault="007A213C" w:rsidP="003867AA">
      <w:pPr>
        <w:spacing w:after="0" w:line="276" w:lineRule="auto"/>
        <w:rPr>
          <w:rFonts w:ascii="Times New Roman" w:hAnsi="Times New Roman" w:cs="Times New Roman"/>
          <w:lang w:bidi="cs-CZ"/>
        </w:rPr>
      </w:pPr>
    </w:p>
    <w:p w14:paraId="016F45E0" w14:textId="77777777" w:rsidR="007A213C" w:rsidRPr="006C227C" w:rsidRDefault="007A213C" w:rsidP="003867AA">
      <w:pPr>
        <w:spacing w:after="0"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sectPr w:rsidR="007A213C" w:rsidRPr="006C227C" w:rsidSect="00360EF1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9FE9" w14:textId="77777777" w:rsidR="00C96D7A" w:rsidRDefault="00C96D7A" w:rsidP="007A0C13">
      <w:pPr>
        <w:spacing w:after="0" w:line="240" w:lineRule="auto"/>
      </w:pPr>
      <w:r>
        <w:separator/>
      </w:r>
    </w:p>
  </w:endnote>
  <w:endnote w:type="continuationSeparator" w:id="0">
    <w:p w14:paraId="14AB04DD" w14:textId="77777777" w:rsidR="00C96D7A" w:rsidRDefault="00C96D7A" w:rsidP="007A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E79F" w14:textId="41B45CF9" w:rsidR="007C3DDD" w:rsidRPr="00DA3B68" w:rsidRDefault="00C96D7A" w:rsidP="00952274">
    <w:pPr>
      <w:pStyle w:val="Zpat"/>
      <w:jc w:val="center"/>
      <w:rPr>
        <w:rFonts w:ascii="Times New Roman" w:eastAsiaTheme="minorEastAsia" w:hAnsi="Times New Roman" w:cs="Times New Roman"/>
        <w:noProof/>
        <w:sz w:val="20"/>
        <w:szCs w:val="24"/>
        <w:lang w:val="en-US"/>
      </w:rPr>
    </w:pPr>
    <w:sdt>
      <w:sdtPr>
        <w:rPr>
          <w:rFonts w:ascii="Times New Roman" w:hAnsi="Times New Roman" w:cs="Times New Roman"/>
        </w:rPr>
        <w:id w:val="878671361"/>
        <w:docPartObj>
          <w:docPartGallery w:val="Page Numbers (Bottom of Page)"/>
          <w:docPartUnique/>
        </w:docPartObj>
      </w:sdtPr>
      <w:sdtEndPr>
        <w:rPr>
          <w:rFonts w:eastAsiaTheme="minorEastAsia"/>
          <w:noProof/>
          <w:sz w:val="20"/>
          <w:szCs w:val="24"/>
          <w:lang w:val="en-US"/>
        </w:rPr>
      </w:sdtEndPr>
      <w:sdtContent>
        <w:r w:rsidR="007C3DDD" w:rsidRPr="00DA3B68">
          <w:rPr>
            <w:rFonts w:ascii="Times New Roman" w:eastAsiaTheme="minorEastAsia" w:hAnsi="Times New Roman" w:cs="Times New Roman"/>
            <w:noProof/>
            <w:sz w:val="20"/>
            <w:szCs w:val="24"/>
            <w:lang w:val="en-US"/>
          </w:rPr>
          <w:fldChar w:fldCharType="begin"/>
        </w:r>
        <w:r w:rsidR="007C3DDD" w:rsidRPr="00DA3B68">
          <w:rPr>
            <w:rFonts w:ascii="Times New Roman" w:eastAsiaTheme="minorEastAsia" w:hAnsi="Times New Roman" w:cs="Times New Roman"/>
            <w:noProof/>
            <w:sz w:val="20"/>
            <w:szCs w:val="24"/>
            <w:lang w:val="en-US"/>
          </w:rPr>
          <w:instrText>PAGE   \* MERGEFORMAT</w:instrText>
        </w:r>
        <w:r w:rsidR="007C3DDD" w:rsidRPr="00DA3B68">
          <w:rPr>
            <w:rFonts w:ascii="Times New Roman" w:eastAsiaTheme="minorEastAsia" w:hAnsi="Times New Roman" w:cs="Times New Roman"/>
            <w:noProof/>
            <w:sz w:val="20"/>
            <w:szCs w:val="24"/>
            <w:lang w:val="en-US"/>
          </w:rPr>
          <w:fldChar w:fldCharType="separate"/>
        </w:r>
        <w:r w:rsidR="00261465">
          <w:rPr>
            <w:rFonts w:ascii="Times New Roman" w:eastAsiaTheme="minorEastAsia" w:hAnsi="Times New Roman" w:cs="Times New Roman"/>
            <w:noProof/>
            <w:sz w:val="20"/>
            <w:szCs w:val="24"/>
            <w:lang w:val="en-US"/>
          </w:rPr>
          <w:t>1</w:t>
        </w:r>
        <w:r w:rsidR="007C3DDD" w:rsidRPr="00DA3B68">
          <w:rPr>
            <w:rFonts w:ascii="Times New Roman" w:eastAsiaTheme="minorEastAsia" w:hAnsi="Times New Roman" w:cs="Times New Roman"/>
            <w:noProof/>
            <w:sz w:val="20"/>
            <w:szCs w:val="24"/>
            <w:lang w:val="en-US"/>
          </w:rPr>
          <w:fldChar w:fldCharType="end"/>
        </w:r>
      </w:sdtContent>
    </w:sdt>
    <w:r w:rsidR="007C3DDD" w:rsidRPr="00DA3B68">
      <w:rPr>
        <w:rFonts w:ascii="Times New Roman" w:eastAsiaTheme="minorEastAsia" w:hAnsi="Times New Roman" w:cs="Times New Roman"/>
        <w:noProof/>
        <w:sz w:val="20"/>
        <w:szCs w:val="24"/>
        <w:lang w:val="en-US"/>
      </w:rPr>
      <w:t>/</w:t>
    </w:r>
    <w:sdt>
      <w:sdtPr>
        <w:rPr>
          <w:rFonts w:ascii="Times New Roman" w:eastAsiaTheme="minorEastAsia" w:hAnsi="Times New Roman" w:cs="Times New Roman"/>
          <w:noProof/>
          <w:sz w:val="20"/>
          <w:szCs w:val="24"/>
          <w:lang w:val="en-US"/>
        </w:rPr>
        <w:id w:val="1751470867"/>
        <w:docPartObj>
          <w:docPartGallery w:val="Page Numbers (Bottom of Page)"/>
          <w:docPartUnique/>
        </w:docPartObj>
      </w:sdtPr>
      <w:sdtEndPr/>
      <w:sdtContent>
        <w:r w:rsidR="000D791B">
          <w:rPr>
            <w:rFonts w:ascii="Times New Roman" w:eastAsiaTheme="minorEastAsia" w:hAnsi="Times New Roman" w:cs="Times New Roman"/>
            <w:noProof/>
            <w:sz w:val="20"/>
            <w:szCs w:val="24"/>
            <w:lang w:val="en-US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5EB4" w14:textId="77777777" w:rsidR="00C96D7A" w:rsidRDefault="00C96D7A" w:rsidP="007A0C13">
      <w:pPr>
        <w:spacing w:after="0" w:line="240" w:lineRule="auto"/>
      </w:pPr>
      <w:r>
        <w:separator/>
      </w:r>
    </w:p>
  </w:footnote>
  <w:footnote w:type="continuationSeparator" w:id="0">
    <w:p w14:paraId="5377297C" w14:textId="77777777" w:rsidR="00C96D7A" w:rsidRDefault="00C96D7A" w:rsidP="007A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88AA" w14:textId="66E25115" w:rsidR="00AB49D3" w:rsidRDefault="00AB49D3" w:rsidP="00AB49D3">
    <w:pPr>
      <w:pStyle w:val="Zhlav"/>
    </w:pPr>
    <w:r>
      <w:t xml:space="preserve"> </w:t>
    </w:r>
  </w:p>
  <w:p w14:paraId="148F5287" w14:textId="77777777" w:rsidR="00AB49D3" w:rsidRDefault="00AB49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8DFC" w14:textId="77777777" w:rsidR="007C3DDD" w:rsidRPr="00E109BF" w:rsidRDefault="007C3DDD" w:rsidP="006C1E29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905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2C45"/>
    <w:multiLevelType w:val="hybridMultilevel"/>
    <w:tmpl w:val="E0EAF720"/>
    <w:lvl w:ilvl="0" w:tplc="163426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093E11"/>
    <w:multiLevelType w:val="hybridMultilevel"/>
    <w:tmpl w:val="A0CC472A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29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2848C5"/>
    <w:multiLevelType w:val="multilevel"/>
    <w:tmpl w:val="40E4C3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0E1374"/>
    <w:multiLevelType w:val="hybridMultilevel"/>
    <w:tmpl w:val="F83A726A"/>
    <w:lvl w:ilvl="0" w:tplc="B93495B6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662652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4478"/>
    <w:multiLevelType w:val="hybridMultilevel"/>
    <w:tmpl w:val="F72866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CD4230"/>
    <w:multiLevelType w:val="multilevel"/>
    <w:tmpl w:val="FE941984"/>
    <w:lvl w:ilvl="0">
      <w:start w:val="1"/>
      <w:numFmt w:val="decimal"/>
      <w:pStyle w:val="Nadpis1"/>
      <w:lvlText w:val="%1."/>
      <w:lvlJc w:val="left"/>
      <w:pPr>
        <w:ind w:left="716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31A01CF"/>
    <w:multiLevelType w:val="multilevel"/>
    <w:tmpl w:val="40E4C3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6D659F"/>
    <w:multiLevelType w:val="hybridMultilevel"/>
    <w:tmpl w:val="C4907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434E7"/>
    <w:multiLevelType w:val="hybridMultilevel"/>
    <w:tmpl w:val="CA2C9644"/>
    <w:lvl w:ilvl="0" w:tplc="B93495B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EB"/>
    <w:rsid w:val="00002AB0"/>
    <w:rsid w:val="00007034"/>
    <w:rsid w:val="000076A5"/>
    <w:rsid w:val="00011648"/>
    <w:rsid w:val="00011901"/>
    <w:rsid w:val="00014461"/>
    <w:rsid w:val="00021E9D"/>
    <w:rsid w:val="00026179"/>
    <w:rsid w:val="000322B3"/>
    <w:rsid w:val="00040AF6"/>
    <w:rsid w:val="00040BF1"/>
    <w:rsid w:val="00041063"/>
    <w:rsid w:val="0004142A"/>
    <w:rsid w:val="00041F0D"/>
    <w:rsid w:val="00046447"/>
    <w:rsid w:val="00050375"/>
    <w:rsid w:val="0005226E"/>
    <w:rsid w:val="0005519E"/>
    <w:rsid w:val="00055316"/>
    <w:rsid w:val="000558BC"/>
    <w:rsid w:val="000573FA"/>
    <w:rsid w:val="00057BC8"/>
    <w:rsid w:val="00061D05"/>
    <w:rsid w:val="00062D93"/>
    <w:rsid w:val="00063290"/>
    <w:rsid w:val="00065456"/>
    <w:rsid w:val="00071372"/>
    <w:rsid w:val="000771CE"/>
    <w:rsid w:val="000923E8"/>
    <w:rsid w:val="000929BE"/>
    <w:rsid w:val="000B0E17"/>
    <w:rsid w:val="000B31D7"/>
    <w:rsid w:val="000B5C53"/>
    <w:rsid w:val="000C1B91"/>
    <w:rsid w:val="000C2E70"/>
    <w:rsid w:val="000C5AF7"/>
    <w:rsid w:val="000C6499"/>
    <w:rsid w:val="000D006E"/>
    <w:rsid w:val="000D08DF"/>
    <w:rsid w:val="000D1B5D"/>
    <w:rsid w:val="000D4E90"/>
    <w:rsid w:val="000D7717"/>
    <w:rsid w:val="000D791B"/>
    <w:rsid w:val="000E131F"/>
    <w:rsid w:val="000E7D98"/>
    <w:rsid w:val="000F74F8"/>
    <w:rsid w:val="00100A51"/>
    <w:rsid w:val="0010108B"/>
    <w:rsid w:val="00102634"/>
    <w:rsid w:val="001031FC"/>
    <w:rsid w:val="001044BF"/>
    <w:rsid w:val="001117C4"/>
    <w:rsid w:val="00112420"/>
    <w:rsid w:val="00116E8F"/>
    <w:rsid w:val="00121D68"/>
    <w:rsid w:val="00123176"/>
    <w:rsid w:val="00127098"/>
    <w:rsid w:val="00127BA5"/>
    <w:rsid w:val="001330EA"/>
    <w:rsid w:val="0013680E"/>
    <w:rsid w:val="00140C61"/>
    <w:rsid w:val="0014443A"/>
    <w:rsid w:val="00160CAC"/>
    <w:rsid w:val="00161126"/>
    <w:rsid w:val="00167A30"/>
    <w:rsid w:val="00167C92"/>
    <w:rsid w:val="00167E5B"/>
    <w:rsid w:val="00173D67"/>
    <w:rsid w:val="001744BD"/>
    <w:rsid w:val="00176FDF"/>
    <w:rsid w:val="00183C8A"/>
    <w:rsid w:val="00184566"/>
    <w:rsid w:val="00187AF2"/>
    <w:rsid w:val="0019203A"/>
    <w:rsid w:val="00193A98"/>
    <w:rsid w:val="001A0B08"/>
    <w:rsid w:val="001A4CA6"/>
    <w:rsid w:val="001A5205"/>
    <w:rsid w:val="001B0748"/>
    <w:rsid w:val="001B72F7"/>
    <w:rsid w:val="001C6FB0"/>
    <w:rsid w:val="001D0B5E"/>
    <w:rsid w:val="001D1AAE"/>
    <w:rsid w:val="001D2ECF"/>
    <w:rsid w:val="001F2065"/>
    <w:rsid w:val="001F422C"/>
    <w:rsid w:val="00200075"/>
    <w:rsid w:val="0020047C"/>
    <w:rsid w:val="002013E6"/>
    <w:rsid w:val="00202106"/>
    <w:rsid w:val="00214F12"/>
    <w:rsid w:val="002176FA"/>
    <w:rsid w:val="002231DE"/>
    <w:rsid w:val="00224241"/>
    <w:rsid w:val="00224D5B"/>
    <w:rsid w:val="002348F1"/>
    <w:rsid w:val="00243DD3"/>
    <w:rsid w:val="00253AAC"/>
    <w:rsid w:val="00261465"/>
    <w:rsid w:val="00276110"/>
    <w:rsid w:val="00282D90"/>
    <w:rsid w:val="0028747F"/>
    <w:rsid w:val="002879E0"/>
    <w:rsid w:val="002A0CFA"/>
    <w:rsid w:val="002B47D3"/>
    <w:rsid w:val="002B491B"/>
    <w:rsid w:val="002B6036"/>
    <w:rsid w:val="002C161D"/>
    <w:rsid w:val="002C3BF7"/>
    <w:rsid w:val="002D21F8"/>
    <w:rsid w:val="002E0810"/>
    <w:rsid w:val="002E1114"/>
    <w:rsid w:val="002E2206"/>
    <w:rsid w:val="002F33C1"/>
    <w:rsid w:val="002F79E5"/>
    <w:rsid w:val="00300588"/>
    <w:rsid w:val="00302E5E"/>
    <w:rsid w:val="00310B81"/>
    <w:rsid w:val="00324D86"/>
    <w:rsid w:val="00325081"/>
    <w:rsid w:val="00325BD5"/>
    <w:rsid w:val="00335228"/>
    <w:rsid w:val="0034463D"/>
    <w:rsid w:val="00345B58"/>
    <w:rsid w:val="00354B71"/>
    <w:rsid w:val="00357F3F"/>
    <w:rsid w:val="00360EF1"/>
    <w:rsid w:val="003618B8"/>
    <w:rsid w:val="003620B4"/>
    <w:rsid w:val="00375C92"/>
    <w:rsid w:val="00380326"/>
    <w:rsid w:val="00381147"/>
    <w:rsid w:val="0038447F"/>
    <w:rsid w:val="003867AA"/>
    <w:rsid w:val="003A15B2"/>
    <w:rsid w:val="003A284A"/>
    <w:rsid w:val="003A2F71"/>
    <w:rsid w:val="003A7EAE"/>
    <w:rsid w:val="003B1942"/>
    <w:rsid w:val="003B38A7"/>
    <w:rsid w:val="003B4A2F"/>
    <w:rsid w:val="003B4B65"/>
    <w:rsid w:val="003B7692"/>
    <w:rsid w:val="003C05AD"/>
    <w:rsid w:val="003C201E"/>
    <w:rsid w:val="003C434C"/>
    <w:rsid w:val="003C57B9"/>
    <w:rsid w:val="003E0327"/>
    <w:rsid w:val="003E599F"/>
    <w:rsid w:val="003E6DE3"/>
    <w:rsid w:val="003F02BC"/>
    <w:rsid w:val="003F16DF"/>
    <w:rsid w:val="003F2D6F"/>
    <w:rsid w:val="003F4838"/>
    <w:rsid w:val="003F5AF1"/>
    <w:rsid w:val="003F7AFD"/>
    <w:rsid w:val="00411DB4"/>
    <w:rsid w:val="00412634"/>
    <w:rsid w:val="00422E95"/>
    <w:rsid w:val="00441216"/>
    <w:rsid w:val="00445D5A"/>
    <w:rsid w:val="00452548"/>
    <w:rsid w:val="00457879"/>
    <w:rsid w:val="0046215F"/>
    <w:rsid w:val="00475A89"/>
    <w:rsid w:val="00477836"/>
    <w:rsid w:val="00480D8D"/>
    <w:rsid w:val="0048257B"/>
    <w:rsid w:val="00485609"/>
    <w:rsid w:val="00491241"/>
    <w:rsid w:val="00494E9C"/>
    <w:rsid w:val="0049768D"/>
    <w:rsid w:val="004A69DC"/>
    <w:rsid w:val="004A7CB4"/>
    <w:rsid w:val="004B5503"/>
    <w:rsid w:val="004B7711"/>
    <w:rsid w:val="004C51DA"/>
    <w:rsid w:val="004D0864"/>
    <w:rsid w:val="004E17A9"/>
    <w:rsid w:val="0050022B"/>
    <w:rsid w:val="005025DD"/>
    <w:rsid w:val="00504619"/>
    <w:rsid w:val="00506200"/>
    <w:rsid w:val="00507304"/>
    <w:rsid w:val="00521A0E"/>
    <w:rsid w:val="00521D5D"/>
    <w:rsid w:val="00522D3F"/>
    <w:rsid w:val="005249F1"/>
    <w:rsid w:val="00542360"/>
    <w:rsid w:val="0054446D"/>
    <w:rsid w:val="00553B3A"/>
    <w:rsid w:val="00566694"/>
    <w:rsid w:val="00576122"/>
    <w:rsid w:val="00582BF3"/>
    <w:rsid w:val="00585522"/>
    <w:rsid w:val="005928E9"/>
    <w:rsid w:val="005977AE"/>
    <w:rsid w:val="00597D0C"/>
    <w:rsid w:val="005A246F"/>
    <w:rsid w:val="005A3500"/>
    <w:rsid w:val="005A6E9C"/>
    <w:rsid w:val="005B3C3C"/>
    <w:rsid w:val="005B4734"/>
    <w:rsid w:val="005B64FF"/>
    <w:rsid w:val="005B7F74"/>
    <w:rsid w:val="005C29C6"/>
    <w:rsid w:val="005C6FAF"/>
    <w:rsid w:val="005C7F15"/>
    <w:rsid w:val="005D0D2F"/>
    <w:rsid w:val="005D11CB"/>
    <w:rsid w:val="005D2CC4"/>
    <w:rsid w:val="005E5F5B"/>
    <w:rsid w:val="005F44C1"/>
    <w:rsid w:val="005F4945"/>
    <w:rsid w:val="005F54B4"/>
    <w:rsid w:val="0060724B"/>
    <w:rsid w:val="00610473"/>
    <w:rsid w:val="00614C8A"/>
    <w:rsid w:val="00633F1D"/>
    <w:rsid w:val="006366CF"/>
    <w:rsid w:val="00641BB1"/>
    <w:rsid w:val="00641D20"/>
    <w:rsid w:val="00642433"/>
    <w:rsid w:val="006428FF"/>
    <w:rsid w:val="00653D45"/>
    <w:rsid w:val="006578B0"/>
    <w:rsid w:val="006615F4"/>
    <w:rsid w:val="0066179D"/>
    <w:rsid w:val="0066234E"/>
    <w:rsid w:val="00664224"/>
    <w:rsid w:val="00666870"/>
    <w:rsid w:val="00681184"/>
    <w:rsid w:val="00683437"/>
    <w:rsid w:val="00683AB3"/>
    <w:rsid w:val="00683E80"/>
    <w:rsid w:val="00687C42"/>
    <w:rsid w:val="0069007E"/>
    <w:rsid w:val="006902EA"/>
    <w:rsid w:val="00695116"/>
    <w:rsid w:val="0069643C"/>
    <w:rsid w:val="006A52E6"/>
    <w:rsid w:val="006B1B17"/>
    <w:rsid w:val="006B6B95"/>
    <w:rsid w:val="006C1E29"/>
    <w:rsid w:val="006C227C"/>
    <w:rsid w:val="006C3255"/>
    <w:rsid w:val="006C404B"/>
    <w:rsid w:val="006D4A8C"/>
    <w:rsid w:val="006D583B"/>
    <w:rsid w:val="006D5D22"/>
    <w:rsid w:val="006E34A0"/>
    <w:rsid w:val="007009E2"/>
    <w:rsid w:val="00701C3D"/>
    <w:rsid w:val="007020C5"/>
    <w:rsid w:val="00702DED"/>
    <w:rsid w:val="00705898"/>
    <w:rsid w:val="007070C0"/>
    <w:rsid w:val="00710EE0"/>
    <w:rsid w:val="00712B7D"/>
    <w:rsid w:val="00712FE1"/>
    <w:rsid w:val="007170DA"/>
    <w:rsid w:val="00724B5B"/>
    <w:rsid w:val="007262B5"/>
    <w:rsid w:val="00732AB8"/>
    <w:rsid w:val="00733DF2"/>
    <w:rsid w:val="00734E80"/>
    <w:rsid w:val="00737362"/>
    <w:rsid w:val="00741240"/>
    <w:rsid w:val="00743FDB"/>
    <w:rsid w:val="00745249"/>
    <w:rsid w:val="00746AFD"/>
    <w:rsid w:val="00747808"/>
    <w:rsid w:val="00750792"/>
    <w:rsid w:val="00752161"/>
    <w:rsid w:val="00753537"/>
    <w:rsid w:val="007638A8"/>
    <w:rsid w:val="00764213"/>
    <w:rsid w:val="00770DF1"/>
    <w:rsid w:val="007710C6"/>
    <w:rsid w:val="0079145B"/>
    <w:rsid w:val="007933F1"/>
    <w:rsid w:val="007A0C13"/>
    <w:rsid w:val="007A213C"/>
    <w:rsid w:val="007A2DF7"/>
    <w:rsid w:val="007A3DB4"/>
    <w:rsid w:val="007B1192"/>
    <w:rsid w:val="007B42B0"/>
    <w:rsid w:val="007C3353"/>
    <w:rsid w:val="007C3DDD"/>
    <w:rsid w:val="007D2C54"/>
    <w:rsid w:val="007D4EF7"/>
    <w:rsid w:val="007F09FF"/>
    <w:rsid w:val="007F247B"/>
    <w:rsid w:val="007F590A"/>
    <w:rsid w:val="00800C58"/>
    <w:rsid w:val="00800E0E"/>
    <w:rsid w:val="00803E87"/>
    <w:rsid w:val="00804B7C"/>
    <w:rsid w:val="00806235"/>
    <w:rsid w:val="0081068A"/>
    <w:rsid w:val="008166E2"/>
    <w:rsid w:val="00822F2A"/>
    <w:rsid w:val="0082710F"/>
    <w:rsid w:val="00830DF9"/>
    <w:rsid w:val="008331FC"/>
    <w:rsid w:val="008349F4"/>
    <w:rsid w:val="008374B0"/>
    <w:rsid w:val="0084169D"/>
    <w:rsid w:val="0084224B"/>
    <w:rsid w:val="0085023D"/>
    <w:rsid w:val="008516C7"/>
    <w:rsid w:val="00857E83"/>
    <w:rsid w:val="0086139E"/>
    <w:rsid w:val="00867C95"/>
    <w:rsid w:val="0087042E"/>
    <w:rsid w:val="008704B7"/>
    <w:rsid w:val="0087566C"/>
    <w:rsid w:val="0088032B"/>
    <w:rsid w:val="00880A71"/>
    <w:rsid w:val="0088423F"/>
    <w:rsid w:val="00885FB0"/>
    <w:rsid w:val="00892BE5"/>
    <w:rsid w:val="008959AB"/>
    <w:rsid w:val="008A5204"/>
    <w:rsid w:val="008B4165"/>
    <w:rsid w:val="008B4800"/>
    <w:rsid w:val="008B4889"/>
    <w:rsid w:val="008B4F67"/>
    <w:rsid w:val="008C35B4"/>
    <w:rsid w:val="008D0CB6"/>
    <w:rsid w:val="008D12B3"/>
    <w:rsid w:val="008D2AB2"/>
    <w:rsid w:val="008D4019"/>
    <w:rsid w:val="008E736D"/>
    <w:rsid w:val="008F10B4"/>
    <w:rsid w:val="008F3ECA"/>
    <w:rsid w:val="00910326"/>
    <w:rsid w:val="00911239"/>
    <w:rsid w:val="0091240D"/>
    <w:rsid w:val="00913996"/>
    <w:rsid w:val="00942B06"/>
    <w:rsid w:val="009471B4"/>
    <w:rsid w:val="009513BC"/>
    <w:rsid w:val="00952274"/>
    <w:rsid w:val="0095534B"/>
    <w:rsid w:val="009554A6"/>
    <w:rsid w:val="009577A0"/>
    <w:rsid w:val="00962DEF"/>
    <w:rsid w:val="00963DEA"/>
    <w:rsid w:val="00964312"/>
    <w:rsid w:val="00966191"/>
    <w:rsid w:val="00966234"/>
    <w:rsid w:val="009662FD"/>
    <w:rsid w:val="0096701B"/>
    <w:rsid w:val="00967AF1"/>
    <w:rsid w:val="00973A93"/>
    <w:rsid w:val="00974105"/>
    <w:rsid w:val="00975231"/>
    <w:rsid w:val="009918ED"/>
    <w:rsid w:val="009958B7"/>
    <w:rsid w:val="00996ADC"/>
    <w:rsid w:val="009A0F7C"/>
    <w:rsid w:val="009A6608"/>
    <w:rsid w:val="009B7429"/>
    <w:rsid w:val="009C017E"/>
    <w:rsid w:val="009C2DAA"/>
    <w:rsid w:val="009C4FEE"/>
    <w:rsid w:val="009C5FF2"/>
    <w:rsid w:val="009D7FB6"/>
    <w:rsid w:val="009E2C3A"/>
    <w:rsid w:val="009F133C"/>
    <w:rsid w:val="009F649C"/>
    <w:rsid w:val="009F7E11"/>
    <w:rsid w:val="00A074ED"/>
    <w:rsid w:val="00A07D36"/>
    <w:rsid w:val="00A16497"/>
    <w:rsid w:val="00A1702C"/>
    <w:rsid w:val="00A21552"/>
    <w:rsid w:val="00A26583"/>
    <w:rsid w:val="00A344AA"/>
    <w:rsid w:val="00A364B9"/>
    <w:rsid w:val="00A36539"/>
    <w:rsid w:val="00A366C4"/>
    <w:rsid w:val="00A400D2"/>
    <w:rsid w:val="00A4545D"/>
    <w:rsid w:val="00A46484"/>
    <w:rsid w:val="00A531DF"/>
    <w:rsid w:val="00A54DFB"/>
    <w:rsid w:val="00A67F59"/>
    <w:rsid w:val="00A73D89"/>
    <w:rsid w:val="00A90F34"/>
    <w:rsid w:val="00A9386F"/>
    <w:rsid w:val="00A94B36"/>
    <w:rsid w:val="00A96A24"/>
    <w:rsid w:val="00A96D3B"/>
    <w:rsid w:val="00AA0F53"/>
    <w:rsid w:val="00AA1226"/>
    <w:rsid w:val="00AA6B43"/>
    <w:rsid w:val="00AA784E"/>
    <w:rsid w:val="00AA7A14"/>
    <w:rsid w:val="00AB1DBE"/>
    <w:rsid w:val="00AB2400"/>
    <w:rsid w:val="00AB49D3"/>
    <w:rsid w:val="00AB4F60"/>
    <w:rsid w:val="00AC0CBA"/>
    <w:rsid w:val="00AC49A7"/>
    <w:rsid w:val="00AE4D1E"/>
    <w:rsid w:val="00AE6297"/>
    <w:rsid w:val="00B113AD"/>
    <w:rsid w:val="00B135BA"/>
    <w:rsid w:val="00B2289E"/>
    <w:rsid w:val="00B240C0"/>
    <w:rsid w:val="00B32563"/>
    <w:rsid w:val="00B3419B"/>
    <w:rsid w:val="00B37270"/>
    <w:rsid w:val="00B46F90"/>
    <w:rsid w:val="00B472CE"/>
    <w:rsid w:val="00B47F66"/>
    <w:rsid w:val="00B505DD"/>
    <w:rsid w:val="00B50DE1"/>
    <w:rsid w:val="00B529F4"/>
    <w:rsid w:val="00B548C3"/>
    <w:rsid w:val="00B57928"/>
    <w:rsid w:val="00B60F2C"/>
    <w:rsid w:val="00B61C8F"/>
    <w:rsid w:val="00B61E43"/>
    <w:rsid w:val="00B62376"/>
    <w:rsid w:val="00B65130"/>
    <w:rsid w:val="00B83C27"/>
    <w:rsid w:val="00B9163F"/>
    <w:rsid w:val="00B93A80"/>
    <w:rsid w:val="00B979B4"/>
    <w:rsid w:val="00BA7630"/>
    <w:rsid w:val="00BB4265"/>
    <w:rsid w:val="00BB78EB"/>
    <w:rsid w:val="00BC64AD"/>
    <w:rsid w:val="00BC6A4F"/>
    <w:rsid w:val="00BD255A"/>
    <w:rsid w:val="00BD76ED"/>
    <w:rsid w:val="00BE754F"/>
    <w:rsid w:val="00BF3D98"/>
    <w:rsid w:val="00BF63CF"/>
    <w:rsid w:val="00C0062B"/>
    <w:rsid w:val="00C01406"/>
    <w:rsid w:val="00C01FCC"/>
    <w:rsid w:val="00C10544"/>
    <w:rsid w:val="00C317D8"/>
    <w:rsid w:val="00C337CA"/>
    <w:rsid w:val="00C3662C"/>
    <w:rsid w:val="00C41646"/>
    <w:rsid w:val="00C456CA"/>
    <w:rsid w:val="00C56147"/>
    <w:rsid w:val="00C561F7"/>
    <w:rsid w:val="00C61EC3"/>
    <w:rsid w:val="00C62920"/>
    <w:rsid w:val="00C629A1"/>
    <w:rsid w:val="00C70393"/>
    <w:rsid w:val="00C71AC1"/>
    <w:rsid w:val="00C7293A"/>
    <w:rsid w:val="00C76225"/>
    <w:rsid w:val="00C76DE3"/>
    <w:rsid w:val="00C83872"/>
    <w:rsid w:val="00C8476F"/>
    <w:rsid w:val="00C84DCB"/>
    <w:rsid w:val="00C86AE0"/>
    <w:rsid w:val="00C955EA"/>
    <w:rsid w:val="00C95FF3"/>
    <w:rsid w:val="00C96080"/>
    <w:rsid w:val="00C96D7A"/>
    <w:rsid w:val="00C96FC2"/>
    <w:rsid w:val="00CA5A7B"/>
    <w:rsid w:val="00CB0D78"/>
    <w:rsid w:val="00CB2814"/>
    <w:rsid w:val="00CB2BFF"/>
    <w:rsid w:val="00CB3D15"/>
    <w:rsid w:val="00CC0008"/>
    <w:rsid w:val="00CD53FC"/>
    <w:rsid w:val="00CD61CC"/>
    <w:rsid w:val="00CD7441"/>
    <w:rsid w:val="00CD74D4"/>
    <w:rsid w:val="00CE4554"/>
    <w:rsid w:val="00CE49FC"/>
    <w:rsid w:val="00CF2CFE"/>
    <w:rsid w:val="00CF505D"/>
    <w:rsid w:val="00CF7DD9"/>
    <w:rsid w:val="00D03226"/>
    <w:rsid w:val="00D03E07"/>
    <w:rsid w:val="00D04A79"/>
    <w:rsid w:val="00D0572B"/>
    <w:rsid w:val="00D111A9"/>
    <w:rsid w:val="00D11508"/>
    <w:rsid w:val="00D11649"/>
    <w:rsid w:val="00D12659"/>
    <w:rsid w:val="00D12A77"/>
    <w:rsid w:val="00D13C83"/>
    <w:rsid w:val="00D1788D"/>
    <w:rsid w:val="00D21EBF"/>
    <w:rsid w:val="00D24D05"/>
    <w:rsid w:val="00D305EC"/>
    <w:rsid w:val="00D30E31"/>
    <w:rsid w:val="00D3160D"/>
    <w:rsid w:val="00D346F1"/>
    <w:rsid w:val="00D45E84"/>
    <w:rsid w:val="00D47C36"/>
    <w:rsid w:val="00D51756"/>
    <w:rsid w:val="00D62113"/>
    <w:rsid w:val="00D70101"/>
    <w:rsid w:val="00D731D1"/>
    <w:rsid w:val="00D73B1C"/>
    <w:rsid w:val="00D77060"/>
    <w:rsid w:val="00D83862"/>
    <w:rsid w:val="00D83A5A"/>
    <w:rsid w:val="00D875C3"/>
    <w:rsid w:val="00DA274C"/>
    <w:rsid w:val="00DA3B68"/>
    <w:rsid w:val="00DA4C9E"/>
    <w:rsid w:val="00DB17C8"/>
    <w:rsid w:val="00DB1D62"/>
    <w:rsid w:val="00DB53BE"/>
    <w:rsid w:val="00DB578C"/>
    <w:rsid w:val="00DB5BB2"/>
    <w:rsid w:val="00DC144A"/>
    <w:rsid w:val="00DC47C3"/>
    <w:rsid w:val="00DC504D"/>
    <w:rsid w:val="00DC51B7"/>
    <w:rsid w:val="00DD1AC8"/>
    <w:rsid w:val="00DD5BEC"/>
    <w:rsid w:val="00DE03CE"/>
    <w:rsid w:val="00DF4225"/>
    <w:rsid w:val="00DF765A"/>
    <w:rsid w:val="00E018FB"/>
    <w:rsid w:val="00E05235"/>
    <w:rsid w:val="00E053E3"/>
    <w:rsid w:val="00E069F0"/>
    <w:rsid w:val="00E109BF"/>
    <w:rsid w:val="00E12D3E"/>
    <w:rsid w:val="00E1316D"/>
    <w:rsid w:val="00E17AF5"/>
    <w:rsid w:val="00E17CF4"/>
    <w:rsid w:val="00E268EA"/>
    <w:rsid w:val="00E26F2A"/>
    <w:rsid w:val="00E31061"/>
    <w:rsid w:val="00E32F84"/>
    <w:rsid w:val="00E331B4"/>
    <w:rsid w:val="00E37692"/>
    <w:rsid w:val="00E45A58"/>
    <w:rsid w:val="00E45DF2"/>
    <w:rsid w:val="00E46473"/>
    <w:rsid w:val="00E52546"/>
    <w:rsid w:val="00E5741B"/>
    <w:rsid w:val="00E601DC"/>
    <w:rsid w:val="00E65D9E"/>
    <w:rsid w:val="00E740D6"/>
    <w:rsid w:val="00E7695C"/>
    <w:rsid w:val="00E83A16"/>
    <w:rsid w:val="00E8647E"/>
    <w:rsid w:val="00E9045B"/>
    <w:rsid w:val="00E96A1E"/>
    <w:rsid w:val="00EA4811"/>
    <w:rsid w:val="00EB1219"/>
    <w:rsid w:val="00EB293C"/>
    <w:rsid w:val="00EC27E0"/>
    <w:rsid w:val="00EC5833"/>
    <w:rsid w:val="00ED2755"/>
    <w:rsid w:val="00ED50D1"/>
    <w:rsid w:val="00ED57C5"/>
    <w:rsid w:val="00ED58D8"/>
    <w:rsid w:val="00ED7166"/>
    <w:rsid w:val="00EE09CD"/>
    <w:rsid w:val="00EE4448"/>
    <w:rsid w:val="00EE5117"/>
    <w:rsid w:val="00EE560F"/>
    <w:rsid w:val="00EF019E"/>
    <w:rsid w:val="00EF056C"/>
    <w:rsid w:val="00EF1075"/>
    <w:rsid w:val="00EF18C6"/>
    <w:rsid w:val="00EF1937"/>
    <w:rsid w:val="00F04552"/>
    <w:rsid w:val="00F05083"/>
    <w:rsid w:val="00F13855"/>
    <w:rsid w:val="00F23F35"/>
    <w:rsid w:val="00F24090"/>
    <w:rsid w:val="00F257C5"/>
    <w:rsid w:val="00F335E9"/>
    <w:rsid w:val="00F40D37"/>
    <w:rsid w:val="00F531DF"/>
    <w:rsid w:val="00F61343"/>
    <w:rsid w:val="00F62003"/>
    <w:rsid w:val="00F62BD8"/>
    <w:rsid w:val="00F67EA2"/>
    <w:rsid w:val="00F7137B"/>
    <w:rsid w:val="00F75F95"/>
    <w:rsid w:val="00F87EB7"/>
    <w:rsid w:val="00F97177"/>
    <w:rsid w:val="00F97925"/>
    <w:rsid w:val="00FA05A0"/>
    <w:rsid w:val="00FB0453"/>
    <w:rsid w:val="00FB1052"/>
    <w:rsid w:val="00FB6795"/>
    <w:rsid w:val="00FB6DA7"/>
    <w:rsid w:val="00FB7A87"/>
    <w:rsid w:val="00FC3CFB"/>
    <w:rsid w:val="00FC6092"/>
    <w:rsid w:val="00FD063A"/>
    <w:rsid w:val="00FD3A39"/>
    <w:rsid w:val="00FD5F43"/>
    <w:rsid w:val="00FD7080"/>
    <w:rsid w:val="00FD72BE"/>
    <w:rsid w:val="00FD741C"/>
    <w:rsid w:val="00FE7AFC"/>
    <w:rsid w:val="00FF2145"/>
    <w:rsid w:val="00FF2BFC"/>
    <w:rsid w:val="00FF4F25"/>
    <w:rsid w:val="00FF65E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E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634"/>
  </w:style>
  <w:style w:type="paragraph" w:styleId="Nadpis1">
    <w:name w:val="heading 1"/>
    <w:basedOn w:val="Normln"/>
    <w:next w:val="Normln"/>
    <w:link w:val="Nadpis1Char"/>
    <w:uiPriority w:val="9"/>
    <w:qFormat/>
    <w:rsid w:val="00A364B9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64B9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64B9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64B9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4B9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4B9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4B9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4B9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64B9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4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64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64B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64B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64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4B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4B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4B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A364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Normlntabulka"/>
    <w:next w:val="Mkatabulky"/>
    <w:uiPriority w:val="39"/>
    <w:rsid w:val="00A364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3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4B9"/>
    <w:pPr>
      <w:spacing w:after="20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4B9"/>
    <w:rPr>
      <w:rFonts w:ascii="Times New Roman" w:eastAsiaTheme="minorEastAsia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4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13"/>
  </w:style>
  <w:style w:type="paragraph" w:styleId="Zpat">
    <w:name w:val="footer"/>
    <w:basedOn w:val="Normln"/>
    <w:link w:val="ZpatChar"/>
    <w:uiPriority w:val="99"/>
    <w:unhideWhenUsed/>
    <w:rsid w:val="007A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13"/>
  </w:style>
  <w:style w:type="paragraph" w:styleId="Odstavecseseznamem">
    <w:name w:val="List Paragraph"/>
    <w:basedOn w:val="Normln"/>
    <w:uiPriority w:val="34"/>
    <w:qFormat/>
    <w:rsid w:val="006D5D2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326"/>
    <w:pPr>
      <w:spacing w:after="160"/>
    </w:pPr>
    <w:rPr>
      <w:rFonts w:asciiTheme="minorHAnsi" w:eastAsia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326"/>
    <w:rPr>
      <w:rFonts w:ascii="Times New Roman" w:eastAsiaTheme="minorEastAsia" w:hAnsi="Times New Roman"/>
      <w:b/>
      <w:bCs/>
      <w:sz w:val="20"/>
      <w:szCs w:val="20"/>
    </w:rPr>
  </w:style>
  <w:style w:type="table" w:customStyle="1" w:styleId="Grigliatabella2">
    <w:name w:val="Griglia tabella2"/>
    <w:basedOn w:val="Normlntabulka"/>
    <w:next w:val="Mkatabulky"/>
    <w:uiPriority w:val="39"/>
    <w:rsid w:val="0013680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268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57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634"/>
  </w:style>
  <w:style w:type="paragraph" w:styleId="Nadpis1">
    <w:name w:val="heading 1"/>
    <w:basedOn w:val="Normln"/>
    <w:next w:val="Normln"/>
    <w:link w:val="Nadpis1Char"/>
    <w:uiPriority w:val="9"/>
    <w:qFormat/>
    <w:rsid w:val="00A364B9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64B9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64B9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64B9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4B9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4B9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4B9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4B9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64B9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4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64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64B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64B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64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4B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4B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4B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A364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Normlntabulka"/>
    <w:next w:val="Mkatabulky"/>
    <w:uiPriority w:val="39"/>
    <w:rsid w:val="00A364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3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4B9"/>
    <w:pPr>
      <w:spacing w:after="20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4B9"/>
    <w:rPr>
      <w:rFonts w:ascii="Times New Roman" w:eastAsiaTheme="minorEastAsia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4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13"/>
  </w:style>
  <w:style w:type="paragraph" w:styleId="Zpat">
    <w:name w:val="footer"/>
    <w:basedOn w:val="Normln"/>
    <w:link w:val="ZpatChar"/>
    <w:uiPriority w:val="99"/>
    <w:unhideWhenUsed/>
    <w:rsid w:val="007A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13"/>
  </w:style>
  <w:style w:type="paragraph" w:styleId="Odstavecseseznamem">
    <w:name w:val="List Paragraph"/>
    <w:basedOn w:val="Normln"/>
    <w:uiPriority w:val="34"/>
    <w:qFormat/>
    <w:rsid w:val="006D5D2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326"/>
    <w:pPr>
      <w:spacing w:after="160"/>
    </w:pPr>
    <w:rPr>
      <w:rFonts w:asciiTheme="minorHAnsi" w:eastAsia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326"/>
    <w:rPr>
      <w:rFonts w:ascii="Times New Roman" w:eastAsiaTheme="minorEastAsia" w:hAnsi="Times New Roman"/>
      <w:b/>
      <w:bCs/>
      <w:sz w:val="20"/>
      <w:szCs w:val="20"/>
    </w:rPr>
  </w:style>
  <w:style w:type="table" w:customStyle="1" w:styleId="Grigliatabella2">
    <w:name w:val="Griglia tabella2"/>
    <w:basedOn w:val="Normlntabulka"/>
    <w:next w:val="Mkatabulky"/>
    <w:uiPriority w:val="39"/>
    <w:rsid w:val="0013680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268E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5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B30F-FF64-4305-9603-7FAD153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1241</Words>
  <Characters>7323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Neugebauerová Kateřina</cp:lastModifiedBy>
  <cp:revision>10</cp:revision>
  <cp:lastPrinted>2019-07-17T12:34:00Z</cp:lastPrinted>
  <dcterms:created xsi:type="dcterms:W3CDTF">2019-04-01T07:26:00Z</dcterms:created>
  <dcterms:modified xsi:type="dcterms:W3CDTF">2019-07-17T12:34:00Z</dcterms:modified>
</cp:coreProperties>
</file>