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6" w:rsidRPr="007B1D1C" w:rsidRDefault="008258A6">
      <w:pPr>
        <w:rPr>
          <w:rFonts w:ascii="Times New Roman" w:hAnsi="Times New Roman"/>
          <w:lang w:val="en-US"/>
        </w:rPr>
      </w:pPr>
    </w:p>
    <w:p w:rsidR="008258A6" w:rsidRPr="007B1D1C" w:rsidRDefault="008258A6">
      <w:pPr>
        <w:rPr>
          <w:rFonts w:ascii="Times New Roman" w:hAnsi="Times New Roman"/>
          <w:lang w:val="en-US"/>
        </w:rPr>
      </w:pPr>
    </w:p>
    <w:p w:rsidR="00A91A2F" w:rsidRDefault="00A91A2F">
      <w:pPr>
        <w:rPr>
          <w:rFonts w:ascii="Times New Roman" w:hAnsi="Times New Roman"/>
          <w:lang w:val="en-US"/>
        </w:rPr>
      </w:pPr>
    </w:p>
    <w:p w:rsidR="00F95395" w:rsidRDefault="00F95395">
      <w:pPr>
        <w:rPr>
          <w:rFonts w:ascii="Times New Roman" w:hAnsi="Times New Roman"/>
          <w:lang w:val="en-US"/>
        </w:rPr>
      </w:pPr>
    </w:p>
    <w:p w:rsidR="00F95395" w:rsidRPr="007B1D1C" w:rsidRDefault="00F95395">
      <w:pPr>
        <w:rPr>
          <w:rFonts w:ascii="Times New Roman" w:hAnsi="Times New Roman"/>
          <w:lang w:val="en-US"/>
        </w:rPr>
      </w:pPr>
    </w:p>
    <w:p w:rsidR="00A2389D" w:rsidRPr="007B1D1C" w:rsidRDefault="00A2389D">
      <w:pPr>
        <w:rPr>
          <w:rFonts w:ascii="Times New Roman" w:hAnsi="Times New Roman"/>
          <w:lang w:val="en-US"/>
        </w:rPr>
      </w:pPr>
    </w:p>
    <w:p w:rsidR="00A2389D" w:rsidRPr="007B1D1C" w:rsidRDefault="00A2389D">
      <w:pPr>
        <w:rPr>
          <w:rFonts w:ascii="Times New Roman" w:hAnsi="Times New Roman"/>
          <w:lang w:val="en-US"/>
        </w:rPr>
      </w:pPr>
    </w:p>
    <w:p w:rsidR="00A2389D" w:rsidRDefault="00A2389D">
      <w:pPr>
        <w:rPr>
          <w:rFonts w:ascii="Times New Roman" w:hAnsi="Times New Roman"/>
          <w:lang w:val="en-US"/>
        </w:rPr>
      </w:pPr>
    </w:p>
    <w:p w:rsidR="00A2389D" w:rsidRDefault="00A2389D">
      <w:pPr>
        <w:rPr>
          <w:rFonts w:ascii="Times New Roman" w:hAnsi="Times New Roman"/>
          <w:lang w:val="en-US"/>
        </w:rPr>
      </w:pPr>
    </w:p>
    <w:p w:rsidR="00F95395" w:rsidRDefault="00F95395">
      <w:pPr>
        <w:rPr>
          <w:rFonts w:ascii="Times New Roman" w:hAnsi="Times New Roman"/>
          <w:lang w:val="en-US"/>
        </w:rPr>
      </w:pPr>
    </w:p>
    <w:p w:rsidR="00F95395" w:rsidRDefault="00F95395">
      <w:pPr>
        <w:rPr>
          <w:rFonts w:ascii="Times New Roman" w:hAnsi="Times New Roman"/>
          <w:lang w:val="en-US"/>
        </w:rPr>
      </w:pPr>
    </w:p>
    <w:p w:rsidR="00F95395" w:rsidRPr="007B1D1C" w:rsidRDefault="00F95395">
      <w:pPr>
        <w:rPr>
          <w:rFonts w:ascii="Times New Roman" w:hAnsi="Times New Roman"/>
          <w:lang w:val="en-US"/>
        </w:rPr>
      </w:pPr>
    </w:p>
    <w:p w:rsidR="00A2389D" w:rsidRPr="007B1D1C" w:rsidRDefault="00A2389D" w:rsidP="00F9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F95395" w:rsidRDefault="000A20E0" w:rsidP="00F9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0"/>
        </w:rPr>
      </w:pPr>
      <w:r>
        <w:rPr>
          <w:b/>
        </w:rPr>
        <w:t>KOMBINOVAN</w:t>
      </w:r>
      <w:r>
        <w:rPr>
          <w:b/>
          <w:caps/>
        </w:rPr>
        <w:t>É</w:t>
      </w:r>
      <w:r>
        <w:rPr>
          <w:b/>
        </w:rPr>
        <w:t xml:space="preserve"> </w:t>
      </w:r>
      <w:r w:rsidR="00F95395">
        <w:rPr>
          <w:b/>
        </w:rPr>
        <w:t>OZNAČENÍ NA OBALU A PŘÍBALOVÁ INFORMACE</w:t>
      </w:r>
    </w:p>
    <w:p w:rsidR="00A2389D" w:rsidRPr="007B1D1C" w:rsidRDefault="00A2389D" w:rsidP="00F9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A2389D" w:rsidRPr="007B1D1C" w:rsidRDefault="00A2389D">
      <w:pPr>
        <w:rPr>
          <w:rFonts w:ascii="Times New Roman" w:hAnsi="Times New Roman"/>
          <w:lang w:val="en-US"/>
        </w:rPr>
      </w:pPr>
    </w:p>
    <w:p w:rsidR="008258A6" w:rsidRDefault="007C03D2">
      <w:pPr>
        <w:rPr>
          <w:rFonts w:ascii="Times New Roman" w:hAnsi="Times New Roman"/>
        </w:rPr>
      </w:pPr>
      <w:r>
        <w:br w:type="page"/>
      </w:r>
    </w:p>
    <w:p w:rsidR="007C03D2" w:rsidRDefault="007C03D2">
      <w:pPr>
        <w:rPr>
          <w:rFonts w:ascii="Times New Roman" w:hAnsi="Times New Roman"/>
          <w:lang w:val="en-US"/>
        </w:rPr>
      </w:pPr>
    </w:p>
    <w:p w:rsidR="007C03D2" w:rsidRDefault="007C03D2">
      <w:pPr>
        <w:rPr>
          <w:rFonts w:ascii="Times New Roman" w:hAnsi="Times New Roman"/>
          <w:lang w:val="en-US"/>
        </w:rPr>
      </w:pPr>
    </w:p>
    <w:p w:rsidR="007C03D2" w:rsidRDefault="007C03D2">
      <w:pPr>
        <w:rPr>
          <w:rFonts w:ascii="Times New Roman" w:hAnsi="Times New Roman"/>
          <w:lang w:val="en-US"/>
        </w:rPr>
      </w:pPr>
    </w:p>
    <w:p w:rsidR="007C03D2" w:rsidRDefault="007C03D2">
      <w:pPr>
        <w:rPr>
          <w:rFonts w:ascii="Times New Roman" w:hAnsi="Times New Roman"/>
          <w:lang w:val="en-US"/>
        </w:rPr>
      </w:pPr>
    </w:p>
    <w:p w:rsidR="007C03D2" w:rsidRDefault="007C03D2">
      <w:pPr>
        <w:rPr>
          <w:rFonts w:ascii="Times New Roman" w:hAnsi="Times New Roman"/>
          <w:lang w:val="en-US"/>
        </w:rPr>
      </w:pPr>
    </w:p>
    <w:p w:rsidR="007C03D2" w:rsidRDefault="007C03D2">
      <w:pPr>
        <w:rPr>
          <w:rFonts w:ascii="Times New Roman" w:hAnsi="Times New Roman"/>
          <w:lang w:val="en-US"/>
        </w:rPr>
      </w:pPr>
    </w:p>
    <w:p w:rsidR="0066051E" w:rsidRDefault="0066051E">
      <w:pPr>
        <w:rPr>
          <w:rFonts w:ascii="Times New Roman" w:hAnsi="Times New Roman"/>
          <w:lang w:val="en-US"/>
        </w:rPr>
      </w:pPr>
    </w:p>
    <w:p w:rsidR="0066051E" w:rsidRDefault="0066051E">
      <w:pPr>
        <w:rPr>
          <w:rFonts w:ascii="Times New Roman" w:hAnsi="Times New Roman"/>
          <w:lang w:val="en-US"/>
        </w:rPr>
      </w:pPr>
    </w:p>
    <w:p w:rsidR="0066051E" w:rsidRDefault="0066051E">
      <w:pPr>
        <w:rPr>
          <w:rFonts w:ascii="Times New Roman" w:hAnsi="Times New Roman"/>
          <w:lang w:val="en-US"/>
        </w:rPr>
      </w:pPr>
    </w:p>
    <w:p w:rsidR="007C03D2" w:rsidRDefault="007C03D2">
      <w:pPr>
        <w:rPr>
          <w:rFonts w:ascii="Times New Roman" w:hAnsi="Times New Roman"/>
          <w:lang w:val="en-US"/>
        </w:rPr>
      </w:pPr>
    </w:p>
    <w:p w:rsidR="007C03D2" w:rsidRDefault="007C03D2">
      <w:pPr>
        <w:rPr>
          <w:rFonts w:ascii="Times New Roman" w:hAnsi="Times New Roman"/>
          <w:lang w:val="en-US"/>
        </w:rPr>
      </w:pPr>
    </w:p>
    <w:p w:rsidR="007C03D2" w:rsidRPr="007B1D1C" w:rsidRDefault="007C03D2">
      <w:pPr>
        <w:rPr>
          <w:rFonts w:ascii="Times New Roman" w:hAnsi="Times New Roman"/>
          <w:lang w:val="en-US"/>
        </w:rPr>
      </w:pPr>
    </w:p>
    <w:p w:rsidR="008258A6" w:rsidRPr="00075D9D" w:rsidRDefault="000A20E0" w:rsidP="00075D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Láhev na </w:t>
      </w:r>
      <w:r w:rsidR="007C03D2">
        <w:rPr>
          <w:rFonts w:ascii="Times New Roman" w:hAnsi="Times New Roman"/>
          <w:b/>
          <w:sz w:val="24"/>
          <w:szCs w:val="24"/>
        </w:rPr>
        <w:t>100 ml a 5 l</w:t>
      </w:r>
    </w:p>
    <w:p w:rsidR="008258A6" w:rsidRPr="007B1D1C" w:rsidRDefault="008258A6">
      <w:pPr>
        <w:rPr>
          <w:rFonts w:ascii="Times New Roman" w:hAnsi="Times New Roman"/>
          <w:lang w:val="en-US"/>
        </w:rPr>
      </w:pPr>
    </w:p>
    <w:p w:rsidR="008258A6" w:rsidRPr="007B1D1C" w:rsidRDefault="008258A6">
      <w:pPr>
        <w:rPr>
          <w:rFonts w:ascii="Times New Roman" w:hAnsi="Times New Roman"/>
          <w:lang w:val="en-US"/>
        </w:rPr>
      </w:pPr>
    </w:p>
    <w:p w:rsidR="008258A6" w:rsidRPr="007B1D1C" w:rsidRDefault="008258A6">
      <w:pPr>
        <w:rPr>
          <w:rFonts w:ascii="Times New Roman" w:hAnsi="Times New Roman"/>
          <w:lang w:val="en-US"/>
        </w:rPr>
      </w:pPr>
    </w:p>
    <w:p w:rsidR="00B07519" w:rsidRPr="007B1D1C" w:rsidRDefault="008258A6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t>JMÉNO/NÁZEV A ADRESA DRŽITELE ROZHODNUTÍ O REGISTRACI, A POKUD SE LIŠÍ, DRŽITELE POVOLENÍ K VÝROBĚ ODPOVĚDNÉHO ZA PROPOUŠTĚNÍ ŠARŽÍ</w:t>
      </w:r>
    </w:p>
    <w:p w:rsidR="00E94229" w:rsidRDefault="00E94229">
      <w:pPr>
        <w:spacing w:after="0" w:line="240" w:lineRule="auto"/>
        <w:ind w:left="709"/>
        <w:rPr>
          <w:rFonts w:ascii="Times New Roman" w:hAnsi="Times New Roman"/>
          <w:lang w:val="en-US"/>
        </w:rPr>
      </w:pPr>
    </w:p>
    <w:p w:rsidR="00D259BA" w:rsidRPr="007B1D1C" w:rsidRDefault="00D259BA" w:rsidP="00D259BA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Držitel rozhodnutí o registraci a výrobce odpovědný za propouštění šarží:</w:t>
      </w:r>
    </w:p>
    <w:p w:rsidR="00B07519" w:rsidRPr="007B1D1C" w:rsidRDefault="00CC0251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HUVEPHARMA SA</w:t>
      </w:r>
      <w:r>
        <w:rPr>
          <w:rFonts w:ascii="Times New Roman" w:hAnsi="Times New Roman"/>
        </w:rPr>
        <w:br/>
        <w:t xml:space="preserve">34 </w:t>
      </w:r>
      <w:proofErr w:type="spellStart"/>
      <w:r>
        <w:rPr>
          <w:rFonts w:ascii="Times New Roman" w:hAnsi="Times New Roman"/>
        </w:rPr>
        <w:t>rue</w:t>
      </w:r>
      <w:proofErr w:type="spellEnd"/>
      <w:r>
        <w:rPr>
          <w:rFonts w:ascii="Times New Roman" w:hAnsi="Times New Roman"/>
        </w:rPr>
        <w:t xml:space="preserve"> Jean </w:t>
      </w:r>
      <w:proofErr w:type="spellStart"/>
      <w:r>
        <w:rPr>
          <w:rFonts w:ascii="Times New Roman" w:hAnsi="Times New Roman"/>
        </w:rPr>
        <w:t>Monnet</w:t>
      </w:r>
      <w:proofErr w:type="spellEnd"/>
    </w:p>
    <w:p w:rsidR="00B07519" w:rsidRDefault="00CC0251">
      <w:pPr>
        <w:spacing w:after="0" w:line="240" w:lineRule="auto"/>
        <w:ind w:left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Z.I. </w:t>
      </w:r>
      <w:proofErr w:type="spellStart"/>
      <w:r>
        <w:rPr>
          <w:rFonts w:ascii="Times New Roman" w:hAnsi="Times New Roman"/>
        </w:rPr>
        <w:t>d’Etriché</w:t>
      </w:r>
      <w:proofErr w:type="spellEnd"/>
      <w:proofErr w:type="gramEnd"/>
    </w:p>
    <w:p w:rsidR="00CC0251" w:rsidRPr="00CC0251" w:rsidRDefault="00CC0251">
      <w:pPr>
        <w:spacing w:after="0" w:line="240" w:lineRule="auto"/>
        <w:ind w:left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Segré</w:t>
      </w:r>
      <w:proofErr w:type="spellEnd"/>
    </w:p>
    <w:p w:rsidR="00B07519" w:rsidRPr="00CC0251" w:rsidRDefault="00CC0251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49500 </w:t>
      </w:r>
      <w:proofErr w:type="spellStart"/>
      <w:r>
        <w:rPr>
          <w:rFonts w:ascii="Times New Roman" w:hAnsi="Times New Roman"/>
        </w:rPr>
        <w:t>Segré</w:t>
      </w:r>
      <w:proofErr w:type="spellEnd"/>
      <w:r>
        <w:rPr>
          <w:rFonts w:ascii="Times New Roman" w:hAnsi="Times New Roman"/>
        </w:rPr>
        <w:t xml:space="preserve">-en-Anjou </w:t>
      </w:r>
      <w:proofErr w:type="spellStart"/>
      <w:r>
        <w:rPr>
          <w:rFonts w:ascii="Times New Roman" w:hAnsi="Times New Roman"/>
        </w:rPr>
        <w:t>Bleu</w:t>
      </w:r>
      <w:proofErr w:type="spellEnd"/>
    </w:p>
    <w:p w:rsidR="00B07519" w:rsidRPr="00CC0251" w:rsidRDefault="00B07519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Francie</w:t>
      </w:r>
    </w:p>
    <w:p w:rsidR="008258A6" w:rsidRPr="005F4790" w:rsidRDefault="008258A6">
      <w:pPr>
        <w:spacing w:after="0" w:line="240" w:lineRule="auto"/>
        <w:rPr>
          <w:rFonts w:ascii="Times New Roman" w:hAnsi="Times New Roman"/>
          <w:lang w:val="fr-FR"/>
        </w:rPr>
      </w:pPr>
    </w:p>
    <w:p w:rsidR="00984073" w:rsidRPr="005F4790" w:rsidRDefault="00984073">
      <w:pPr>
        <w:spacing w:after="0" w:line="240" w:lineRule="auto"/>
        <w:rPr>
          <w:rFonts w:ascii="Times New Roman" w:hAnsi="Times New Roman"/>
          <w:lang w:val="fr-FR"/>
        </w:rPr>
      </w:pPr>
    </w:p>
    <w:p w:rsidR="00C079FF" w:rsidRPr="007B1D1C" w:rsidRDefault="00C079FF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NÁZEV VETERINÁRNÍHO LÉČIVÉHO PŘÍPRAVKU</w:t>
      </w:r>
    </w:p>
    <w:p w:rsidR="00E94229" w:rsidRDefault="00E94229" w:rsidP="007B1D1C">
      <w:pPr>
        <w:spacing w:after="0" w:line="240" w:lineRule="auto"/>
        <w:ind w:left="709"/>
        <w:rPr>
          <w:rFonts w:ascii="Times New Roman" w:hAnsi="Times New Roman"/>
          <w:lang w:val="en-US"/>
        </w:rPr>
      </w:pPr>
    </w:p>
    <w:p w:rsidR="0068564B" w:rsidRPr="007B1D1C" w:rsidRDefault="00F91EA7" w:rsidP="007B1D1C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AMPROLINE 400 mg/ml roztok pro </w:t>
      </w:r>
      <w:r w:rsidR="000A20E0">
        <w:rPr>
          <w:rFonts w:ascii="Times New Roman" w:hAnsi="Times New Roman"/>
        </w:rPr>
        <w:t xml:space="preserve">podání </w:t>
      </w:r>
      <w:r>
        <w:rPr>
          <w:rFonts w:ascii="Times New Roman" w:hAnsi="Times New Roman"/>
        </w:rPr>
        <w:t xml:space="preserve">v pitné vodě pro </w:t>
      </w:r>
      <w:r w:rsidR="00EB1DC5">
        <w:rPr>
          <w:rFonts w:ascii="Times New Roman" w:hAnsi="Times New Roman"/>
        </w:rPr>
        <w:t xml:space="preserve">kura domácího </w:t>
      </w:r>
      <w:r>
        <w:rPr>
          <w:rFonts w:ascii="Times New Roman" w:hAnsi="Times New Roman"/>
        </w:rPr>
        <w:t>a krůty</w:t>
      </w:r>
    </w:p>
    <w:p w:rsidR="0068564B" w:rsidRPr="007B1D1C" w:rsidRDefault="000A20E0" w:rsidP="007B1D1C">
      <w:pPr>
        <w:pStyle w:val="Odstavecseseznamem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Léčivá </w:t>
      </w:r>
      <w:r w:rsidR="009B4B1E">
        <w:rPr>
          <w:rFonts w:ascii="Times New Roman" w:hAnsi="Times New Roman"/>
        </w:rPr>
        <w:t xml:space="preserve">látka: </w:t>
      </w:r>
      <w:proofErr w:type="spellStart"/>
      <w:r w:rsidR="009B4B1E">
        <w:rPr>
          <w:rFonts w:ascii="Times New Roman" w:hAnsi="Times New Roman"/>
        </w:rPr>
        <w:t>amprolium</w:t>
      </w:r>
      <w:proofErr w:type="spellEnd"/>
      <w:r w:rsidR="009B4B1E">
        <w:rPr>
          <w:rFonts w:ascii="Times New Roman" w:hAnsi="Times New Roman"/>
        </w:rPr>
        <w:t xml:space="preserve"> (jako </w:t>
      </w:r>
      <w:proofErr w:type="spellStart"/>
      <w:r w:rsidR="009B4B1E">
        <w:rPr>
          <w:rFonts w:ascii="Times New Roman" w:hAnsi="Times New Roman"/>
        </w:rPr>
        <w:t>hydrochlorid</w:t>
      </w:r>
      <w:r>
        <w:rPr>
          <w:rFonts w:ascii="Times New Roman" w:hAnsi="Times New Roman"/>
        </w:rPr>
        <w:t>um</w:t>
      </w:r>
      <w:proofErr w:type="spellEnd"/>
      <w:r w:rsidR="009B4B1E">
        <w:rPr>
          <w:rFonts w:ascii="Times New Roman" w:hAnsi="Times New Roman"/>
        </w:rPr>
        <w:t>)</w:t>
      </w:r>
    </w:p>
    <w:p w:rsidR="0068564B" w:rsidRPr="005F4790" w:rsidRDefault="0068564B" w:rsidP="007B1D1C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F91EA7" w:rsidRPr="005F4790" w:rsidRDefault="00F91EA7" w:rsidP="007B1D1C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68564B" w:rsidRPr="007B1D1C" w:rsidRDefault="00517253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517253">
        <w:rPr>
          <w:rFonts w:ascii="Times New Roman" w:hAnsi="Times New Roman"/>
        </w:rPr>
        <w:t>OBSAH LÉČIVÝCH A OSTATNÍCH LÁTEK</w:t>
      </w:r>
    </w:p>
    <w:p w:rsidR="00794401" w:rsidRPr="005F4790" w:rsidRDefault="00794401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5906D7" w:rsidRPr="007B1D1C" w:rsidRDefault="000A20E0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Každý </w:t>
      </w:r>
      <w:r w:rsidR="00D869C6">
        <w:rPr>
          <w:rFonts w:ascii="Times New Roman" w:hAnsi="Times New Roman"/>
        </w:rPr>
        <w:t xml:space="preserve">1 ml </w:t>
      </w:r>
      <w:r>
        <w:rPr>
          <w:rFonts w:ascii="Times New Roman" w:hAnsi="Times New Roman"/>
        </w:rPr>
        <w:t xml:space="preserve">přípravku </w:t>
      </w:r>
      <w:r w:rsidR="00D869C6">
        <w:rPr>
          <w:rFonts w:ascii="Times New Roman" w:hAnsi="Times New Roman"/>
        </w:rPr>
        <w:t>obsahuje:</w:t>
      </w:r>
    </w:p>
    <w:p w:rsidR="00D869C6" w:rsidRPr="005F4790" w:rsidRDefault="00D869C6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869C6" w:rsidRPr="007B1D1C" w:rsidRDefault="000A20E0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Léčivá </w:t>
      </w:r>
      <w:r w:rsidR="00D869C6">
        <w:rPr>
          <w:rFonts w:ascii="Times New Roman" w:hAnsi="Times New Roman"/>
        </w:rPr>
        <w:t>látka:</w:t>
      </w:r>
    </w:p>
    <w:p w:rsidR="00D869C6" w:rsidRDefault="004B3D5E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Amprolium</w:t>
      </w:r>
      <w:proofErr w:type="spellEnd"/>
      <w:r>
        <w:rPr>
          <w:rFonts w:ascii="Times New Roman" w:hAnsi="Times New Roman"/>
        </w:rPr>
        <w:t xml:space="preserve"> (jako </w:t>
      </w:r>
      <w:proofErr w:type="spellStart"/>
      <w:r>
        <w:rPr>
          <w:rFonts w:ascii="Times New Roman" w:hAnsi="Times New Roman"/>
        </w:rPr>
        <w:t>hydrochlorid</w:t>
      </w:r>
      <w:r w:rsidR="000A20E0"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>)……………</w:t>
      </w:r>
      <w:proofErr w:type="gramStart"/>
      <w:r>
        <w:rPr>
          <w:rFonts w:ascii="Times New Roman" w:hAnsi="Times New Roman"/>
        </w:rPr>
        <w:t>….400,0</w:t>
      </w:r>
      <w:proofErr w:type="gramEnd"/>
      <w:r>
        <w:rPr>
          <w:rFonts w:ascii="Times New Roman" w:hAnsi="Times New Roman"/>
        </w:rPr>
        <w:t xml:space="preserve"> mg</w:t>
      </w:r>
    </w:p>
    <w:p w:rsidR="00EB7621" w:rsidRPr="007B1D1C" w:rsidRDefault="00EB7621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A20E0">
        <w:rPr>
          <w:rFonts w:ascii="Times New Roman" w:hAnsi="Times New Roman"/>
        </w:rPr>
        <w:t>odpovídá</w:t>
      </w:r>
      <w:r>
        <w:rPr>
          <w:rFonts w:ascii="Times New Roman" w:hAnsi="Times New Roman"/>
        </w:rPr>
        <w:t> </w:t>
      </w:r>
      <w:proofErr w:type="spellStart"/>
      <w:r w:rsidR="000A20E0">
        <w:rPr>
          <w:rFonts w:ascii="Times New Roman" w:hAnsi="Times New Roman"/>
        </w:rPr>
        <w:t>amprolii</w:t>
      </w:r>
      <w:proofErr w:type="spellEnd"/>
      <w:r w:rsidR="000A20E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hydrochloridu</w:t>
      </w:r>
      <w:r w:rsidR="000A20E0"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>)….</w:t>
      </w:r>
      <w:proofErr w:type="gramStart"/>
      <w:r>
        <w:rPr>
          <w:rFonts w:ascii="Times New Roman" w:hAnsi="Times New Roman"/>
        </w:rPr>
        <w:t>…....452,0</w:t>
      </w:r>
      <w:proofErr w:type="gramEnd"/>
      <w:r>
        <w:rPr>
          <w:rFonts w:ascii="Times New Roman" w:hAnsi="Times New Roman"/>
        </w:rPr>
        <w:t xml:space="preserve"> mg</w:t>
      </w:r>
    </w:p>
    <w:p w:rsidR="00F91EA7" w:rsidRPr="005F4790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F91EA7" w:rsidRPr="007B1D1C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Pomocné látky:</w:t>
      </w:r>
    </w:p>
    <w:p w:rsidR="00F91EA7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Konzervant</w:t>
      </w:r>
      <w:proofErr w:type="spellEnd"/>
      <w:r>
        <w:rPr>
          <w:rFonts w:ascii="Times New Roman" w:hAnsi="Times New Roman"/>
        </w:rPr>
        <w:t xml:space="preserve">: kyselina </w:t>
      </w:r>
      <w:proofErr w:type="spellStart"/>
      <w:r>
        <w:rPr>
          <w:rFonts w:ascii="Times New Roman" w:hAnsi="Times New Roman"/>
        </w:rPr>
        <w:t>sorbová</w:t>
      </w:r>
      <w:proofErr w:type="spellEnd"/>
      <w:r>
        <w:rPr>
          <w:rFonts w:ascii="Times New Roman" w:hAnsi="Times New Roman"/>
        </w:rPr>
        <w:t xml:space="preserve"> (E</w:t>
      </w:r>
      <w:r w:rsidR="000A20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200)…………</w:t>
      </w:r>
      <w:proofErr w:type="gramStart"/>
      <w:r>
        <w:rPr>
          <w:rFonts w:ascii="Times New Roman" w:hAnsi="Times New Roman"/>
        </w:rPr>
        <w:t>….0,5</w:t>
      </w:r>
      <w:proofErr w:type="gramEnd"/>
      <w:r>
        <w:rPr>
          <w:rFonts w:ascii="Times New Roman" w:hAnsi="Times New Roman"/>
        </w:rPr>
        <w:t xml:space="preserve"> mg</w:t>
      </w:r>
    </w:p>
    <w:p w:rsidR="00D869C6" w:rsidRPr="005F4790" w:rsidRDefault="00D869C6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9C1A4D" w:rsidRPr="005F4790" w:rsidRDefault="009C1A4D" w:rsidP="009C1A4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9C1A4D" w:rsidRPr="007B1D1C" w:rsidRDefault="009C1A4D" w:rsidP="009C1A4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LÉKOVÁ FORMA</w:t>
      </w:r>
    </w:p>
    <w:p w:rsidR="009C1A4D" w:rsidRDefault="009C1A4D" w:rsidP="009C1A4D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9C1A4D" w:rsidRPr="007B1D1C" w:rsidRDefault="009B4C17" w:rsidP="009C1A4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Roztok pro </w:t>
      </w:r>
      <w:r w:rsidR="000A20E0">
        <w:rPr>
          <w:rFonts w:ascii="Times New Roman" w:hAnsi="Times New Roman"/>
        </w:rPr>
        <w:t xml:space="preserve">podání </w:t>
      </w:r>
      <w:r>
        <w:rPr>
          <w:rFonts w:ascii="Times New Roman" w:hAnsi="Times New Roman"/>
        </w:rPr>
        <w:t>v pitné vodě</w:t>
      </w:r>
    </w:p>
    <w:p w:rsidR="009C1A4D" w:rsidRPr="00FB70FD" w:rsidRDefault="009C1A4D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D2895" w:rsidRPr="007B1D1C" w:rsidRDefault="009D2895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9D2895" w:rsidRPr="007B1D1C" w:rsidRDefault="004121D7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VELIKOST </w:t>
      </w:r>
      <w:r w:rsidR="009D2895">
        <w:rPr>
          <w:rFonts w:ascii="Times New Roman" w:hAnsi="Times New Roman"/>
        </w:rPr>
        <w:t>BALENÍ</w:t>
      </w:r>
    </w:p>
    <w:p w:rsidR="0076553E" w:rsidRPr="007B1D1C" w:rsidRDefault="0076553E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5906D7" w:rsidRPr="007B1D1C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 ml</w:t>
      </w:r>
    </w:p>
    <w:p w:rsidR="00E9611D" w:rsidRPr="007B1D1C" w:rsidRDefault="00E9611D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 w:rsidRPr="00911A46">
        <w:rPr>
          <w:rFonts w:ascii="Times New Roman" w:hAnsi="Times New Roman"/>
          <w:highlight w:val="lightGray"/>
        </w:rPr>
        <w:t>5 l</w:t>
      </w:r>
    </w:p>
    <w:p w:rsidR="00B07519" w:rsidRDefault="00B07519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B07519" w:rsidRPr="007B1D1C" w:rsidRDefault="00B07519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B07519" w:rsidRPr="007B1D1C" w:rsidRDefault="00B07519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INDIKACE</w:t>
      </w:r>
    </w:p>
    <w:p w:rsidR="00E94229" w:rsidRDefault="00E94229" w:rsidP="007B1D1C">
      <w:pPr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:rsidR="00030D69" w:rsidRPr="007B1D1C" w:rsidRDefault="00F91EA7" w:rsidP="007B1D1C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Léčba střevní kokcidiózy </w:t>
      </w:r>
      <w:r w:rsidR="00EB1DC5">
        <w:rPr>
          <w:rFonts w:ascii="Times New Roman" w:hAnsi="Times New Roman"/>
        </w:rPr>
        <w:t xml:space="preserve">vyvolané </w:t>
      </w:r>
      <w:proofErr w:type="spellStart"/>
      <w:r>
        <w:rPr>
          <w:rFonts w:ascii="Times New Roman" w:hAnsi="Times New Roman"/>
          <w:i/>
        </w:rPr>
        <w:t>Eimeria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7C474F">
        <w:rPr>
          <w:rFonts w:ascii="Times New Roman" w:hAnsi="Times New Roman"/>
        </w:rPr>
        <w:t>spp</w:t>
      </w:r>
      <w:proofErr w:type="spellEnd"/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citliv</w:t>
      </w:r>
      <w:r w:rsidR="00EB1DC5">
        <w:rPr>
          <w:rFonts w:ascii="Times New Roman" w:hAnsi="Times New Roman"/>
        </w:rPr>
        <w:t>ými k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amproliu</w:t>
      </w:r>
      <w:proofErr w:type="spellEnd"/>
      <w:r>
        <w:rPr>
          <w:rFonts w:ascii="Times New Roman" w:hAnsi="Times New Roman"/>
        </w:rPr>
        <w:t>.</w:t>
      </w:r>
    </w:p>
    <w:p w:rsidR="00053A3D" w:rsidRPr="00FB70FD" w:rsidRDefault="00053A3D">
      <w:pPr>
        <w:spacing w:after="0" w:line="240" w:lineRule="auto"/>
        <w:ind w:left="709"/>
        <w:rPr>
          <w:rFonts w:ascii="Times New Roman" w:eastAsia="Times New Roman" w:hAnsi="Times New Roman"/>
          <w:lang w:val="en-US" w:eastAsia="fr-FR"/>
        </w:rPr>
      </w:pPr>
    </w:p>
    <w:p w:rsidR="00B07519" w:rsidRPr="007B1D1C" w:rsidRDefault="00B07519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B07519" w:rsidRPr="007B1D1C" w:rsidRDefault="00B07519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KONTRAINDIKACE</w:t>
      </w:r>
    </w:p>
    <w:p w:rsidR="00E94229" w:rsidRDefault="00E94229">
      <w:pPr>
        <w:spacing w:after="0" w:line="240" w:lineRule="auto"/>
        <w:ind w:left="709"/>
        <w:jc w:val="both"/>
        <w:rPr>
          <w:rFonts w:ascii="Times New Roman" w:eastAsia="Times New Roman" w:hAnsi="Times New Roman"/>
          <w:lang w:val="en-GB" w:eastAsia="fr-FR"/>
        </w:rPr>
      </w:pPr>
    </w:p>
    <w:p w:rsidR="00A54A1D" w:rsidRPr="00A54A1D" w:rsidRDefault="00A54A1D" w:rsidP="007C474F">
      <w:pPr>
        <w:spacing w:after="0" w:line="240" w:lineRule="auto"/>
        <w:ind w:firstLine="709"/>
        <w:rPr>
          <w:rFonts w:ascii="Times New Roman" w:eastAsia="Times New Roman" w:hAnsi="Times New Roman"/>
          <w:lang w:eastAsia="fr-FR"/>
        </w:rPr>
      </w:pPr>
      <w:r w:rsidRPr="00A54A1D">
        <w:rPr>
          <w:rFonts w:ascii="Times New Roman" w:eastAsia="Times New Roman" w:hAnsi="Times New Roman"/>
          <w:lang w:eastAsia="fr-FR"/>
        </w:rPr>
        <w:t>Nepoužívat v případech přecitlivělosti na léčivou látku, nebo na pomocnou látku.</w:t>
      </w:r>
    </w:p>
    <w:p w:rsidR="00053A3D" w:rsidRPr="007B1D1C" w:rsidRDefault="00053A3D">
      <w:pPr>
        <w:spacing w:after="0" w:line="240" w:lineRule="auto"/>
        <w:jc w:val="both"/>
        <w:rPr>
          <w:rFonts w:ascii="Times New Roman" w:eastAsia="Times New Roman" w:hAnsi="Times New Roman"/>
          <w:b/>
          <w:lang w:val="en-GB" w:eastAsia="fr-FR"/>
        </w:rPr>
      </w:pPr>
    </w:p>
    <w:p w:rsidR="004B3D5E" w:rsidRPr="007B1D1C" w:rsidRDefault="004B3D5E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B07519" w:rsidRPr="007B1D1C" w:rsidRDefault="00B07519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NEŽÁDOUCÍ ÚČINKY</w:t>
      </w:r>
    </w:p>
    <w:p w:rsidR="00B07519" w:rsidRPr="007B1D1C" w:rsidRDefault="00B07519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B4B1E" w:rsidRPr="007B1D1C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Nejsou znám</w:t>
      </w:r>
      <w:r w:rsidR="00EB1DC5">
        <w:rPr>
          <w:rFonts w:ascii="Times New Roman" w:hAnsi="Times New Roman"/>
        </w:rPr>
        <w:t>y</w:t>
      </w:r>
      <w:r>
        <w:rPr>
          <w:rFonts w:ascii="Times New Roman" w:hAnsi="Times New Roman"/>
        </w:rPr>
        <w:t>.</w:t>
      </w:r>
    </w:p>
    <w:p w:rsidR="00B07519" w:rsidRPr="007B1D1C" w:rsidRDefault="00B07519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95395" w:rsidRPr="007B1D1C" w:rsidRDefault="00F95395" w:rsidP="00F95395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4121D7" w:rsidRPr="007B1D1C" w:rsidRDefault="004121D7" w:rsidP="004121D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CÍLOVÝ DRUH ZVÍŘAT</w:t>
      </w:r>
    </w:p>
    <w:p w:rsidR="00F95395" w:rsidRPr="007B1D1C" w:rsidRDefault="00F95395" w:rsidP="00F95395">
      <w:pPr>
        <w:pStyle w:val="Odstavecseseznamem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95395" w:rsidRPr="007B1D1C" w:rsidRDefault="00EB1DC5" w:rsidP="00F95395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Kur domácí </w:t>
      </w:r>
      <w:r w:rsidR="00F95395">
        <w:rPr>
          <w:rFonts w:ascii="Times New Roman" w:hAnsi="Times New Roman"/>
        </w:rPr>
        <w:t>(brojleři, mladé slepice, nosnice a chovné slepice), krůty.</w:t>
      </w:r>
    </w:p>
    <w:p w:rsidR="00F91EA7" w:rsidRPr="00F95395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4B3D5E" w:rsidRPr="007B1D1C" w:rsidRDefault="004B3D5E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121D7" w:rsidRPr="007B1D1C" w:rsidRDefault="004121D7" w:rsidP="004121D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DÁVKOVÁNÍ PRO KAŽDÝ DRUH, </w:t>
      </w:r>
      <w:proofErr w:type="gramStart"/>
      <w:r>
        <w:rPr>
          <w:rFonts w:ascii="Times New Roman" w:hAnsi="Times New Roman"/>
        </w:rPr>
        <w:t>CESTA(Y) A ZPŮSOB</w:t>
      </w:r>
      <w:proofErr w:type="gramEnd"/>
      <w:r>
        <w:rPr>
          <w:rFonts w:ascii="Times New Roman" w:hAnsi="Times New Roman"/>
        </w:rPr>
        <w:t xml:space="preserve"> PODÁNÍ</w:t>
      </w:r>
    </w:p>
    <w:p w:rsidR="00794401" w:rsidRPr="007B1D1C" w:rsidRDefault="00794401" w:rsidP="007B1D1C">
      <w:pPr>
        <w:pStyle w:val="Odstavecseseznamem"/>
        <w:spacing w:after="0" w:line="240" w:lineRule="auto"/>
        <w:rPr>
          <w:rFonts w:ascii="Times New Roman" w:hAnsi="Times New Roman"/>
          <w:lang w:val="en-US"/>
        </w:rPr>
      </w:pPr>
    </w:p>
    <w:p w:rsidR="00DB76B8" w:rsidRPr="00DB76B8" w:rsidRDefault="00EB1DC5" w:rsidP="007C4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Pro podání do</w:t>
      </w:r>
      <w:r w:rsidR="00DB76B8" w:rsidRPr="00DB76B8">
        <w:rPr>
          <w:rFonts w:ascii="Times New Roman" w:eastAsia="Times New Roman" w:hAnsi="Times New Roman"/>
          <w:lang w:eastAsia="fr-FR"/>
        </w:rPr>
        <w:t xml:space="preserve"> pitné vody.</w:t>
      </w:r>
    </w:p>
    <w:p w:rsidR="005F246C" w:rsidRPr="00F95395" w:rsidRDefault="00EB1DC5" w:rsidP="00FB70F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lang w:eastAsia="fr-FR"/>
        </w:rPr>
      </w:pPr>
      <w:r>
        <w:rPr>
          <w:rFonts w:ascii="Times New Roman" w:hAnsi="Times New Roman"/>
          <w:iCs/>
        </w:rPr>
        <w:t>D</w:t>
      </w:r>
      <w:r w:rsidR="00DB76B8" w:rsidRPr="00A66EFE">
        <w:rPr>
          <w:rFonts w:ascii="Times New Roman" w:hAnsi="Times New Roman"/>
          <w:iCs/>
        </w:rPr>
        <w:t>ávkování</w:t>
      </w:r>
      <w:r w:rsidR="00DB76B8" w:rsidRPr="00A66EFE">
        <w:rPr>
          <w:rFonts w:ascii="Times New Roman" w:hAnsi="Times New Roman"/>
          <w:iCs/>
          <w:lang w:eastAsia="fr-FR"/>
        </w:rPr>
        <w:t xml:space="preserve"> pro každý cílový druh</w:t>
      </w:r>
      <w:r w:rsidR="005F246C">
        <w:rPr>
          <w:rFonts w:ascii="Times New Roman" w:hAnsi="Times New Roman"/>
        </w:rPr>
        <w:t>:</w:t>
      </w:r>
      <w:r w:rsidR="005F246C">
        <w:rPr>
          <w:rFonts w:ascii="Times New Roman" w:hAnsi="Times New Roman"/>
          <w:iCs/>
        </w:rPr>
        <w:t xml:space="preserve"> </w:t>
      </w:r>
      <w:r w:rsidRPr="000F7A35">
        <w:rPr>
          <w:rFonts w:ascii="Times New Roman" w:hAnsi="Times New Roman"/>
          <w:iCs/>
        </w:rPr>
        <w:t xml:space="preserve">20 mg </w:t>
      </w:r>
      <w:proofErr w:type="spellStart"/>
      <w:r w:rsidRPr="000F7A35">
        <w:rPr>
          <w:rFonts w:ascii="Times New Roman" w:hAnsi="Times New Roman"/>
          <w:iCs/>
        </w:rPr>
        <w:t>amprolia</w:t>
      </w:r>
      <w:proofErr w:type="spellEnd"/>
      <w:r w:rsidRPr="000F7A3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/</w:t>
      </w:r>
      <w:r w:rsidRPr="000F7A35">
        <w:rPr>
          <w:rFonts w:ascii="Times New Roman" w:hAnsi="Times New Roman"/>
          <w:iCs/>
        </w:rPr>
        <w:t xml:space="preserve"> kg </w:t>
      </w:r>
      <w:r>
        <w:rPr>
          <w:rFonts w:ascii="Times New Roman" w:hAnsi="Times New Roman"/>
          <w:iCs/>
        </w:rPr>
        <w:t xml:space="preserve">živé hmotnosti / </w:t>
      </w:r>
      <w:r w:rsidRPr="000F7A35">
        <w:rPr>
          <w:rFonts w:ascii="Times New Roman" w:hAnsi="Times New Roman"/>
          <w:iCs/>
        </w:rPr>
        <w:t xml:space="preserve">den (odpovídá 0,5 ml </w:t>
      </w:r>
      <w:r>
        <w:rPr>
          <w:rFonts w:ascii="Times New Roman" w:hAnsi="Times New Roman"/>
          <w:iCs/>
        </w:rPr>
        <w:t>per</w:t>
      </w:r>
      <w:r w:rsidRPr="000F7A35">
        <w:rPr>
          <w:rFonts w:ascii="Times New Roman" w:hAnsi="Times New Roman"/>
          <w:iCs/>
        </w:rPr>
        <w:t xml:space="preserve">orálního roztoku </w:t>
      </w:r>
      <w:r>
        <w:rPr>
          <w:rFonts w:ascii="Times New Roman" w:hAnsi="Times New Roman"/>
          <w:iCs/>
        </w:rPr>
        <w:t>/</w:t>
      </w:r>
      <w:r w:rsidRPr="000F7A35">
        <w:rPr>
          <w:rFonts w:ascii="Times New Roman" w:hAnsi="Times New Roman"/>
          <w:iCs/>
        </w:rPr>
        <w:t xml:space="preserve"> 10 kg </w:t>
      </w:r>
      <w:r>
        <w:rPr>
          <w:rFonts w:ascii="Times New Roman" w:hAnsi="Times New Roman"/>
          <w:iCs/>
        </w:rPr>
        <w:t>živé hmotnosti /</w:t>
      </w:r>
      <w:r w:rsidRPr="000F7A35">
        <w:rPr>
          <w:rFonts w:ascii="Times New Roman" w:hAnsi="Times New Roman"/>
          <w:iCs/>
        </w:rPr>
        <w:t xml:space="preserve"> den) po dobu 5 až 7 po sobě jdoucích dnů.</w:t>
      </w:r>
    </w:p>
    <w:p w:rsidR="005F246C" w:rsidRPr="00FB70FD" w:rsidRDefault="00D259BA" w:rsidP="00FB70F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</w:rPr>
      </w:pPr>
      <w:r>
        <w:rPr>
          <w:rFonts w:ascii="Times New Roman" w:hAnsi="Times New Roman"/>
        </w:rPr>
        <w:t xml:space="preserve">Při přípravě </w:t>
      </w:r>
      <w:proofErr w:type="spellStart"/>
      <w:r w:rsidR="00EB1DC5">
        <w:rPr>
          <w:rFonts w:ascii="Times New Roman" w:hAnsi="Times New Roman"/>
        </w:rPr>
        <w:t>medikované</w:t>
      </w:r>
      <w:proofErr w:type="spellEnd"/>
      <w:r w:rsidR="00EB1DC5">
        <w:rPr>
          <w:rFonts w:ascii="Times New Roman" w:hAnsi="Times New Roman"/>
        </w:rPr>
        <w:t xml:space="preserve"> vody</w:t>
      </w:r>
      <w:r>
        <w:rPr>
          <w:rFonts w:ascii="Times New Roman" w:hAnsi="Times New Roman"/>
        </w:rPr>
        <w:t xml:space="preserve"> je třeba brát v úvahu </w:t>
      </w:r>
      <w:r w:rsidR="00EB1DC5">
        <w:rPr>
          <w:rFonts w:ascii="Times New Roman" w:hAnsi="Times New Roman"/>
        </w:rPr>
        <w:t>živou hmotnost</w:t>
      </w:r>
      <w:r>
        <w:rPr>
          <w:rFonts w:ascii="Times New Roman" w:hAnsi="Times New Roman"/>
        </w:rPr>
        <w:t xml:space="preserve"> ošetřovaných zvířat a jejich skutečnou spotřebu vody za den. Spotřeba vody se může lišit v závislosti na různých faktorech jako například věku, zdravotním stavu, plemenu a systému chovu. Potřebné množství veterinárního léčivého přípravku v mililitrech na litr pitné vody vypočítáte pomocí následujícího vzorce:</w:t>
      </w:r>
    </w:p>
    <w:p w:rsidR="005F246C" w:rsidRPr="005F4790" w:rsidRDefault="005F246C" w:rsidP="00FB70F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lang w:eastAsia="fr-FR"/>
        </w:rPr>
      </w:pPr>
    </w:p>
    <w:p w:rsidR="005F246C" w:rsidRDefault="005F246C" w:rsidP="00FB70F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B050"/>
          <w:lang w:eastAsia="fr-FR"/>
        </w:rPr>
      </w:pPr>
    </w:p>
    <w:p w:rsidR="00DB76B8" w:rsidRPr="00DB76B8" w:rsidRDefault="00DB76B8" w:rsidP="00DB76B8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  <w:lang w:eastAsia="fr-FR"/>
        </w:rPr>
      </w:pPr>
      <w:r>
        <w:rPr>
          <w:rFonts w:ascii="Times New Roman" w:eastAsia="Times New Roman" w:hAnsi="Times New Roman"/>
          <w:szCs w:val="24"/>
          <w:lang w:eastAsia="fr-FR"/>
        </w:rPr>
        <w:t>0</w:t>
      </w:r>
      <w:r w:rsidRPr="00DB76B8">
        <w:rPr>
          <w:rFonts w:ascii="Times New Roman" w:eastAsia="Times New Roman" w:hAnsi="Times New Roman"/>
          <w:szCs w:val="24"/>
          <w:lang w:eastAsia="fr-FR"/>
        </w:rPr>
        <w:t>,05 ml přípravku</w:t>
      </w:r>
      <w:r w:rsidR="00EB1DC5">
        <w:rPr>
          <w:rFonts w:ascii="Times New Roman" w:eastAsia="Times New Roman" w:hAnsi="Times New Roman"/>
          <w:szCs w:val="24"/>
          <w:lang w:eastAsia="fr-FR"/>
        </w:rPr>
        <w:t xml:space="preserve">    </w:t>
      </w:r>
      <w:r w:rsidRPr="00DB76B8">
        <w:rPr>
          <w:rFonts w:ascii="Times New Roman" w:eastAsia="Times New Roman" w:hAnsi="Times New Roman"/>
          <w:szCs w:val="24"/>
          <w:lang w:eastAsia="fr-FR"/>
        </w:rPr>
        <w:tab/>
        <w:t xml:space="preserve">průměrná </w:t>
      </w:r>
      <w:r w:rsidR="00EB1DC5">
        <w:rPr>
          <w:rFonts w:ascii="Times New Roman" w:eastAsia="Times New Roman" w:hAnsi="Times New Roman"/>
          <w:szCs w:val="24"/>
          <w:lang w:eastAsia="fr-FR"/>
        </w:rPr>
        <w:t>živá hmotnost</w:t>
      </w:r>
      <w:r w:rsidRPr="00DB76B8">
        <w:rPr>
          <w:rFonts w:ascii="Times New Roman" w:eastAsia="Times New Roman" w:hAnsi="Times New Roman"/>
          <w:szCs w:val="24"/>
          <w:lang w:eastAsia="fr-FR"/>
        </w:rPr>
        <w:t xml:space="preserve"> (kg)</w:t>
      </w:r>
      <w:r w:rsidRPr="00DB76B8">
        <w:rPr>
          <w:rFonts w:ascii="Times New Roman" w:eastAsia="Times New Roman" w:hAnsi="Times New Roman"/>
          <w:szCs w:val="24"/>
          <w:lang w:eastAsia="fr-FR"/>
        </w:rPr>
        <w:tab/>
      </w:r>
      <w:r w:rsidRPr="00DB76B8">
        <w:rPr>
          <w:rFonts w:ascii="Times New Roman" w:eastAsia="Times New Roman" w:hAnsi="Times New Roman"/>
          <w:szCs w:val="24"/>
          <w:lang w:eastAsia="fr-FR"/>
        </w:rPr>
        <w:tab/>
        <w:t>počet</w:t>
      </w:r>
    </w:p>
    <w:p w:rsidR="00DB76B8" w:rsidRPr="00DB76B8" w:rsidRDefault="00DB76B8" w:rsidP="00DB76B8">
      <w:pPr>
        <w:spacing w:after="0" w:line="240" w:lineRule="auto"/>
        <w:ind w:left="3119" w:hanging="3119"/>
        <w:rPr>
          <w:rFonts w:ascii="Times New Roman" w:eastAsia="Times New Roman" w:hAnsi="Times New Roman" w:cs="Arial"/>
          <w:szCs w:val="24"/>
          <w:lang w:eastAsia="fr-FR"/>
        </w:rPr>
      </w:pPr>
      <w:r w:rsidRPr="00DB76B8">
        <w:rPr>
          <w:rFonts w:ascii="Times New Roman" w:eastAsia="Times New Roman" w:hAnsi="Times New Roman"/>
          <w:szCs w:val="24"/>
          <w:lang w:eastAsia="fr-FR"/>
        </w:rPr>
        <w:t xml:space="preserve">na kg </w:t>
      </w:r>
      <w:r w:rsidR="00EB1DC5">
        <w:rPr>
          <w:rFonts w:ascii="Times New Roman" w:eastAsia="Times New Roman" w:hAnsi="Times New Roman"/>
          <w:szCs w:val="24"/>
          <w:lang w:eastAsia="fr-FR"/>
        </w:rPr>
        <w:t xml:space="preserve">živé </w:t>
      </w:r>
      <w:proofErr w:type="gramStart"/>
      <w:r w:rsidR="00EB1DC5">
        <w:rPr>
          <w:rFonts w:ascii="Times New Roman" w:eastAsia="Times New Roman" w:hAnsi="Times New Roman"/>
          <w:szCs w:val="24"/>
          <w:lang w:eastAsia="fr-FR"/>
        </w:rPr>
        <w:t>hmotnosti</w:t>
      </w:r>
      <w:r w:rsidRPr="00DB76B8">
        <w:rPr>
          <w:rFonts w:ascii="Times New Roman" w:eastAsia="Times New Roman" w:hAnsi="Times New Roman"/>
          <w:szCs w:val="24"/>
          <w:lang w:eastAsia="fr-FR"/>
        </w:rPr>
        <w:t xml:space="preserve">   ×    denně</w:t>
      </w:r>
      <w:proofErr w:type="gramEnd"/>
      <w:r w:rsidRPr="00DB76B8">
        <w:rPr>
          <w:rFonts w:ascii="Times New Roman" w:eastAsia="Times New Roman" w:hAnsi="Times New Roman"/>
          <w:szCs w:val="24"/>
          <w:lang w:eastAsia="fr-FR"/>
        </w:rPr>
        <w:t xml:space="preserve"> ošetřovaných zvířat</w:t>
      </w:r>
      <w:r w:rsidRPr="00DB76B8">
        <w:rPr>
          <w:rFonts w:ascii="Times New Roman" w:eastAsia="Times New Roman" w:hAnsi="Times New Roman"/>
          <w:szCs w:val="24"/>
          <w:lang w:eastAsia="fr-FR"/>
        </w:rPr>
        <w:tab/>
      </w:r>
      <w:r w:rsidR="00EB1DC5">
        <w:rPr>
          <w:rFonts w:ascii="Times New Roman" w:eastAsia="Times New Roman" w:hAnsi="Times New Roman"/>
          <w:szCs w:val="24"/>
          <w:lang w:eastAsia="fr-FR"/>
        </w:rPr>
        <w:t xml:space="preserve">   </w:t>
      </w:r>
      <w:r w:rsidRPr="00DB76B8">
        <w:rPr>
          <w:rFonts w:ascii="Times New Roman" w:eastAsia="Times New Roman" w:hAnsi="Times New Roman"/>
          <w:szCs w:val="24"/>
          <w:lang w:eastAsia="fr-FR"/>
        </w:rPr>
        <w:t>×</w:t>
      </w:r>
      <w:r w:rsidRPr="00DB76B8">
        <w:rPr>
          <w:rFonts w:ascii="Times New Roman" w:eastAsia="Times New Roman" w:hAnsi="Times New Roman"/>
          <w:szCs w:val="24"/>
          <w:lang w:eastAsia="fr-FR"/>
        </w:rPr>
        <w:tab/>
        <w:t>zvířat</w:t>
      </w:r>
    </w:p>
    <w:p w:rsidR="00DB76B8" w:rsidRPr="00DB76B8" w:rsidRDefault="00DB76B8" w:rsidP="00DB76B8">
      <w:pPr>
        <w:spacing w:after="0" w:line="240" w:lineRule="auto"/>
        <w:ind w:right="-284"/>
        <w:rPr>
          <w:rFonts w:ascii="Times New Roman" w:eastAsia="Times New Roman" w:hAnsi="Times New Roman" w:cs="Arial"/>
          <w:szCs w:val="24"/>
          <w:lang w:eastAsia="fr-FR"/>
        </w:rPr>
      </w:pPr>
      <w:r w:rsidRPr="00DB76B8">
        <w:rPr>
          <w:rFonts w:ascii="Times New Roman" w:eastAsia="Times New Roman" w:hAnsi="Times New Roman"/>
          <w:szCs w:val="24"/>
          <w:lang w:eastAsia="fr-FR"/>
        </w:rPr>
        <w:t xml:space="preserve">-------------------------------------------------------------------------------------- =   ml </w:t>
      </w:r>
      <w:r w:rsidR="00EB1DC5">
        <w:rPr>
          <w:rFonts w:ascii="Times New Roman" w:eastAsia="Times New Roman" w:hAnsi="Times New Roman"/>
          <w:szCs w:val="24"/>
          <w:lang w:eastAsia="fr-FR"/>
        </w:rPr>
        <w:t>per</w:t>
      </w:r>
      <w:r w:rsidRPr="00DB76B8">
        <w:rPr>
          <w:rFonts w:ascii="Times New Roman" w:eastAsia="Times New Roman" w:hAnsi="Times New Roman"/>
          <w:szCs w:val="24"/>
          <w:lang w:eastAsia="fr-FR"/>
        </w:rPr>
        <w:t xml:space="preserve">orálního roztoku </w:t>
      </w:r>
      <w:r w:rsidR="00EB1DC5">
        <w:rPr>
          <w:rFonts w:ascii="Times New Roman" w:eastAsia="Times New Roman" w:hAnsi="Times New Roman"/>
          <w:szCs w:val="24"/>
          <w:lang w:eastAsia="fr-FR"/>
        </w:rPr>
        <w:t>/</w:t>
      </w:r>
      <w:r w:rsidR="00EB1DC5" w:rsidRPr="00DB76B8">
        <w:rPr>
          <w:rFonts w:ascii="Times New Roman" w:eastAsia="Times New Roman" w:hAnsi="Times New Roman"/>
          <w:szCs w:val="24"/>
          <w:lang w:eastAsia="fr-FR"/>
        </w:rPr>
        <w:t xml:space="preserve">  </w:t>
      </w:r>
    </w:p>
    <w:p w:rsidR="00DB76B8" w:rsidRPr="00DB76B8" w:rsidRDefault="00DB76B8" w:rsidP="00DB76B8">
      <w:pPr>
        <w:spacing w:after="0" w:line="240" w:lineRule="auto"/>
        <w:ind w:left="6372" w:right="-284"/>
        <w:rPr>
          <w:rFonts w:ascii="Times New Roman" w:eastAsia="Times New Roman" w:hAnsi="Times New Roman" w:cs="Arial"/>
          <w:szCs w:val="24"/>
          <w:lang w:eastAsia="fr-FR"/>
        </w:rPr>
      </w:pPr>
      <w:r w:rsidRPr="00DB76B8">
        <w:rPr>
          <w:rFonts w:ascii="Times New Roman" w:eastAsia="Times New Roman" w:hAnsi="Times New Roman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Cs w:val="24"/>
          <w:lang w:eastAsia="fr-FR"/>
        </w:rPr>
        <w:t xml:space="preserve">    </w:t>
      </w:r>
      <w:r w:rsidRPr="00DB76B8">
        <w:rPr>
          <w:rFonts w:ascii="Times New Roman" w:eastAsia="Times New Roman" w:hAnsi="Times New Roman"/>
          <w:szCs w:val="24"/>
          <w:lang w:eastAsia="fr-FR"/>
        </w:rPr>
        <w:t xml:space="preserve"> litr pitné vody</w:t>
      </w:r>
    </w:p>
    <w:p w:rsidR="00DB76B8" w:rsidRPr="00DB76B8" w:rsidRDefault="00DB76B8" w:rsidP="00DB76B8">
      <w:pPr>
        <w:spacing w:after="0" w:line="240" w:lineRule="auto"/>
        <w:rPr>
          <w:rFonts w:ascii="Times New Roman" w:eastAsia="Times New Roman" w:hAnsi="Times New Roman" w:cs="Arial"/>
          <w:szCs w:val="24"/>
          <w:lang w:eastAsia="fr-FR"/>
        </w:rPr>
      </w:pPr>
      <w:r w:rsidRPr="00DB76B8">
        <w:rPr>
          <w:rFonts w:ascii="Times New Roman" w:eastAsia="Times New Roman" w:hAnsi="Times New Roman"/>
          <w:szCs w:val="24"/>
          <w:lang w:eastAsia="fr-FR"/>
        </w:rPr>
        <w:t xml:space="preserve">Celková spotřeba vody (v litrech) </w:t>
      </w:r>
      <w:r w:rsidR="009F2D92" w:rsidRPr="00DB76B8">
        <w:rPr>
          <w:rFonts w:ascii="Times New Roman" w:eastAsia="Times New Roman" w:hAnsi="Times New Roman"/>
          <w:szCs w:val="24"/>
          <w:lang w:eastAsia="fr-FR"/>
        </w:rPr>
        <w:t>h</w:t>
      </w:r>
      <w:r w:rsidR="009F2D92">
        <w:rPr>
          <w:rFonts w:ascii="Times New Roman" w:eastAsia="Times New Roman" w:hAnsi="Times New Roman"/>
          <w:szCs w:val="24"/>
          <w:lang w:eastAsia="fr-FR"/>
        </w:rPr>
        <w:t>ejna</w:t>
      </w:r>
      <w:r w:rsidR="009F2D92" w:rsidRPr="00DB76B8">
        <w:rPr>
          <w:rFonts w:ascii="Times New Roman" w:eastAsia="Times New Roman" w:hAnsi="Times New Roman"/>
          <w:szCs w:val="24"/>
          <w:lang w:eastAsia="fr-FR"/>
        </w:rPr>
        <w:t xml:space="preserve"> </w:t>
      </w:r>
      <w:r w:rsidRPr="00DB76B8">
        <w:rPr>
          <w:rFonts w:ascii="Times New Roman" w:eastAsia="Times New Roman" w:hAnsi="Times New Roman"/>
          <w:szCs w:val="24"/>
          <w:lang w:eastAsia="fr-FR"/>
        </w:rPr>
        <w:t xml:space="preserve">za předchozí den </w:t>
      </w:r>
    </w:p>
    <w:p w:rsidR="00F91EA7" w:rsidRPr="005F4790" w:rsidRDefault="00F91EA7" w:rsidP="007B1D1C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794401" w:rsidRPr="005F4790" w:rsidRDefault="00794401" w:rsidP="007B1D1C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</w:rPr>
      </w:pPr>
    </w:p>
    <w:p w:rsidR="00B62896" w:rsidRPr="007B1D1C" w:rsidRDefault="00B62896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POKYNY PRO SPRÁVNÉ PODÁNÍ</w:t>
      </w:r>
    </w:p>
    <w:p w:rsidR="00A91A2F" w:rsidRPr="007B1D1C" w:rsidRDefault="00A91A2F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val="en-GB" w:eastAsia="hu-HU"/>
        </w:rPr>
      </w:pPr>
    </w:p>
    <w:p w:rsidR="009C1A4D" w:rsidRPr="00FB70FD" w:rsidRDefault="009C1A4D" w:rsidP="009C1A4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</w:rPr>
      </w:pPr>
      <w:r>
        <w:rPr>
          <w:rFonts w:ascii="Times New Roman" w:hAnsi="Times New Roman"/>
        </w:rPr>
        <w:t>Léčená zvířata by měla mít dostatečný přístup k </w:t>
      </w:r>
      <w:r w:rsidR="00EB1DC5">
        <w:rPr>
          <w:rFonts w:ascii="Times New Roman" w:hAnsi="Times New Roman"/>
        </w:rPr>
        <w:t>napájecímu systému</w:t>
      </w:r>
      <w:r>
        <w:rPr>
          <w:rFonts w:ascii="Times New Roman" w:hAnsi="Times New Roman"/>
        </w:rPr>
        <w:t xml:space="preserve">, aby byl zajištěn dostatečný pitný režim. Během léčby by pro léčená zvířata neměly být dostupné žádné další zdroje pitné vody. </w:t>
      </w:r>
      <w:proofErr w:type="spellStart"/>
      <w:r w:rsidR="00EB1DC5">
        <w:rPr>
          <w:rFonts w:ascii="Times New Roman" w:hAnsi="Times New Roman"/>
        </w:rPr>
        <w:t>Medikovaná</w:t>
      </w:r>
      <w:proofErr w:type="spellEnd"/>
      <w:r w:rsidR="00EB1D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pitná voda by se měla měnit každých 24 hodin. </w:t>
      </w:r>
    </w:p>
    <w:p w:rsidR="009C1A4D" w:rsidRPr="005F4790" w:rsidRDefault="009C1A4D" w:rsidP="009C1A4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lang w:eastAsia="fr-FR"/>
        </w:rPr>
      </w:pPr>
    </w:p>
    <w:p w:rsidR="009C1A4D" w:rsidRPr="00FB70FD" w:rsidRDefault="009C1A4D" w:rsidP="009C1A4D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Arial"/>
          <w:noProof/>
        </w:rPr>
      </w:pPr>
      <w:r>
        <w:rPr>
          <w:rFonts w:ascii="Times New Roman" w:hAnsi="Times New Roman"/>
        </w:rPr>
        <w:t>Po skončení léčby je třeba vodovodní systém náležitě vyčistit, aby se předešlo příjmu větší než léčebné</w:t>
      </w:r>
      <w:r w:rsidR="00EB1DC5">
        <w:rPr>
          <w:rFonts w:ascii="Times New Roman" w:hAnsi="Times New Roman"/>
        </w:rPr>
        <w:t xml:space="preserve"> dávky léčivé</w:t>
      </w:r>
      <w:r>
        <w:rPr>
          <w:rFonts w:ascii="Times New Roman" w:hAnsi="Times New Roman"/>
        </w:rPr>
        <w:t xml:space="preserve"> látky.</w:t>
      </w:r>
    </w:p>
    <w:p w:rsidR="00A91A2F" w:rsidRPr="005F4790" w:rsidRDefault="00A91A2F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C94CC1" w:rsidRDefault="00C94CC1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Tento veterinární léčivý přípravek nesmí přijít do styku s kovovým potrubím ani kovovými nádobami.</w:t>
      </w:r>
    </w:p>
    <w:p w:rsidR="00C94CC1" w:rsidRPr="005F4790" w:rsidRDefault="00C94CC1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B62896" w:rsidRPr="005F4790" w:rsidRDefault="00B62896" w:rsidP="007B1D1C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</w:rPr>
      </w:pPr>
    </w:p>
    <w:p w:rsidR="004121D7" w:rsidRPr="007B1D1C" w:rsidRDefault="004121D7" w:rsidP="004121D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OCHRANNÁ(É) </w:t>
      </w:r>
      <w:proofErr w:type="gramStart"/>
      <w:r>
        <w:rPr>
          <w:rFonts w:ascii="Times New Roman" w:hAnsi="Times New Roman"/>
        </w:rPr>
        <w:t>LHŮTA(Y)</w:t>
      </w:r>
      <w:proofErr w:type="gramEnd"/>
    </w:p>
    <w:p w:rsidR="00E94229" w:rsidRDefault="00E9422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en-GB" w:eastAsia="fr-FR"/>
        </w:rPr>
      </w:pPr>
    </w:p>
    <w:p w:rsidR="005F246C" w:rsidRDefault="009C1A4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Ku</w:t>
      </w:r>
      <w:r w:rsidR="00F63668">
        <w:rPr>
          <w:rFonts w:ascii="Times New Roman" w:hAnsi="Times New Roman"/>
        </w:rPr>
        <w:t>r domácí</w:t>
      </w:r>
      <w:r>
        <w:rPr>
          <w:rFonts w:ascii="Times New Roman" w:hAnsi="Times New Roman"/>
        </w:rPr>
        <w:t xml:space="preserve"> a krůty</w:t>
      </w:r>
      <w:r w:rsidR="00F63668">
        <w:rPr>
          <w:rFonts w:ascii="Times New Roman" w:hAnsi="Times New Roman"/>
        </w:rPr>
        <w:t>:</w:t>
      </w:r>
    </w:p>
    <w:p w:rsidR="00F91EA7" w:rsidRPr="00FB70FD" w:rsidRDefault="00F91EA7" w:rsidP="00FB70F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Maso: </w:t>
      </w:r>
      <w:r w:rsidR="00F63668">
        <w:rPr>
          <w:rFonts w:ascii="Times New Roman" w:hAnsi="Times New Roman"/>
        </w:rPr>
        <w:t>Bez ochranných.</w:t>
      </w:r>
      <w:r>
        <w:rPr>
          <w:rFonts w:ascii="Times New Roman" w:hAnsi="Times New Roman"/>
        </w:rPr>
        <w:t xml:space="preserve"> </w:t>
      </w:r>
    </w:p>
    <w:p w:rsidR="00F91EA7" w:rsidRDefault="00F91EA7" w:rsidP="00FB70F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V</w:t>
      </w:r>
      <w:r w:rsidR="00F63668">
        <w:rPr>
          <w:rFonts w:ascii="Times New Roman" w:hAnsi="Times New Roman"/>
        </w:rPr>
        <w:t>ejce</w:t>
      </w:r>
      <w:r>
        <w:rPr>
          <w:rFonts w:ascii="Times New Roman" w:hAnsi="Times New Roman"/>
        </w:rPr>
        <w:t xml:space="preserve">: </w:t>
      </w:r>
      <w:r w:rsidR="00F63668">
        <w:rPr>
          <w:rFonts w:ascii="Times New Roman" w:hAnsi="Times New Roman"/>
        </w:rPr>
        <w:t>Bez ochranných.</w:t>
      </w:r>
    </w:p>
    <w:p w:rsidR="00365D1D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5F4790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7B1D1C" w:rsidRDefault="00517253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517253">
        <w:rPr>
          <w:rFonts w:ascii="Times New Roman" w:hAnsi="Times New Roman"/>
        </w:rPr>
        <w:t>ZVLÁŠTNÍ OPATŘENÍ PRO UCHOVÁVÁNÍ</w:t>
      </w:r>
    </w:p>
    <w:p w:rsidR="00365D1D" w:rsidRDefault="00365D1D" w:rsidP="00365D1D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365D1D" w:rsidRPr="007B1D1C" w:rsidRDefault="000A20E0" w:rsidP="00780144">
      <w:pPr>
        <w:spacing w:after="0" w:line="240" w:lineRule="auto"/>
        <w:ind w:left="708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Láhev na </w:t>
      </w:r>
      <w:r w:rsidR="00365D1D">
        <w:rPr>
          <w:rFonts w:ascii="Times New Roman" w:hAnsi="Times New Roman"/>
        </w:rPr>
        <w:t xml:space="preserve">100 ml a 5 l: </w:t>
      </w:r>
      <w:r w:rsidRPr="000A20E0">
        <w:rPr>
          <w:rFonts w:ascii="Times New Roman" w:hAnsi="Times New Roman"/>
        </w:rPr>
        <w:t>Tento veterinární léčivý přípravek nevyžaduje žádné zvláštní podmínky uchovávání</w:t>
      </w:r>
      <w:r w:rsidR="00365D1D">
        <w:rPr>
          <w:rFonts w:ascii="Times New Roman" w:hAnsi="Times New Roman"/>
        </w:rPr>
        <w:t>.</w:t>
      </w:r>
    </w:p>
    <w:p w:rsidR="00053A3D" w:rsidRPr="007C474F" w:rsidRDefault="00053A3D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794401" w:rsidRPr="007B1D1C" w:rsidRDefault="00794401" w:rsidP="007B1D1C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68564B" w:rsidRPr="007B1D1C" w:rsidRDefault="0068564B" w:rsidP="007B1D1C">
      <w:pPr>
        <w:pStyle w:val="Odstavecseseznamem"/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ZVLÁŠTNÍ </w:t>
      </w:r>
      <w:r w:rsidR="007C492B">
        <w:rPr>
          <w:rFonts w:ascii="Times New Roman" w:hAnsi="Times New Roman"/>
        </w:rPr>
        <w:t xml:space="preserve">OPATŘENÍ </w:t>
      </w:r>
    </w:p>
    <w:p w:rsidR="00E94229" w:rsidRDefault="00E94229" w:rsidP="007B1D1C">
      <w:pPr>
        <w:spacing w:after="0" w:line="240" w:lineRule="auto"/>
        <w:ind w:left="709"/>
        <w:rPr>
          <w:rFonts w:ascii="Times New Roman" w:hAnsi="Times New Roman"/>
          <w:lang w:val="en-US"/>
        </w:rPr>
      </w:pPr>
    </w:p>
    <w:p w:rsidR="004655BF" w:rsidRPr="00780144" w:rsidRDefault="004655BF" w:rsidP="00C92E75">
      <w:pPr>
        <w:pStyle w:val="Odstavecseseznamem"/>
        <w:spacing w:after="0" w:line="240" w:lineRule="auto"/>
        <w:ind w:left="709"/>
        <w:rPr>
          <w:rFonts w:ascii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Zvláštní upozornění pro jednotlivé cílové druhy</w:t>
      </w:r>
      <w:r w:rsidR="007C492B">
        <w:rPr>
          <w:rFonts w:ascii="Times New Roman" w:hAnsi="Times New Roman"/>
          <w:u w:val="single"/>
        </w:rPr>
        <w:t>:</w:t>
      </w:r>
    </w:p>
    <w:p w:rsidR="00F91EA7" w:rsidRPr="007B1D1C" w:rsidRDefault="0020475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Stejně jako u ostatních </w:t>
      </w:r>
      <w:r w:rsidR="00EB1DC5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tiparazitních přípravků může časté a opakované používání </w:t>
      </w:r>
      <w:proofErr w:type="spellStart"/>
      <w:r>
        <w:rPr>
          <w:rFonts w:ascii="Times New Roman" w:hAnsi="Times New Roman"/>
        </w:rPr>
        <w:t>antiprotozoik</w:t>
      </w:r>
      <w:proofErr w:type="spellEnd"/>
      <w:r>
        <w:rPr>
          <w:rFonts w:ascii="Times New Roman" w:hAnsi="Times New Roman"/>
        </w:rPr>
        <w:t xml:space="preserve"> vést ke vzniku rezistence.</w:t>
      </w:r>
    </w:p>
    <w:p w:rsidR="00F91EA7" w:rsidRPr="007B1D1C" w:rsidRDefault="00F91EA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Pokud během léčby zjistíte nedostatečnou účinnost, sdělte tuto skutečnost příslušným národním </w:t>
      </w:r>
      <w:r w:rsidR="00EB1DC5">
        <w:rPr>
          <w:rFonts w:ascii="Times New Roman" w:hAnsi="Times New Roman"/>
        </w:rPr>
        <w:t>úřadům</w:t>
      </w:r>
      <w:r>
        <w:rPr>
          <w:rFonts w:ascii="Times New Roman" w:hAnsi="Times New Roman"/>
        </w:rPr>
        <w:t>.</w:t>
      </w:r>
    </w:p>
    <w:p w:rsidR="00F91EA7" w:rsidRPr="005F4790" w:rsidRDefault="00F91EA7" w:rsidP="007B1D1C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</w:rPr>
      </w:pPr>
    </w:p>
    <w:p w:rsidR="00B11736" w:rsidRPr="00780144" w:rsidRDefault="00B11736" w:rsidP="00C92E75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Zvláštní opatření pro použití u zvířat</w:t>
      </w:r>
      <w:r w:rsidR="007C492B">
        <w:rPr>
          <w:rFonts w:ascii="Times New Roman" w:hAnsi="Times New Roman"/>
          <w:u w:val="single"/>
        </w:rPr>
        <w:t>:</w:t>
      </w:r>
    </w:p>
    <w:p w:rsidR="00B11736" w:rsidRPr="00B11736" w:rsidRDefault="00B11736" w:rsidP="00FB70F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Tento </w:t>
      </w:r>
      <w:r w:rsidR="00EB1DC5">
        <w:rPr>
          <w:rFonts w:ascii="Times New Roman" w:hAnsi="Times New Roman"/>
        </w:rPr>
        <w:t xml:space="preserve">přípravek </w:t>
      </w:r>
      <w:r>
        <w:rPr>
          <w:rFonts w:ascii="Times New Roman" w:hAnsi="Times New Roman"/>
        </w:rPr>
        <w:t>není určen k preventivnímu použití.</w:t>
      </w:r>
    </w:p>
    <w:p w:rsidR="00B11736" w:rsidRPr="005F4790" w:rsidRDefault="00EB1DC5" w:rsidP="007B1D1C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</w:rPr>
      </w:pPr>
      <w:r w:rsidRPr="00EB1DC5">
        <w:rPr>
          <w:rFonts w:ascii="Times New Roman" w:hAnsi="Times New Roman"/>
        </w:rPr>
        <w:t xml:space="preserve">Tento přípravek by měl být používán výhradně k léčbě </w:t>
      </w:r>
      <w:r w:rsidR="009F2D92">
        <w:rPr>
          <w:rFonts w:ascii="Times New Roman" w:hAnsi="Times New Roman"/>
        </w:rPr>
        <w:t>vzplanutí</w:t>
      </w:r>
      <w:r w:rsidRPr="00EB1DC5">
        <w:rPr>
          <w:rFonts w:ascii="Times New Roman" w:hAnsi="Times New Roman"/>
        </w:rPr>
        <w:t xml:space="preserve"> kokcidiózy </w:t>
      </w:r>
      <w:r w:rsidR="009F2D92">
        <w:rPr>
          <w:rFonts w:ascii="Times New Roman" w:hAnsi="Times New Roman"/>
        </w:rPr>
        <w:t>z důsledku</w:t>
      </w:r>
      <w:r w:rsidRPr="00EB1DC5">
        <w:rPr>
          <w:rFonts w:ascii="Times New Roman" w:hAnsi="Times New Roman"/>
        </w:rPr>
        <w:t xml:space="preserve"> nedostupnosti vakcíny, při v případě nedostatečné účinnosti vakcíny a ve vakcinovaných očkovaných hejnech, vystavených silnému infekčnímu tlaku kokcidií v období před plným rozvojem imunity.</w:t>
      </w:r>
    </w:p>
    <w:p w:rsidR="00B07519" w:rsidRPr="00780144" w:rsidRDefault="00B07519" w:rsidP="00780144">
      <w:pPr>
        <w:pStyle w:val="Odstavecseseznamem"/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 xml:space="preserve">Zvláštní opatření </w:t>
      </w:r>
      <w:r w:rsidR="009E2B3C">
        <w:rPr>
          <w:rFonts w:ascii="Times New Roman" w:hAnsi="Times New Roman"/>
          <w:u w:val="single"/>
        </w:rPr>
        <w:t xml:space="preserve">určené osobám, které </w:t>
      </w:r>
      <w:r w:rsidRPr="00780144">
        <w:rPr>
          <w:rFonts w:ascii="Times New Roman" w:hAnsi="Times New Roman"/>
          <w:u w:val="single"/>
        </w:rPr>
        <w:t>podávají</w:t>
      </w:r>
      <w:r w:rsidR="009E2B3C">
        <w:rPr>
          <w:rFonts w:ascii="Times New Roman" w:hAnsi="Times New Roman"/>
          <w:u w:val="single"/>
        </w:rPr>
        <w:t xml:space="preserve"> veterinární</w:t>
      </w:r>
      <w:r w:rsidRPr="00780144">
        <w:rPr>
          <w:rFonts w:ascii="Times New Roman" w:hAnsi="Times New Roman"/>
          <w:u w:val="single"/>
        </w:rPr>
        <w:t xml:space="preserve"> léčivý přípravek zvířatům</w:t>
      </w:r>
      <w:r w:rsidR="007C492B">
        <w:rPr>
          <w:rFonts w:ascii="Times New Roman" w:hAnsi="Times New Roman"/>
          <w:u w:val="single"/>
        </w:rPr>
        <w:t>:</w:t>
      </w:r>
    </w:p>
    <w:p w:rsidR="000B35CA" w:rsidRPr="00780144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 xml:space="preserve">Tento přípravek je kyselý a může způsobit podráždění nebo poleptání kůže, očí, hrdla a dýchacích cest. </w:t>
      </w:r>
    </w:p>
    <w:p w:rsidR="000B35CA" w:rsidRPr="00780144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Zabraňte kontaktu s tímto přípravkem i jeho výpary.</w:t>
      </w:r>
    </w:p>
    <w:p w:rsidR="000B35CA" w:rsidRPr="00780144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Při manipulaci s tímto přípravkem nejezte, nepijte ani nekuřte.</w:t>
      </w:r>
    </w:p>
    <w:p w:rsidR="000B35CA" w:rsidRPr="00780144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Při manipulaci s tímto přípravkem používejte nepropustné rukavice a ochranné brýle.</w:t>
      </w:r>
    </w:p>
    <w:p w:rsidR="000B35CA" w:rsidRPr="00780144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Vybrané ochranné rukavice musí splňovat požadavky směrnice Rady 89/686/EHS a z ní vycházející normy ČSN EN 374.</w:t>
      </w:r>
    </w:p>
    <w:p w:rsidR="000B35CA" w:rsidRPr="00780144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 xml:space="preserve">V případě kontaktu s kůží nebo očima opláchněte ihned zasaženou oblast čistou tekoucí vodou a odstraňte veškerý kontaminovaný oděv. Pokud podráždění přetrvává, vyhledejte lékařskou pomoc a ukažte etiketu praktickému lékaři. </w:t>
      </w:r>
    </w:p>
    <w:p w:rsidR="000B35CA" w:rsidRPr="00780144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V případě náhodného požití vypláchněte ústa pitnou vodou, ihned vyhledejte lékařskou pomoc a ukažte etiketu praktickému lékaři.</w:t>
      </w:r>
    </w:p>
    <w:p w:rsidR="000B35CA" w:rsidRPr="00780144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 xml:space="preserve">Lidé se známou přecitlivělostí na </w:t>
      </w:r>
      <w:proofErr w:type="spellStart"/>
      <w:r w:rsidRPr="00780144">
        <w:rPr>
          <w:rFonts w:ascii="Times New Roman" w:hAnsi="Times New Roman"/>
        </w:rPr>
        <w:t>amprolium</w:t>
      </w:r>
      <w:proofErr w:type="spellEnd"/>
      <w:r w:rsidRPr="00780144">
        <w:rPr>
          <w:rFonts w:ascii="Times New Roman" w:hAnsi="Times New Roman"/>
        </w:rPr>
        <w:t xml:space="preserve"> nebo kyselinu </w:t>
      </w:r>
      <w:proofErr w:type="spellStart"/>
      <w:r w:rsidRPr="00780144">
        <w:rPr>
          <w:rFonts w:ascii="Times New Roman" w:hAnsi="Times New Roman"/>
        </w:rPr>
        <w:t>sorbovou</w:t>
      </w:r>
      <w:proofErr w:type="spellEnd"/>
      <w:r w:rsidRPr="00780144">
        <w:rPr>
          <w:rFonts w:ascii="Times New Roman" w:hAnsi="Times New Roman"/>
        </w:rPr>
        <w:t xml:space="preserve"> by se měl</w:t>
      </w:r>
      <w:r w:rsidR="0010493C">
        <w:rPr>
          <w:rFonts w:ascii="Times New Roman" w:hAnsi="Times New Roman"/>
        </w:rPr>
        <w:t>i</w:t>
      </w:r>
      <w:r w:rsidRPr="00780144">
        <w:rPr>
          <w:rFonts w:ascii="Times New Roman" w:hAnsi="Times New Roman"/>
        </w:rPr>
        <w:t xml:space="preserve"> vyhnout kontaktu s veterinárním léčivým přípravkem.</w:t>
      </w:r>
    </w:p>
    <w:p w:rsidR="000B35CA" w:rsidRPr="00780144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Po použití si umyjte ruce a exponovanou pokožku.</w:t>
      </w:r>
    </w:p>
    <w:p w:rsidR="00A91A2F" w:rsidRPr="005F4790" w:rsidRDefault="00A91A2F" w:rsidP="00780144">
      <w:pPr>
        <w:spacing w:after="0" w:line="240" w:lineRule="auto"/>
        <w:ind w:left="709"/>
        <w:jc w:val="both"/>
        <w:rPr>
          <w:rFonts w:ascii="Times New Roman" w:hAnsi="Times New Roman"/>
          <w:lang w:val="it-IT"/>
        </w:rPr>
      </w:pPr>
    </w:p>
    <w:p w:rsidR="00C92E75" w:rsidRPr="00780144" w:rsidRDefault="00C92E75" w:rsidP="00780144">
      <w:pPr>
        <w:keepNext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Další opatření</w:t>
      </w:r>
      <w:r w:rsidR="007C492B">
        <w:rPr>
          <w:rFonts w:ascii="Times New Roman" w:hAnsi="Times New Roman"/>
          <w:u w:val="single"/>
        </w:rPr>
        <w:t>:</w:t>
      </w:r>
    </w:p>
    <w:p w:rsidR="00DB76B8" w:rsidRDefault="00DB76B8" w:rsidP="007C4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fr-FR"/>
        </w:rPr>
      </w:pPr>
      <w:proofErr w:type="spellStart"/>
      <w:r w:rsidRPr="00DB76B8">
        <w:rPr>
          <w:rFonts w:ascii="Times New Roman" w:eastAsia="Times New Roman" w:hAnsi="Times New Roman"/>
          <w:lang w:eastAsia="fr-FR"/>
        </w:rPr>
        <w:t>Amprolium</w:t>
      </w:r>
      <w:proofErr w:type="spellEnd"/>
      <w:r w:rsidRPr="00DB76B8">
        <w:rPr>
          <w:rFonts w:ascii="Times New Roman" w:eastAsia="Times New Roman" w:hAnsi="Times New Roman"/>
          <w:lang w:eastAsia="fr-FR"/>
        </w:rPr>
        <w:t xml:space="preserve"> je velmi perzistentní</w:t>
      </w:r>
      <w:r w:rsidR="007C492B" w:rsidRPr="007C492B">
        <w:rPr>
          <w:rFonts w:ascii="Times New Roman" w:eastAsia="Times New Roman" w:hAnsi="Times New Roman"/>
          <w:lang w:eastAsia="fr-FR"/>
        </w:rPr>
        <w:t xml:space="preserve"> </w:t>
      </w:r>
      <w:r w:rsidR="007C492B" w:rsidRPr="00DB76B8">
        <w:rPr>
          <w:rFonts w:ascii="Times New Roman" w:eastAsia="Times New Roman" w:hAnsi="Times New Roman"/>
          <w:lang w:eastAsia="fr-FR"/>
        </w:rPr>
        <w:t>v půdě</w:t>
      </w:r>
      <w:r w:rsidRPr="00DB76B8">
        <w:rPr>
          <w:rFonts w:ascii="Times New Roman" w:eastAsia="Times New Roman" w:hAnsi="Times New Roman"/>
          <w:lang w:eastAsia="fr-FR"/>
        </w:rPr>
        <w:t>.</w:t>
      </w:r>
    </w:p>
    <w:p w:rsidR="007C492B" w:rsidRPr="00DB76B8" w:rsidRDefault="007C492B" w:rsidP="007C4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fr-FR"/>
        </w:rPr>
      </w:pPr>
    </w:p>
    <w:p w:rsidR="00C92E75" w:rsidRPr="00780144" w:rsidRDefault="00DB76B8" w:rsidP="007B1D1C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Snášk</w:t>
      </w:r>
      <w:r w:rsidR="004121D7">
        <w:rPr>
          <w:rFonts w:ascii="Times New Roman" w:hAnsi="Times New Roman"/>
          <w:u w:val="single"/>
        </w:rPr>
        <w:t>a</w:t>
      </w:r>
      <w:r w:rsidR="007C492B">
        <w:rPr>
          <w:rFonts w:ascii="Times New Roman" w:hAnsi="Times New Roman"/>
          <w:u w:val="single"/>
        </w:rPr>
        <w:t>:</w:t>
      </w:r>
    </w:p>
    <w:p w:rsidR="00F143D7" w:rsidRDefault="00F143D7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 w:rsidRPr="00F143D7">
        <w:rPr>
          <w:rFonts w:ascii="Times New Roman" w:hAnsi="Times New Roman"/>
        </w:rPr>
        <w:t xml:space="preserve">Studie na laboratorních zvířatech neprokázaly žádné teratogenní účinky. Bezpečnost </w:t>
      </w:r>
      <w:proofErr w:type="spellStart"/>
      <w:r w:rsidRPr="00F143D7">
        <w:rPr>
          <w:rFonts w:ascii="Times New Roman" w:hAnsi="Times New Roman"/>
        </w:rPr>
        <w:t>amprolia</w:t>
      </w:r>
      <w:proofErr w:type="spellEnd"/>
      <w:r w:rsidRPr="00F143D7">
        <w:rPr>
          <w:rFonts w:ascii="Times New Roman" w:hAnsi="Times New Roman"/>
        </w:rPr>
        <w:t xml:space="preserve"> nebyla stanovena u nosnic. Používejte pouze po zvážení poměru terapeutického prospěchu a rizika odpovědným </w:t>
      </w:r>
      <w:r w:rsidR="004121D7">
        <w:t>veterinárním lékařem</w:t>
      </w:r>
      <w:r w:rsidRPr="00F143D7">
        <w:rPr>
          <w:rFonts w:ascii="Times New Roman" w:hAnsi="Times New Roman"/>
        </w:rPr>
        <w:t>.</w:t>
      </w:r>
    </w:p>
    <w:p w:rsidR="009B4B1E" w:rsidRPr="005F4790" w:rsidRDefault="009B4B1E" w:rsidP="007B1D1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9B4B1E" w:rsidRPr="00780144" w:rsidRDefault="009B4B1E" w:rsidP="00C92E75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Interakce</w:t>
      </w:r>
      <w:r w:rsidR="008F3F97" w:rsidRPr="00780144">
        <w:rPr>
          <w:rFonts w:ascii="Times New Roman" w:hAnsi="Times New Roman"/>
          <w:u w:val="single"/>
        </w:rPr>
        <w:t xml:space="preserve"> s dalšími léčivými přípravky a další formy interakce</w:t>
      </w:r>
      <w:r w:rsidR="007C492B">
        <w:rPr>
          <w:rFonts w:ascii="Times New Roman" w:hAnsi="Times New Roman"/>
          <w:u w:val="single"/>
        </w:rPr>
        <w:t>:</w:t>
      </w:r>
    </w:p>
    <w:p w:rsidR="008C4B91" w:rsidRPr="007B1D1C" w:rsidRDefault="008C4B91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hAnsi="Times New Roman"/>
        </w:rPr>
        <w:t>Amprolium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antikokcidikum</w:t>
      </w:r>
      <w:proofErr w:type="spellEnd"/>
      <w:r>
        <w:rPr>
          <w:rFonts w:ascii="Times New Roman" w:hAnsi="Times New Roman"/>
        </w:rPr>
        <w:t xml:space="preserve"> náležející do </w:t>
      </w:r>
      <w:r w:rsidR="000415E5">
        <w:rPr>
          <w:rFonts w:ascii="Times New Roman" w:hAnsi="Times New Roman"/>
        </w:rPr>
        <w:t xml:space="preserve">skupiny </w:t>
      </w:r>
      <w:r>
        <w:rPr>
          <w:rFonts w:ascii="Times New Roman" w:hAnsi="Times New Roman"/>
        </w:rPr>
        <w:t xml:space="preserve">analogů </w:t>
      </w:r>
      <w:proofErr w:type="spellStart"/>
      <w:r>
        <w:rPr>
          <w:rFonts w:ascii="Times New Roman" w:hAnsi="Times New Roman"/>
        </w:rPr>
        <w:t>thiaminu</w:t>
      </w:r>
      <w:proofErr w:type="spellEnd"/>
      <w:r>
        <w:rPr>
          <w:rFonts w:ascii="Times New Roman" w:hAnsi="Times New Roman"/>
        </w:rPr>
        <w:t xml:space="preserve">. Proto může být účinnost </w:t>
      </w:r>
      <w:proofErr w:type="spellStart"/>
      <w:r>
        <w:rPr>
          <w:rFonts w:ascii="Times New Roman" w:hAnsi="Times New Roman"/>
        </w:rPr>
        <w:t>amprolia</w:t>
      </w:r>
      <w:proofErr w:type="spellEnd"/>
      <w:r>
        <w:rPr>
          <w:rFonts w:ascii="Times New Roman" w:hAnsi="Times New Roman"/>
        </w:rPr>
        <w:t xml:space="preserve"> snížena při souběžném podávání </w:t>
      </w:r>
      <w:r w:rsidR="000415E5">
        <w:rPr>
          <w:rFonts w:ascii="Times New Roman" w:hAnsi="Times New Roman"/>
        </w:rPr>
        <w:t xml:space="preserve">přípravků </w:t>
      </w:r>
      <w:r>
        <w:rPr>
          <w:rFonts w:ascii="Times New Roman" w:hAnsi="Times New Roman"/>
        </w:rPr>
        <w:t>obsahujících vitamíny B-komplex</w:t>
      </w:r>
      <w:r w:rsidR="000415E5">
        <w:rPr>
          <w:rFonts w:ascii="Times New Roman" w:hAnsi="Times New Roman"/>
        </w:rPr>
        <w:t>u</w:t>
      </w:r>
      <w:r>
        <w:rPr>
          <w:rFonts w:ascii="Times New Roman" w:hAnsi="Times New Roman"/>
        </w:rPr>
        <w:t>.</w:t>
      </w:r>
    </w:p>
    <w:p w:rsidR="008C4B91" w:rsidRPr="005F4790" w:rsidRDefault="008C4B91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9B4B1E" w:rsidRPr="00780144" w:rsidRDefault="009B4B1E" w:rsidP="00C92E75">
      <w:pPr>
        <w:pStyle w:val="Odstavecseseznamem"/>
        <w:spacing w:after="0" w:line="240" w:lineRule="auto"/>
        <w:ind w:left="709"/>
        <w:rPr>
          <w:rFonts w:ascii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Předávkování</w:t>
      </w:r>
      <w:r w:rsidR="008F3F97" w:rsidRPr="00780144">
        <w:rPr>
          <w:rFonts w:ascii="Times New Roman" w:hAnsi="Times New Roman"/>
          <w:u w:val="single"/>
        </w:rPr>
        <w:t xml:space="preserve"> (symptomy, první pomoc, </w:t>
      </w:r>
      <w:proofErr w:type="spellStart"/>
      <w:r w:rsidR="008F3F97" w:rsidRPr="00780144">
        <w:rPr>
          <w:rFonts w:ascii="Times New Roman" w:hAnsi="Times New Roman"/>
          <w:u w:val="single"/>
        </w:rPr>
        <w:t>antidota</w:t>
      </w:r>
      <w:proofErr w:type="spellEnd"/>
      <w:r w:rsidR="008F3F97" w:rsidRPr="00780144">
        <w:rPr>
          <w:rFonts w:ascii="Times New Roman" w:hAnsi="Times New Roman"/>
          <w:u w:val="single"/>
        </w:rPr>
        <w:t>)</w:t>
      </w:r>
      <w:r w:rsidR="007C492B">
        <w:rPr>
          <w:rFonts w:ascii="Times New Roman" w:hAnsi="Times New Roman"/>
          <w:u w:val="single"/>
        </w:rPr>
        <w:t>:</w:t>
      </w:r>
    </w:p>
    <w:p w:rsidR="00F91EA7" w:rsidRPr="007B1D1C" w:rsidRDefault="00F91EA7" w:rsidP="007B1D1C">
      <w:pPr>
        <w:pStyle w:val="Odstavecseseznamem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dlouhodobém podávání vysokých dávek může dojít k nedostatku </w:t>
      </w:r>
      <w:proofErr w:type="spellStart"/>
      <w:r>
        <w:rPr>
          <w:rFonts w:ascii="Times New Roman" w:hAnsi="Times New Roman"/>
        </w:rPr>
        <w:t>thiaminu</w:t>
      </w:r>
      <w:proofErr w:type="spellEnd"/>
      <w:r>
        <w:rPr>
          <w:rFonts w:ascii="Times New Roman" w:hAnsi="Times New Roman"/>
        </w:rPr>
        <w:t xml:space="preserve">. Tento nedostatek může být kompenzován příjmem </w:t>
      </w:r>
      <w:proofErr w:type="spellStart"/>
      <w:r>
        <w:rPr>
          <w:rFonts w:ascii="Times New Roman" w:hAnsi="Times New Roman"/>
        </w:rPr>
        <w:t>thiaminu</w:t>
      </w:r>
      <w:proofErr w:type="spellEnd"/>
      <w:r>
        <w:rPr>
          <w:rFonts w:ascii="Times New Roman" w:hAnsi="Times New Roman"/>
        </w:rPr>
        <w:t>.</w:t>
      </w:r>
    </w:p>
    <w:p w:rsidR="00350F6D" w:rsidRPr="005F4790" w:rsidRDefault="00350F6D" w:rsidP="007B1D1C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7C492B" w:rsidRPr="00780144" w:rsidRDefault="00A54A1D" w:rsidP="00780144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I</w:t>
      </w:r>
      <w:r w:rsidR="00DB76B8" w:rsidRPr="00780144">
        <w:rPr>
          <w:rFonts w:ascii="Times New Roman" w:hAnsi="Times New Roman"/>
          <w:u w:val="single"/>
        </w:rPr>
        <w:t>nkompatibility</w:t>
      </w:r>
      <w:r w:rsidR="007C492B">
        <w:rPr>
          <w:rFonts w:ascii="Times New Roman" w:hAnsi="Times New Roman"/>
          <w:u w:val="single"/>
        </w:rPr>
        <w:t>:</w:t>
      </w:r>
      <w:r w:rsidR="00DB76B8" w:rsidRPr="00780144" w:rsidDel="00DB76B8">
        <w:rPr>
          <w:rFonts w:ascii="Times New Roman" w:hAnsi="Times New Roman"/>
          <w:u w:val="single"/>
        </w:rPr>
        <w:t xml:space="preserve"> </w:t>
      </w:r>
    </w:p>
    <w:p w:rsidR="00EE7D93" w:rsidRPr="00EE7D93" w:rsidRDefault="000A20E0" w:rsidP="004C6A1D">
      <w:pPr>
        <w:spacing w:line="240" w:lineRule="auto"/>
        <w:ind w:left="709"/>
        <w:jc w:val="both"/>
        <w:rPr>
          <w:rFonts w:ascii="Times New Roman" w:eastAsia="Times New Roman" w:hAnsi="Times New Roman"/>
        </w:rPr>
      </w:pPr>
      <w:r w:rsidRPr="000A20E0">
        <w:rPr>
          <w:rFonts w:ascii="Times New Roman" w:hAnsi="Times New Roman"/>
        </w:rPr>
        <w:t>Studie kompatibility nejsou k dispozici, a proto tento veterinární léčivý přípravek nesmí být mísen s žádnými dalšími veterinárními léčivými přípravky.</w:t>
      </w:r>
    </w:p>
    <w:p w:rsidR="00365D1D" w:rsidRPr="007C474F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7C474F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7B1D1C" w:rsidRDefault="00365D1D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ZVLÁŠTNÍ OPATŘENÍ PRO </w:t>
      </w:r>
      <w:r w:rsidR="007C492B">
        <w:rPr>
          <w:rFonts w:ascii="Times New Roman" w:hAnsi="Times New Roman"/>
        </w:rPr>
        <w:t xml:space="preserve">ZNEŠKODŇOVÁNÍ NEPOUŽITÝCH PŘÍPRAVKŮ NEBO </w:t>
      </w:r>
      <w:r>
        <w:rPr>
          <w:rFonts w:ascii="Times New Roman" w:hAnsi="Times New Roman"/>
        </w:rPr>
        <w:t>ODPAD</w:t>
      </w:r>
      <w:r w:rsidR="007C492B">
        <w:rPr>
          <w:rFonts w:ascii="Times New Roman" w:hAnsi="Times New Roman"/>
        </w:rPr>
        <w:t>U, POKUD JE JICH TŘEBA</w:t>
      </w:r>
    </w:p>
    <w:p w:rsidR="00365D1D" w:rsidRPr="007C474F" w:rsidRDefault="00365D1D" w:rsidP="00365D1D">
      <w:pPr>
        <w:spacing w:after="0" w:line="240" w:lineRule="auto"/>
        <w:ind w:left="709"/>
        <w:rPr>
          <w:rFonts w:ascii="Times New Roman" w:hAnsi="Times New Roman"/>
        </w:rPr>
      </w:pPr>
    </w:p>
    <w:p w:rsidR="00365D1D" w:rsidRPr="007B1D1C" w:rsidRDefault="007C492B" w:rsidP="00365D1D">
      <w:pPr>
        <w:spacing w:after="0" w:line="240" w:lineRule="auto"/>
        <w:ind w:left="709"/>
        <w:rPr>
          <w:rFonts w:ascii="Times New Roman" w:hAnsi="Times New Roman"/>
        </w:rPr>
      </w:pPr>
      <w:r w:rsidRPr="007C492B">
        <w:rPr>
          <w:rFonts w:ascii="Times New Roman" w:hAnsi="Times New Roman"/>
        </w:rPr>
        <w:t>Všechen nepoužitý veterinární léčivý přípravek nebo odpad, který pochází z tohoto přípravku, musí být likvidován p</w:t>
      </w:r>
      <w:r>
        <w:rPr>
          <w:rFonts w:ascii="Times New Roman" w:hAnsi="Times New Roman"/>
        </w:rPr>
        <w:t>odle místních právních předpisů</w:t>
      </w:r>
      <w:r w:rsidR="00365D1D">
        <w:rPr>
          <w:rFonts w:ascii="Times New Roman" w:hAnsi="Times New Roman"/>
        </w:rPr>
        <w:t>.</w:t>
      </w:r>
    </w:p>
    <w:p w:rsidR="008C4B91" w:rsidRDefault="008C4B91" w:rsidP="007B1D1C">
      <w:pPr>
        <w:spacing w:after="0" w:line="240" w:lineRule="auto"/>
        <w:rPr>
          <w:rFonts w:ascii="Times New Roman" w:hAnsi="Times New Roman"/>
        </w:rPr>
      </w:pPr>
    </w:p>
    <w:p w:rsidR="00365D1D" w:rsidRDefault="00365D1D" w:rsidP="007B1D1C">
      <w:pPr>
        <w:spacing w:after="0" w:line="240" w:lineRule="auto"/>
        <w:rPr>
          <w:rFonts w:ascii="Times New Roman" w:hAnsi="Times New Roman"/>
        </w:rPr>
      </w:pPr>
    </w:p>
    <w:p w:rsidR="00365D1D" w:rsidRPr="007B1D1C" w:rsidRDefault="00517253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517253">
        <w:rPr>
          <w:rFonts w:ascii="Times New Roman" w:hAnsi="Times New Roman"/>
        </w:rPr>
        <w:t>DATUM POSLEDNÍ REVIZE PŘÍBALOVÉ INFORMACE</w:t>
      </w:r>
    </w:p>
    <w:p w:rsidR="00365D1D" w:rsidRDefault="00365D1D" w:rsidP="007B1D1C">
      <w:pPr>
        <w:spacing w:after="0" w:line="240" w:lineRule="auto"/>
        <w:rPr>
          <w:rFonts w:ascii="Times New Roman" w:hAnsi="Times New Roman"/>
        </w:rPr>
      </w:pPr>
    </w:p>
    <w:p w:rsidR="004121D7" w:rsidRDefault="004121D7" w:rsidP="004121D7">
      <w:pPr>
        <w:spacing w:after="0" w:line="240" w:lineRule="auto"/>
        <w:ind w:left="708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Září</w:t>
      </w:r>
      <w:proofErr w:type="spellEnd"/>
      <w:r>
        <w:rPr>
          <w:rFonts w:ascii="Times New Roman" w:hAnsi="Times New Roman"/>
          <w:lang w:val="en-US"/>
        </w:rPr>
        <w:t xml:space="preserve"> 2019</w:t>
      </w:r>
    </w:p>
    <w:p w:rsidR="00365D1D" w:rsidRPr="007B1D1C" w:rsidRDefault="00365D1D" w:rsidP="00365D1D">
      <w:pPr>
        <w:spacing w:after="0" w:line="240" w:lineRule="auto"/>
        <w:rPr>
          <w:rFonts w:ascii="Times New Roman" w:hAnsi="Times New Roman"/>
          <w:lang w:val="en-US"/>
        </w:rPr>
      </w:pPr>
    </w:p>
    <w:p w:rsidR="00365D1D" w:rsidRPr="007B1D1C" w:rsidRDefault="00365D1D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DALŠÍ INFORMACE</w:t>
      </w:r>
    </w:p>
    <w:p w:rsidR="00365D1D" w:rsidRPr="007B1D1C" w:rsidRDefault="00365D1D" w:rsidP="00365D1D">
      <w:pPr>
        <w:spacing w:after="0" w:line="240" w:lineRule="auto"/>
        <w:ind w:left="709"/>
        <w:rPr>
          <w:rFonts w:ascii="Times New Roman" w:hAnsi="Times New Roman"/>
          <w:lang w:val="en-US"/>
        </w:rPr>
      </w:pPr>
    </w:p>
    <w:p w:rsidR="00365D1D" w:rsidRPr="007B1D1C" w:rsidRDefault="000A20E0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Láhev na </w:t>
      </w:r>
      <w:r w:rsidR="00365D1D">
        <w:rPr>
          <w:rFonts w:ascii="Times New Roman" w:hAnsi="Times New Roman"/>
        </w:rPr>
        <w:t>100 ml</w:t>
      </w:r>
    </w:p>
    <w:p w:rsidR="00365D1D" w:rsidRPr="007C03D2" w:rsidRDefault="000A20E0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Láhev na </w:t>
      </w:r>
      <w:r w:rsidR="00365D1D">
        <w:rPr>
          <w:rFonts w:ascii="Times New Roman" w:hAnsi="Times New Roman"/>
        </w:rPr>
        <w:t>1 l</w:t>
      </w:r>
    </w:p>
    <w:p w:rsidR="00365D1D" w:rsidRPr="007B1D1C" w:rsidRDefault="000A20E0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Láhev na </w:t>
      </w:r>
      <w:r w:rsidR="00365D1D">
        <w:rPr>
          <w:rFonts w:ascii="Times New Roman" w:hAnsi="Times New Roman"/>
        </w:rPr>
        <w:t>5 l</w:t>
      </w:r>
    </w:p>
    <w:p w:rsidR="00365D1D" w:rsidRPr="007B1D1C" w:rsidRDefault="00365D1D" w:rsidP="00365D1D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365D1D" w:rsidRDefault="000A20E0" w:rsidP="00365D1D">
      <w:pPr>
        <w:spacing w:after="0" w:line="240" w:lineRule="auto"/>
        <w:ind w:firstLine="709"/>
        <w:rPr>
          <w:rFonts w:ascii="Times New Roman" w:hAnsi="Times New Roman"/>
        </w:rPr>
      </w:pPr>
      <w:r w:rsidRPr="000A20E0">
        <w:rPr>
          <w:rFonts w:ascii="Times New Roman" w:hAnsi="Times New Roman"/>
        </w:rPr>
        <w:t>Na trhu nemusí být všechny velikosti balení.</w:t>
      </w:r>
    </w:p>
    <w:p w:rsidR="00365D1D" w:rsidRDefault="00365D1D" w:rsidP="007B1D1C">
      <w:pPr>
        <w:spacing w:after="0" w:line="240" w:lineRule="auto"/>
        <w:rPr>
          <w:rFonts w:ascii="Times New Roman" w:hAnsi="Times New Roman"/>
        </w:rPr>
      </w:pPr>
    </w:p>
    <w:p w:rsidR="00365D1D" w:rsidRDefault="00365D1D" w:rsidP="007B1D1C">
      <w:pPr>
        <w:spacing w:after="0" w:line="240" w:lineRule="auto"/>
        <w:rPr>
          <w:rFonts w:ascii="Times New Roman" w:hAnsi="Times New Roman"/>
        </w:rPr>
      </w:pPr>
    </w:p>
    <w:p w:rsidR="00365D1D" w:rsidRPr="007B1D1C" w:rsidRDefault="00365D1D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OZNAČENÍ „POUZE PRO ZVÍŘATA“ A PODMÍNKY A OMEZENÍ TÝKAJÍCÍ SE DODÁVEK A POUŽITÍ</w:t>
      </w:r>
    </w:p>
    <w:p w:rsidR="00365D1D" w:rsidRPr="007C474F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7B1D1C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Pouze pro zvířata.</w:t>
      </w:r>
    </w:p>
    <w:p w:rsidR="00365D1D" w:rsidRPr="00A66EFE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  <w:r w:rsidRPr="00A66EFE">
        <w:rPr>
          <w:rFonts w:ascii="Times New Roman" w:hAnsi="Times New Roman"/>
        </w:rPr>
        <w:t>Veterinární léčivý přípravek je vydáván pouze na předpis.</w:t>
      </w:r>
    </w:p>
    <w:p w:rsidR="00365D1D" w:rsidRDefault="00365D1D" w:rsidP="007B1D1C">
      <w:pPr>
        <w:spacing w:after="0" w:line="240" w:lineRule="auto"/>
        <w:rPr>
          <w:rFonts w:ascii="Times New Roman" w:hAnsi="Times New Roman"/>
        </w:rPr>
      </w:pPr>
    </w:p>
    <w:p w:rsidR="00365D1D" w:rsidRDefault="00365D1D" w:rsidP="007B1D1C">
      <w:pPr>
        <w:spacing w:after="0" w:line="240" w:lineRule="auto"/>
        <w:rPr>
          <w:rFonts w:ascii="Times New Roman" w:hAnsi="Times New Roman"/>
        </w:rPr>
      </w:pPr>
    </w:p>
    <w:p w:rsidR="00365D1D" w:rsidRPr="007B1D1C" w:rsidRDefault="00365D1D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OZNAČENÍ „UCHOVÁV</w:t>
      </w:r>
      <w:r w:rsidR="00FC6BBC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MIMO DOHLED A DOSAH DĚTÍ“</w:t>
      </w:r>
    </w:p>
    <w:p w:rsidR="00365D1D" w:rsidRPr="007C474F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7B1D1C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Uchováv</w:t>
      </w:r>
      <w:r w:rsidR="00FC6BBC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mimo dohled a dosah dětí.</w:t>
      </w:r>
    </w:p>
    <w:p w:rsidR="00365D1D" w:rsidRDefault="00365D1D" w:rsidP="007B1D1C">
      <w:pPr>
        <w:spacing w:after="0" w:line="240" w:lineRule="auto"/>
        <w:rPr>
          <w:rFonts w:ascii="Times New Roman" w:hAnsi="Times New Roman"/>
        </w:rPr>
      </w:pPr>
    </w:p>
    <w:p w:rsidR="00365D1D" w:rsidRPr="005F4790" w:rsidRDefault="00365D1D" w:rsidP="007B1D1C">
      <w:pPr>
        <w:spacing w:after="0" w:line="240" w:lineRule="auto"/>
        <w:rPr>
          <w:rFonts w:ascii="Times New Roman" w:hAnsi="Times New Roman"/>
        </w:rPr>
      </w:pPr>
    </w:p>
    <w:p w:rsidR="0068564B" w:rsidRPr="007B1D1C" w:rsidRDefault="0068564B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</w:t>
      </w:r>
      <w:r w:rsidR="00517253">
        <w:rPr>
          <w:rFonts w:ascii="Times New Roman" w:hAnsi="Times New Roman"/>
        </w:rPr>
        <w:t>EXSPIRACE</w:t>
      </w:r>
    </w:p>
    <w:p w:rsidR="00E94229" w:rsidRDefault="00E94229" w:rsidP="007B1D1C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68564B" w:rsidRPr="007B1D1C" w:rsidRDefault="00DF50E8" w:rsidP="007B1D1C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EXP:</w:t>
      </w:r>
    </w:p>
    <w:p w:rsidR="008258A6" w:rsidRPr="007B1D1C" w:rsidRDefault="000A20E0" w:rsidP="007B1D1C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Doba použitelnosti </w:t>
      </w:r>
      <w:r w:rsidR="009B4B1E">
        <w:rPr>
          <w:rFonts w:ascii="Times New Roman" w:hAnsi="Times New Roman"/>
        </w:rPr>
        <w:t>po prvním otevření vnitřního obalu: 4 měsíce</w:t>
      </w:r>
      <w:r>
        <w:rPr>
          <w:rFonts w:ascii="Times New Roman" w:hAnsi="Times New Roman"/>
        </w:rPr>
        <w:t>.</w:t>
      </w:r>
    </w:p>
    <w:p w:rsidR="009B4B1E" w:rsidRPr="007B1D1C" w:rsidRDefault="000A20E0" w:rsidP="007B1D1C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Doba použitelnosti </w:t>
      </w:r>
      <w:r w:rsidR="009B4B1E">
        <w:rPr>
          <w:rFonts w:ascii="Times New Roman" w:hAnsi="Times New Roman"/>
        </w:rPr>
        <w:t xml:space="preserve">po naředění </w:t>
      </w:r>
      <w:r>
        <w:rPr>
          <w:rFonts w:ascii="Times New Roman" w:hAnsi="Times New Roman"/>
        </w:rPr>
        <w:t>po</w:t>
      </w:r>
      <w:r w:rsidR="009B4B1E">
        <w:rPr>
          <w:rFonts w:ascii="Times New Roman" w:hAnsi="Times New Roman"/>
        </w:rPr>
        <w:t xml:space="preserve">dle </w:t>
      </w:r>
      <w:r>
        <w:rPr>
          <w:rFonts w:ascii="Times New Roman" w:hAnsi="Times New Roman"/>
        </w:rPr>
        <w:t>návodu</w:t>
      </w:r>
      <w:r w:rsidR="009B4B1E">
        <w:rPr>
          <w:rFonts w:ascii="Times New Roman" w:hAnsi="Times New Roman"/>
        </w:rPr>
        <w:t>: 24 hodin</w:t>
      </w:r>
      <w:r>
        <w:rPr>
          <w:rFonts w:ascii="Times New Roman" w:hAnsi="Times New Roman"/>
        </w:rPr>
        <w:t>.</w:t>
      </w:r>
    </w:p>
    <w:p w:rsidR="0076553E" w:rsidRPr="005F4790" w:rsidRDefault="0076553E" w:rsidP="007B1D1C">
      <w:pPr>
        <w:spacing w:after="0" w:line="240" w:lineRule="auto"/>
        <w:rPr>
          <w:rFonts w:ascii="Times New Roman" w:hAnsi="Times New Roman"/>
          <w:lang w:val="pl-PL"/>
        </w:rPr>
      </w:pPr>
    </w:p>
    <w:p w:rsidR="00E94229" w:rsidRPr="005F4790" w:rsidRDefault="00E94229" w:rsidP="007B1D1C">
      <w:pPr>
        <w:spacing w:after="0" w:line="240" w:lineRule="auto"/>
        <w:rPr>
          <w:rFonts w:ascii="Times New Roman" w:hAnsi="Times New Roman"/>
          <w:lang w:val="pl-PL"/>
        </w:rPr>
      </w:pPr>
    </w:p>
    <w:p w:rsidR="005906D7" w:rsidRPr="00517253" w:rsidRDefault="00517253" w:rsidP="0051725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517253">
        <w:rPr>
          <w:rFonts w:ascii="Times New Roman" w:hAnsi="Times New Roman"/>
        </w:rPr>
        <w:t>REGISTRAČNÍ ČÍSLO</w:t>
      </w:r>
    </w:p>
    <w:p w:rsidR="008258A6" w:rsidRPr="007B1D1C" w:rsidRDefault="008258A6" w:rsidP="007B1D1C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4B3D5E" w:rsidRDefault="0066051E" w:rsidP="007B1D1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>96/075/19-C</w:t>
      </w:r>
    </w:p>
    <w:p w:rsidR="0066051E" w:rsidRPr="007B1D1C" w:rsidRDefault="0066051E" w:rsidP="007B1D1C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5906D7" w:rsidRPr="007B1D1C" w:rsidRDefault="005906D7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ŠARŽE </w:t>
      </w:r>
      <w:r w:rsidR="00517253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VÝROBCE</w:t>
      </w:r>
    </w:p>
    <w:p w:rsidR="00E94229" w:rsidRDefault="00E94229" w:rsidP="007B1D1C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5906D7" w:rsidRPr="007B1D1C" w:rsidRDefault="00365D1D" w:rsidP="007B1D1C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Lot</w:t>
      </w:r>
      <w:r w:rsidR="004655BF">
        <w:rPr>
          <w:rFonts w:ascii="Times New Roman" w:hAnsi="Times New Roman"/>
        </w:rPr>
        <w:t>:</w:t>
      </w:r>
    </w:p>
    <w:p w:rsidR="005906D7" w:rsidRDefault="005906D7" w:rsidP="007B1D1C">
      <w:pPr>
        <w:spacing w:after="0" w:line="240" w:lineRule="auto"/>
        <w:rPr>
          <w:rFonts w:ascii="Times New Roman" w:hAnsi="Times New Roman"/>
          <w:lang w:val="en-US"/>
        </w:rPr>
      </w:pPr>
    </w:p>
    <w:p w:rsidR="002929D7" w:rsidRDefault="002929D7" w:rsidP="007B1D1C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7C03D2" w:rsidRDefault="007C03D2" w:rsidP="007C03D2">
      <w:pPr>
        <w:rPr>
          <w:rFonts w:ascii="Times New Roman" w:hAnsi="Times New Roman"/>
        </w:rPr>
      </w:pPr>
      <w:r>
        <w:br w:type="page"/>
      </w:r>
    </w:p>
    <w:p w:rsidR="007C03D2" w:rsidRDefault="007C03D2" w:rsidP="007C03D2">
      <w:pPr>
        <w:rPr>
          <w:rFonts w:ascii="Times New Roman" w:hAnsi="Times New Roman"/>
          <w:lang w:val="en-US"/>
        </w:rPr>
      </w:pPr>
    </w:p>
    <w:p w:rsidR="007C03D2" w:rsidRDefault="007C03D2" w:rsidP="007C03D2">
      <w:pPr>
        <w:rPr>
          <w:rFonts w:ascii="Times New Roman" w:hAnsi="Times New Roman"/>
          <w:lang w:val="en-US"/>
        </w:rPr>
      </w:pPr>
    </w:p>
    <w:p w:rsidR="007C03D2" w:rsidRDefault="007C03D2" w:rsidP="007C03D2">
      <w:pPr>
        <w:rPr>
          <w:rFonts w:ascii="Times New Roman" w:hAnsi="Times New Roman"/>
          <w:lang w:val="en-US"/>
        </w:rPr>
      </w:pPr>
    </w:p>
    <w:p w:rsidR="007C03D2" w:rsidRDefault="007C03D2" w:rsidP="007C03D2">
      <w:pPr>
        <w:rPr>
          <w:rFonts w:ascii="Times New Roman" w:hAnsi="Times New Roman"/>
          <w:lang w:val="en-US"/>
        </w:rPr>
      </w:pPr>
    </w:p>
    <w:p w:rsidR="007C03D2" w:rsidRDefault="007C03D2" w:rsidP="007C03D2">
      <w:pPr>
        <w:rPr>
          <w:rFonts w:ascii="Times New Roman" w:hAnsi="Times New Roman"/>
          <w:lang w:val="en-US"/>
        </w:rPr>
      </w:pPr>
    </w:p>
    <w:p w:rsidR="007C03D2" w:rsidRDefault="007C03D2" w:rsidP="007C03D2">
      <w:pPr>
        <w:rPr>
          <w:rFonts w:ascii="Times New Roman" w:hAnsi="Times New Roman"/>
          <w:lang w:val="en-US"/>
        </w:rPr>
      </w:pPr>
    </w:p>
    <w:p w:rsidR="007C03D2" w:rsidRDefault="007C03D2" w:rsidP="007C03D2">
      <w:pPr>
        <w:rPr>
          <w:rFonts w:ascii="Times New Roman" w:hAnsi="Times New Roman"/>
          <w:lang w:val="en-US"/>
        </w:rPr>
      </w:pPr>
    </w:p>
    <w:p w:rsidR="007C03D2" w:rsidRDefault="007C03D2" w:rsidP="007C03D2">
      <w:pPr>
        <w:rPr>
          <w:rFonts w:ascii="Times New Roman" w:hAnsi="Times New Roman"/>
          <w:lang w:val="en-US"/>
        </w:rPr>
      </w:pPr>
    </w:p>
    <w:p w:rsidR="007C03D2" w:rsidRDefault="007C03D2" w:rsidP="007C03D2">
      <w:pPr>
        <w:rPr>
          <w:rFonts w:ascii="Times New Roman" w:hAnsi="Times New Roman"/>
          <w:lang w:val="en-US"/>
        </w:rPr>
      </w:pPr>
    </w:p>
    <w:p w:rsidR="007C03D2" w:rsidRPr="007B1D1C" w:rsidRDefault="007C03D2" w:rsidP="007C03D2">
      <w:pPr>
        <w:rPr>
          <w:rFonts w:ascii="Times New Roman" w:hAnsi="Times New Roman"/>
          <w:lang w:val="en-US"/>
        </w:rPr>
      </w:pPr>
    </w:p>
    <w:p w:rsidR="007C03D2" w:rsidRPr="00290E0E" w:rsidRDefault="000A20E0" w:rsidP="007C03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Láhev na </w:t>
      </w:r>
      <w:r w:rsidR="007C03D2">
        <w:rPr>
          <w:rFonts w:ascii="Times New Roman" w:hAnsi="Times New Roman"/>
          <w:b/>
          <w:sz w:val="24"/>
          <w:szCs w:val="24"/>
        </w:rPr>
        <w:t>1 l</w:t>
      </w:r>
    </w:p>
    <w:p w:rsidR="007C03D2" w:rsidRPr="007B1D1C" w:rsidRDefault="007C03D2" w:rsidP="007C03D2">
      <w:pPr>
        <w:rPr>
          <w:rFonts w:ascii="Times New Roman" w:hAnsi="Times New Roman"/>
          <w:lang w:val="en-US"/>
        </w:rPr>
      </w:pPr>
    </w:p>
    <w:p w:rsidR="007C03D2" w:rsidRPr="007B1D1C" w:rsidRDefault="007C03D2" w:rsidP="007C03D2">
      <w:pPr>
        <w:rPr>
          <w:rFonts w:ascii="Times New Roman" w:hAnsi="Times New Roman"/>
          <w:lang w:val="en-US"/>
        </w:rPr>
      </w:pPr>
    </w:p>
    <w:p w:rsidR="007C03D2" w:rsidRPr="007B1D1C" w:rsidRDefault="007C03D2" w:rsidP="007C03D2">
      <w:pPr>
        <w:rPr>
          <w:rFonts w:ascii="Times New Roman" w:hAnsi="Times New Roman"/>
          <w:lang w:val="en-US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t>JMÉNO/NÁZEV A ADRESA DRŽITELE ROZHODNUTÍ O REGISTRACI, A POKUD SE LIŠÍ, DRŽITELE POVOLENÍ K VÝROBĚ ODPOVĚDNÉHO ZA PROPOUŠTĚNÍ ŠARŽÍ</w:t>
      </w:r>
    </w:p>
    <w:p w:rsidR="00365D1D" w:rsidRDefault="00365D1D" w:rsidP="00365D1D">
      <w:pPr>
        <w:spacing w:after="0" w:line="240" w:lineRule="auto"/>
        <w:ind w:left="709"/>
        <w:rPr>
          <w:rFonts w:ascii="Times New Roman" w:hAnsi="Times New Roman"/>
          <w:lang w:val="en-US"/>
        </w:rPr>
      </w:pPr>
    </w:p>
    <w:p w:rsidR="00365D1D" w:rsidRPr="007B1D1C" w:rsidRDefault="00365D1D" w:rsidP="00365D1D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Držitel rozhodnutí o registraci a výrobce odpovědný za propouštění šarží:</w:t>
      </w:r>
    </w:p>
    <w:p w:rsidR="00365D1D" w:rsidRPr="007B1D1C" w:rsidRDefault="00365D1D" w:rsidP="00365D1D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HUVEPHARMA SA</w:t>
      </w:r>
      <w:r>
        <w:rPr>
          <w:rFonts w:ascii="Times New Roman" w:hAnsi="Times New Roman"/>
        </w:rPr>
        <w:br/>
        <w:t xml:space="preserve">34 </w:t>
      </w:r>
      <w:proofErr w:type="spellStart"/>
      <w:r>
        <w:rPr>
          <w:rFonts w:ascii="Times New Roman" w:hAnsi="Times New Roman"/>
        </w:rPr>
        <w:t>rue</w:t>
      </w:r>
      <w:proofErr w:type="spellEnd"/>
      <w:r>
        <w:rPr>
          <w:rFonts w:ascii="Times New Roman" w:hAnsi="Times New Roman"/>
        </w:rPr>
        <w:t xml:space="preserve"> Jean </w:t>
      </w:r>
      <w:proofErr w:type="spellStart"/>
      <w:r>
        <w:rPr>
          <w:rFonts w:ascii="Times New Roman" w:hAnsi="Times New Roman"/>
        </w:rPr>
        <w:t>Monnet</w:t>
      </w:r>
      <w:proofErr w:type="spellEnd"/>
    </w:p>
    <w:p w:rsidR="00365D1D" w:rsidRDefault="00365D1D" w:rsidP="00365D1D">
      <w:pPr>
        <w:spacing w:after="0" w:line="240" w:lineRule="auto"/>
        <w:ind w:left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Z.I. </w:t>
      </w:r>
      <w:proofErr w:type="spellStart"/>
      <w:r>
        <w:rPr>
          <w:rFonts w:ascii="Times New Roman" w:hAnsi="Times New Roman"/>
        </w:rPr>
        <w:t>d’Etriché</w:t>
      </w:r>
      <w:proofErr w:type="spellEnd"/>
      <w:proofErr w:type="gramEnd"/>
    </w:p>
    <w:p w:rsidR="00365D1D" w:rsidRPr="00CC0251" w:rsidRDefault="00365D1D" w:rsidP="00365D1D">
      <w:pPr>
        <w:spacing w:after="0" w:line="240" w:lineRule="auto"/>
        <w:ind w:left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Segré</w:t>
      </w:r>
      <w:proofErr w:type="spellEnd"/>
    </w:p>
    <w:p w:rsidR="00365D1D" w:rsidRPr="00CC0251" w:rsidRDefault="00365D1D" w:rsidP="00365D1D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49500 </w:t>
      </w:r>
      <w:proofErr w:type="spellStart"/>
      <w:r>
        <w:rPr>
          <w:rFonts w:ascii="Times New Roman" w:hAnsi="Times New Roman"/>
        </w:rPr>
        <w:t>Segré</w:t>
      </w:r>
      <w:proofErr w:type="spellEnd"/>
      <w:r>
        <w:rPr>
          <w:rFonts w:ascii="Times New Roman" w:hAnsi="Times New Roman"/>
        </w:rPr>
        <w:t xml:space="preserve">-en-Anjou </w:t>
      </w:r>
      <w:proofErr w:type="spellStart"/>
      <w:r>
        <w:rPr>
          <w:rFonts w:ascii="Times New Roman" w:hAnsi="Times New Roman"/>
        </w:rPr>
        <w:t>Bleu</w:t>
      </w:r>
      <w:proofErr w:type="spellEnd"/>
    </w:p>
    <w:p w:rsidR="00365D1D" w:rsidRPr="00CC0251" w:rsidRDefault="00365D1D" w:rsidP="00365D1D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Francie</w:t>
      </w:r>
    </w:p>
    <w:p w:rsidR="00365D1D" w:rsidRPr="005F4790" w:rsidRDefault="00365D1D" w:rsidP="00365D1D">
      <w:pPr>
        <w:spacing w:after="0" w:line="240" w:lineRule="auto"/>
        <w:rPr>
          <w:rFonts w:ascii="Times New Roman" w:hAnsi="Times New Roman"/>
          <w:lang w:val="fr-FR"/>
        </w:rPr>
      </w:pPr>
    </w:p>
    <w:p w:rsidR="00365D1D" w:rsidRPr="005F4790" w:rsidRDefault="00365D1D" w:rsidP="00365D1D">
      <w:pPr>
        <w:spacing w:after="0" w:line="240" w:lineRule="auto"/>
        <w:rPr>
          <w:rFonts w:ascii="Times New Roman" w:hAnsi="Times New Roman"/>
          <w:lang w:val="fr-FR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NÁZEV VETERINÁRNÍHO LÉČIVÉHO PŘÍPRAVKU</w:t>
      </w:r>
    </w:p>
    <w:p w:rsidR="00365D1D" w:rsidRDefault="00365D1D" w:rsidP="00365D1D">
      <w:pPr>
        <w:spacing w:after="0" w:line="240" w:lineRule="auto"/>
        <w:ind w:left="709"/>
        <w:rPr>
          <w:rFonts w:ascii="Times New Roman" w:hAnsi="Times New Roman"/>
          <w:lang w:val="en-US"/>
        </w:rPr>
      </w:pPr>
    </w:p>
    <w:p w:rsidR="00365D1D" w:rsidRPr="007B1D1C" w:rsidRDefault="00365D1D" w:rsidP="00365D1D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AMPROLINE 400 mg/ml roztok pro </w:t>
      </w:r>
      <w:r w:rsidR="000A20E0">
        <w:rPr>
          <w:rFonts w:ascii="Times New Roman" w:hAnsi="Times New Roman"/>
        </w:rPr>
        <w:t xml:space="preserve">podání </w:t>
      </w:r>
      <w:r>
        <w:rPr>
          <w:rFonts w:ascii="Times New Roman" w:hAnsi="Times New Roman"/>
        </w:rPr>
        <w:t>v pitné vodě určený pro kuřata a krůty</w:t>
      </w:r>
    </w:p>
    <w:p w:rsidR="00365D1D" w:rsidRPr="007B1D1C" w:rsidRDefault="000A20E0" w:rsidP="00365D1D">
      <w:pPr>
        <w:pStyle w:val="Odstavecseseznamem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Léčivá </w:t>
      </w:r>
      <w:r w:rsidR="00365D1D">
        <w:rPr>
          <w:rFonts w:ascii="Times New Roman" w:hAnsi="Times New Roman"/>
        </w:rPr>
        <w:t xml:space="preserve">látka: </w:t>
      </w:r>
      <w:proofErr w:type="spellStart"/>
      <w:r w:rsidR="00365D1D">
        <w:rPr>
          <w:rFonts w:ascii="Times New Roman" w:hAnsi="Times New Roman"/>
        </w:rPr>
        <w:t>amprolium</w:t>
      </w:r>
      <w:proofErr w:type="spellEnd"/>
      <w:r w:rsidR="00365D1D">
        <w:rPr>
          <w:rFonts w:ascii="Times New Roman" w:hAnsi="Times New Roman"/>
        </w:rPr>
        <w:t xml:space="preserve"> (jako </w:t>
      </w:r>
      <w:proofErr w:type="spellStart"/>
      <w:r w:rsidR="00365D1D">
        <w:rPr>
          <w:rFonts w:ascii="Times New Roman" w:hAnsi="Times New Roman"/>
        </w:rPr>
        <w:t>hydrochlorid</w:t>
      </w:r>
      <w:r>
        <w:rPr>
          <w:rFonts w:ascii="Times New Roman" w:hAnsi="Times New Roman"/>
        </w:rPr>
        <w:t>um</w:t>
      </w:r>
      <w:proofErr w:type="spellEnd"/>
      <w:r w:rsidR="00365D1D">
        <w:rPr>
          <w:rFonts w:ascii="Times New Roman" w:hAnsi="Times New Roman"/>
        </w:rPr>
        <w:t>)</w:t>
      </w:r>
    </w:p>
    <w:p w:rsidR="00365D1D" w:rsidRPr="005F4790" w:rsidRDefault="00365D1D" w:rsidP="00365D1D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365D1D" w:rsidRPr="005F4790" w:rsidRDefault="00365D1D" w:rsidP="00365D1D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365D1D" w:rsidRPr="007B1D1C" w:rsidRDefault="00517253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517253">
        <w:rPr>
          <w:rFonts w:ascii="Times New Roman" w:hAnsi="Times New Roman"/>
        </w:rPr>
        <w:t>OBSAH LÉČIVÝCH A OSTATNÍCH LÁTEK</w:t>
      </w:r>
    </w:p>
    <w:p w:rsidR="00365D1D" w:rsidRPr="005F4790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65D1D" w:rsidRPr="007B1D1C" w:rsidRDefault="000A20E0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Každý </w:t>
      </w:r>
      <w:r w:rsidR="00365D1D">
        <w:rPr>
          <w:rFonts w:ascii="Times New Roman" w:hAnsi="Times New Roman"/>
        </w:rPr>
        <w:t xml:space="preserve">1 ml </w:t>
      </w:r>
      <w:r>
        <w:rPr>
          <w:rFonts w:ascii="Times New Roman" w:hAnsi="Times New Roman"/>
        </w:rPr>
        <w:t xml:space="preserve">přípravku </w:t>
      </w:r>
      <w:r w:rsidR="00365D1D">
        <w:rPr>
          <w:rFonts w:ascii="Times New Roman" w:hAnsi="Times New Roman"/>
        </w:rPr>
        <w:t>obsahuje:</w:t>
      </w:r>
    </w:p>
    <w:p w:rsidR="00365D1D" w:rsidRPr="005F4790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65D1D" w:rsidRPr="007B1D1C" w:rsidRDefault="000A20E0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Léčivá </w:t>
      </w:r>
      <w:r w:rsidR="00365D1D">
        <w:rPr>
          <w:rFonts w:ascii="Times New Roman" w:hAnsi="Times New Roman"/>
        </w:rPr>
        <w:t>látka:</w:t>
      </w:r>
    </w:p>
    <w:p w:rsidR="00365D1D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Amprolium</w:t>
      </w:r>
      <w:proofErr w:type="spellEnd"/>
      <w:r>
        <w:rPr>
          <w:rFonts w:ascii="Times New Roman" w:hAnsi="Times New Roman"/>
        </w:rPr>
        <w:t xml:space="preserve"> (jako </w:t>
      </w:r>
      <w:proofErr w:type="spellStart"/>
      <w:r>
        <w:rPr>
          <w:rFonts w:ascii="Times New Roman" w:hAnsi="Times New Roman"/>
        </w:rPr>
        <w:t>hydrochlorid</w:t>
      </w:r>
      <w:r w:rsidR="000A20E0"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>)……………</w:t>
      </w:r>
      <w:proofErr w:type="gramStart"/>
      <w:r>
        <w:rPr>
          <w:rFonts w:ascii="Times New Roman" w:hAnsi="Times New Roman"/>
        </w:rPr>
        <w:t>….400,0</w:t>
      </w:r>
      <w:proofErr w:type="gramEnd"/>
      <w:r>
        <w:rPr>
          <w:rFonts w:ascii="Times New Roman" w:hAnsi="Times New Roman"/>
        </w:rPr>
        <w:t xml:space="preserve"> mg</w:t>
      </w: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A20E0">
        <w:rPr>
          <w:rFonts w:ascii="Times New Roman" w:hAnsi="Times New Roman"/>
        </w:rPr>
        <w:t>odpovídá</w:t>
      </w:r>
      <w:r>
        <w:rPr>
          <w:rFonts w:ascii="Times New Roman" w:hAnsi="Times New Roman"/>
        </w:rPr>
        <w:t> </w:t>
      </w:r>
      <w:proofErr w:type="spellStart"/>
      <w:r w:rsidR="000A20E0">
        <w:rPr>
          <w:rFonts w:ascii="Times New Roman" w:hAnsi="Times New Roman"/>
        </w:rPr>
        <w:t>amprolii</w:t>
      </w:r>
      <w:proofErr w:type="spellEnd"/>
      <w:r w:rsidR="000A20E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hydrochloridu</w:t>
      </w:r>
      <w:r w:rsidR="000A20E0"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>)….</w:t>
      </w:r>
      <w:proofErr w:type="gramStart"/>
      <w:r>
        <w:rPr>
          <w:rFonts w:ascii="Times New Roman" w:hAnsi="Times New Roman"/>
        </w:rPr>
        <w:t>…....452,0</w:t>
      </w:r>
      <w:proofErr w:type="gramEnd"/>
      <w:r>
        <w:rPr>
          <w:rFonts w:ascii="Times New Roman" w:hAnsi="Times New Roman"/>
        </w:rPr>
        <w:t xml:space="preserve"> mg</w:t>
      </w:r>
    </w:p>
    <w:p w:rsidR="00365D1D" w:rsidRPr="005F4790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Pomocné látky:</w:t>
      </w:r>
    </w:p>
    <w:p w:rsidR="00365D1D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Konzervant</w:t>
      </w:r>
      <w:proofErr w:type="spellEnd"/>
      <w:r>
        <w:rPr>
          <w:rFonts w:ascii="Times New Roman" w:hAnsi="Times New Roman"/>
        </w:rPr>
        <w:t xml:space="preserve">: kyselina </w:t>
      </w:r>
      <w:proofErr w:type="spellStart"/>
      <w:r>
        <w:rPr>
          <w:rFonts w:ascii="Times New Roman" w:hAnsi="Times New Roman"/>
        </w:rPr>
        <w:t>sorbová</w:t>
      </w:r>
      <w:proofErr w:type="spellEnd"/>
      <w:r>
        <w:rPr>
          <w:rFonts w:ascii="Times New Roman" w:hAnsi="Times New Roman"/>
        </w:rPr>
        <w:t xml:space="preserve"> (E</w:t>
      </w:r>
      <w:r w:rsidR="000A20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200)…………</w:t>
      </w:r>
      <w:proofErr w:type="gramStart"/>
      <w:r>
        <w:rPr>
          <w:rFonts w:ascii="Times New Roman" w:hAnsi="Times New Roman"/>
        </w:rPr>
        <w:t>….0,5</w:t>
      </w:r>
      <w:proofErr w:type="gramEnd"/>
      <w:r>
        <w:rPr>
          <w:rFonts w:ascii="Times New Roman" w:hAnsi="Times New Roman"/>
        </w:rPr>
        <w:t xml:space="preserve"> mg</w:t>
      </w:r>
    </w:p>
    <w:p w:rsidR="00365D1D" w:rsidRPr="005F4790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365D1D" w:rsidRPr="005F4790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LÉKOVÁ FORMA</w:t>
      </w:r>
    </w:p>
    <w:p w:rsidR="00365D1D" w:rsidRDefault="00365D1D" w:rsidP="00365D1D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365D1D" w:rsidRPr="007B1D1C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Roztok pro </w:t>
      </w:r>
      <w:r w:rsidR="000A20E0">
        <w:rPr>
          <w:rFonts w:ascii="Times New Roman" w:hAnsi="Times New Roman"/>
        </w:rPr>
        <w:t xml:space="preserve">podání </w:t>
      </w:r>
      <w:r>
        <w:rPr>
          <w:rFonts w:ascii="Times New Roman" w:hAnsi="Times New Roman"/>
        </w:rPr>
        <w:t>v pitné vodě</w:t>
      </w:r>
    </w:p>
    <w:p w:rsidR="00365D1D" w:rsidRPr="00FB70FD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65D1D" w:rsidRPr="007B1D1C" w:rsidRDefault="009F2D92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VELIKOST </w:t>
      </w:r>
      <w:r w:rsidR="00365D1D">
        <w:rPr>
          <w:rFonts w:ascii="Times New Roman" w:hAnsi="Times New Roman"/>
        </w:rPr>
        <w:t>BALENÍ</w:t>
      </w: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65D1D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1 </w:t>
      </w:r>
      <w:r w:rsidR="000A20E0">
        <w:rPr>
          <w:rFonts w:ascii="Times New Roman" w:hAnsi="Times New Roman"/>
          <w:lang w:val="en-GB"/>
        </w:rPr>
        <w:t>l</w:t>
      </w: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INDIKACE</w:t>
      </w:r>
    </w:p>
    <w:p w:rsidR="00365D1D" w:rsidRDefault="00365D1D" w:rsidP="00365D1D">
      <w:pPr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:rsidR="00365D1D" w:rsidRPr="007B1D1C" w:rsidRDefault="00365D1D" w:rsidP="00365D1D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Léčba střevní kokcidiózy </w:t>
      </w:r>
      <w:proofErr w:type="gramStart"/>
      <w:r w:rsidR="00704FF0">
        <w:rPr>
          <w:rFonts w:ascii="Times New Roman" w:hAnsi="Times New Roman"/>
        </w:rPr>
        <w:t xml:space="preserve">vyvolané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Eimeria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 w:rsidRPr="007C474F">
        <w:rPr>
          <w:rFonts w:ascii="Times New Roman" w:hAnsi="Times New Roman"/>
        </w:rPr>
        <w:t>spp</w:t>
      </w:r>
      <w:proofErr w:type="spellEnd"/>
      <w:r w:rsidRPr="007C474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citliv</w:t>
      </w:r>
      <w:r w:rsidR="00704FF0">
        <w:rPr>
          <w:rFonts w:ascii="Times New Roman" w:hAnsi="Times New Roman"/>
        </w:rPr>
        <w:t>ými</w:t>
      </w:r>
      <w:r>
        <w:rPr>
          <w:rFonts w:ascii="Times New Roman" w:hAnsi="Times New Roman"/>
        </w:rPr>
        <w:t xml:space="preserve"> </w:t>
      </w:r>
      <w:r w:rsidR="00704FF0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amproliu</w:t>
      </w:r>
      <w:proofErr w:type="spellEnd"/>
      <w:r>
        <w:rPr>
          <w:rFonts w:ascii="Times New Roman" w:hAnsi="Times New Roman"/>
        </w:rPr>
        <w:t>.</w:t>
      </w:r>
    </w:p>
    <w:p w:rsidR="00365D1D" w:rsidRPr="00FB70FD" w:rsidRDefault="00365D1D" w:rsidP="00365D1D">
      <w:pPr>
        <w:spacing w:after="0" w:line="240" w:lineRule="auto"/>
        <w:ind w:left="709"/>
        <w:rPr>
          <w:rFonts w:ascii="Times New Roman" w:eastAsia="Times New Roman" w:hAnsi="Times New Roman"/>
          <w:lang w:val="en-US" w:eastAsia="fr-FR"/>
        </w:rPr>
      </w:pP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KONTRAINDIKACE</w:t>
      </w:r>
    </w:p>
    <w:p w:rsidR="00365D1D" w:rsidRDefault="00365D1D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  <w:lang w:val="en-GB" w:eastAsia="fr-FR"/>
        </w:rPr>
      </w:pPr>
    </w:p>
    <w:p w:rsidR="00A54A1D" w:rsidRPr="00A54A1D" w:rsidRDefault="00A54A1D" w:rsidP="007C474F">
      <w:pPr>
        <w:spacing w:after="0" w:line="240" w:lineRule="auto"/>
        <w:ind w:firstLine="709"/>
        <w:rPr>
          <w:rFonts w:ascii="Times New Roman" w:eastAsia="Times New Roman" w:hAnsi="Times New Roman"/>
          <w:lang w:eastAsia="fr-FR"/>
        </w:rPr>
      </w:pPr>
      <w:r w:rsidRPr="00A54A1D">
        <w:rPr>
          <w:rFonts w:ascii="Times New Roman" w:eastAsia="Times New Roman" w:hAnsi="Times New Roman"/>
          <w:lang w:eastAsia="fr-FR"/>
        </w:rPr>
        <w:t>Nepoužívat v případech přecitlivělosti na léčivou látku, nebo na pomocnou látku.</w:t>
      </w:r>
    </w:p>
    <w:p w:rsidR="00365D1D" w:rsidRPr="007C474F" w:rsidRDefault="00365D1D" w:rsidP="007C4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fr-FR"/>
        </w:rPr>
      </w:pP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NEŽÁDOUCÍ ÚČINKY</w:t>
      </w: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Nejsou znám</w:t>
      </w:r>
      <w:r w:rsidR="00704FF0">
        <w:rPr>
          <w:rFonts w:ascii="Times New Roman" w:hAnsi="Times New Roman"/>
        </w:rPr>
        <w:t>y</w:t>
      </w:r>
      <w:r>
        <w:rPr>
          <w:rFonts w:ascii="Times New Roman" w:hAnsi="Times New Roman"/>
        </w:rPr>
        <w:t>.</w:t>
      </w: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CÍLOV</w:t>
      </w:r>
      <w:r w:rsidR="009F2D92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DRUH</w:t>
      </w:r>
      <w:r w:rsidR="009F2D92">
        <w:rPr>
          <w:rFonts w:ascii="Times New Roman" w:hAnsi="Times New Roman"/>
        </w:rPr>
        <w:t xml:space="preserve"> ZVÍŘAT</w:t>
      </w: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65D1D" w:rsidRPr="007B1D1C" w:rsidRDefault="00704FF0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Kur domácí </w:t>
      </w:r>
      <w:r w:rsidR="00365D1D">
        <w:rPr>
          <w:rFonts w:ascii="Times New Roman" w:hAnsi="Times New Roman"/>
        </w:rPr>
        <w:t>(brojleři, mladé slepice, nosnice a chovné slepice), krůty.</w:t>
      </w:r>
    </w:p>
    <w:p w:rsidR="00365D1D" w:rsidRPr="00F95395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DÁVKOVÁNÍ PRO </w:t>
      </w:r>
      <w:r w:rsidR="009F2D92">
        <w:rPr>
          <w:rFonts w:ascii="Times New Roman" w:hAnsi="Times New Roman"/>
        </w:rPr>
        <w:t xml:space="preserve">KAŽDÝ </w:t>
      </w:r>
      <w:r>
        <w:rPr>
          <w:rFonts w:ascii="Times New Roman" w:hAnsi="Times New Roman"/>
        </w:rPr>
        <w:t xml:space="preserve">DRUH, </w:t>
      </w:r>
      <w:proofErr w:type="gramStart"/>
      <w:r>
        <w:rPr>
          <w:rFonts w:ascii="Times New Roman" w:hAnsi="Times New Roman"/>
        </w:rPr>
        <w:t>CESTA</w:t>
      </w:r>
      <w:r w:rsidR="009F2D92">
        <w:rPr>
          <w:rFonts w:ascii="Times New Roman" w:hAnsi="Times New Roman"/>
        </w:rPr>
        <w:t>(Y)</w:t>
      </w:r>
      <w:r>
        <w:rPr>
          <w:rFonts w:ascii="Times New Roman" w:hAnsi="Times New Roman"/>
        </w:rPr>
        <w:t xml:space="preserve"> A ZPŮSOB</w:t>
      </w:r>
      <w:proofErr w:type="gramEnd"/>
      <w:r>
        <w:rPr>
          <w:rFonts w:ascii="Times New Roman" w:hAnsi="Times New Roman"/>
        </w:rPr>
        <w:t xml:space="preserve"> PODÁNÍ</w:t>
      </w:r>
    </w:p>
    <w:p w:rsidR="00365D1D" w:rsidRPr="007B1D1C" w:rsidRDefault="00365D1D" w:rsidP="00365D1D">
      <w:pPr>
        <w:pStyle w:val="Odstavecseseznamem"/>
        <w:spacing w:after="0" w:line="240" w:lineRule="auto"/>
        <w:rPr>
          <w:rFonts w:ascii="Times New Roman" w:hAnsi="Times New Roman"/>
          <w:lang w:val="en-US"/>
        </w:rPr>
      </w:pPr>
    </w:p>
    <w:p w:rsidR="00704FF0" w:rsidRPr="00DB76B8" w:rsidRDefault="00704FF0" w:rsidP="00704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Pro podání do</w:t>
      </w:r>
      <w:r w:rsidRPr="00DB76B8">
        <w:rPr>
          <w:rFonts w:ascii="Times New Roman" w:eastAsia="Times New Roman" w:hAnsi="Times New Roman"/>
          <w:lang w:eastAsia="fr-FR"/>
        </w:rPr>
        <w:t xml:space="preserve"> pitné vody.</w:t>
      </w:r>
    </w:p>
    <w:p w:rsidR="00704FF0" w:rsidRDefault="00704FF0" w:rsidP="00365D1D">
      <w:pPr>
        <w:spacing w:after="0" w:line="240" w:lineRule="auto"/>
        <w:ind w:left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</w:t>
      </w:r>
      <w:r w:rsidRPr="00A66EFE">
        <w:rPr>
          <w:rFonts w:ascii="Times New Roman" w:hAnsi="Times New Roman"/>
          <w:iCs/>
        </w:rPr>
        <w:t>ávkování</w:t>
      </w:r>
      <w:r w:rsidRPr="00A66EFE">
        <w:rPr>
          <w:rFonts w:ascii="Times New Roman" w:hAnsi="Times New Roman"/>
          <w:iCs/>
          <w:lang w:eastAsia="fr-FR"/>
        </w:rPr>
        <w:t xml:space="preserve"> pro každý cílový druh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iCs/>
        </w:rPr>
        <w:t xml:space="preserve"> </w:t>
      </w:r>
      <w:r w:rsidRPr="000F7A35">
        <w:rPr>
          <w:rFonts w:ascii="Times New Roman" w:hAnsi="Times New Roman"/>
          <w:iCs/>
        </w:rPr>
        <w:t xml:space="preserve">20 mg </w:t>
      </w:r>
      <w:proofErr w:type="spellStart"/>
      <w:r w:rsidRPr="000F7A35">
        <w:rPr>
          <w:rFonts w:ascii="Times New Roman" w:hAnsi="Times New Roman"/>
          <w:iCs/>
        </w:rPr>
        <w:t>amprolia</w:t>
      </w:r>
      <w:proofErr w:type="spellEnd"/>
      <w:r w:rsidRPr="000F7A3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/</w:t>
      </w:r>
      <w:r w:rsidRPr="000F7A35">
        <w:rPr>
          <w:rFonts w:ascii="Times New Roman" w:hAnsi="Times New Roman"/>
          <w:iCs/>
        </w:rPr>
        <w:t xml:space="preserve"> kg </w:t>
      </w:r>
      <w:r>
        <w:rPr>
          <w:rFonts w:ascii="Times New Roman" w:hAnsi="Times New Roman"/>
          <w:iCs/>
        </w:rPr>
        <w:t xml:space="preserve">živé hmotnosti / </w:t>
      </w:r>
      <w:r w:rsidRPr="000F7A35">
        <w:rPr>
          <w:rFonts w:ascii="Times New Roman" w:hAnsi="Times New Roman"/>
          <w:iCs/>
        </w:rPr>
        <w:t xml:space="preserve">den (odpovídá 0,5 ml </w:t>
      </w:r>
      <w:r>
        <w:rPr>
          <w:rFonts w:ascii="Times New Roman" w:hAnsi="Times New Roman"/>
          <w:iCs/>
        </w:rPr>
        <w:t>per</w:t>
      </w:r>
      <w:r w:rsidRPr="000F7A35">
        <w:rPr>
          <w:rFonts w:ascii="Times New Roman" w:hAnsi="Times New Roman"/>
          <w:iCs/>
        </w:rPr>
        <w:t xml:space="preserve">orálního roztoku </w:t>
      </w:r>
      <w:r>
        <w:rPr>
          <w:rFonts w:ascii="Times New Roman" w:hAnsi="Times New Roman"/>
          <w:iCs/>
        </w:rPr>
        <w:t>/</w:t>
      </w:r>
      <w:r w:rsidRPr="000F7A35">
        <w:rPr>
          <w:rFonts w:ascii="Times New Roman" w:hAnsi="Times New Roman"/>
          <w:iCs/>
        </w:rPr>
        <w:t xml:space="preserve"> 10 kg </w:t>
      </w:r>
      <w:r>
        <w:rPr>
          <w:rFonts w:ascii="Times New Roman" w:hAnsi="Times New Roman"/>
          <w:iCs/>
        </w:rPr>
        <w:t>živé hmotnosti /</w:t>
      </w:r>
      <w:r w:rsidRPr="000F7A35">
        <w:rPr>
          <w:rFonts w:ascii="Times New Roman" w:hAnsi="Times New Roman"/>
          <w:iCs/>
        </w:rPr>
        <w:t xml:space="preserve"> den) po dobu 5 až 7 po sobě jdoucích dnů.</w:t>
      </w:r>
    </w:p>
    <w:p w:rsidR="00365D1D" w:rsidRPr="00F95395" w:rsidRDefault="00365D1D" w:rsidP="00365D1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lang w:eastAsia="fr-FR"/>
        </w:rPr>
      </w:pPr>
    </w:p>
    <w:p w:rsidR="00365D1D" w:rsidRPr="00FB70FD" w:rsidRDefault="00365D1D" w:rsidP="00365D1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</w:rPr>
      </w:pPr>
      <w:r>
        <w:rPr>
          <w:rFonts w:ascii="Times New Roman" w:hAnsi="Times New Roman"/>
        </w:rPr>
        <w:t xml:space="preserve">Při přípravě </w:t>
      </w:r>
      <w:proofErr w:type="spellStart"/>
      <w:r w:rsidR="00704FF0">
        <w:rPr>
          <w:rFonts w:ascii="Times New Roman" w:hAnsi="Times New Roman"/>
        </w:rPr>
        <w:t>medikované</w:t>
      </w:r>
      <w:proofErr w:type="spellEnd"/>
      <w:r w:rsidR="00704FF0">
        <w:rPr>
          <w:rFonts w:ascii="Times New Roman" w:hAnsi="Times New Roman"/>
        </w:rPr>
        <w:t xml:space="preserve"> vody</w:t>
      </w:r>
      <w:r>
        <w:rPr>
          <w:rFonts w:ascii="Times New Roman" w:hAnsi="Times New Roman"/>
        </w:rPr>
        <w:t xml:space="preserve"> je třeba brát v úvahu </w:t>
      </w:r>
      <w:r w:rsidR="00704FF0">
        <w:rPr>
          <w:rFonts w:ascii="Times New Roman" w:hAnsi="Times New Roman"/>
        </w:rPr>
        <w:t>živou hmotnost</w:t>
      </w:r>
      <w:r>
        <w:rPr>
          <w:rFonts w:ascii="Times New Roman" w:hAnsi="Times New Roman"/>
        </w:rPr>
        <w:t xml:space="preserve"> ošetřovaných zvířat a jejich skutečnou spotřebu vody za den. Spotřeba vody se může lišit v závislosti na různých faktorech jako například věku, zdravotním stavu, plemenu a systému chovu. Potřebné množství veterinárního léčivého přípravku v mililitrech na litr pitné vody vypočítáte pomocí následujícího vzorce:</w:t>
      </w:r>
    </w:p>
    <w:p w:rsidR="00365D1D" w:rsidRDefault="00365D1D" w:rsidP="00365D1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B050"/>
          <w:lang w:eastAsia="fr-FR"/>
        </w:rPr>
      </w:pPr>
    </w:p>
    <w:p w:rsidR="00365D1D" w:rsidRPr="00DB76B8" w:rsidRDefault="00365D1D" w:rsidP="00365D1D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  <w:lang w:eastAsia="fr-FR"/>
        </w:rPr>
      </w:pPr>
      <w:r>
        <w:rPr>
          <w:rFonts w:ascii="Times New Roman" w:eastAsia="Times New Roman" w:hAnsi="Times New Roman"/>
          <w:szCs w:val="24"/>
          <w:lang w:eastAsia="fr-FR"/>
        </w:rPr>
        <w:t>0</w:t>
      </w:r>
      <w:r w:rsidRPr="00DB76B8">
        <w:rPr>
          <w:rFonts w:ascii="Times New Roman" w:eastAsia="Times New Roman" w:hAnsi="Times New Roman"/>
          <w:szCs w:val="24"/>
          <w:lang w:eastAsia="fr-FR"/>
        </w:rPr>
        <w:t>,05 ml přípravku</w:t>
      </w:r>
      <w:r w:rsidRPr="00DB76B8">
        <w:rPr>
          <w:rFonts w:ascii="Times New Roman" w:eastAsia="Times New Roman" w:hAnsi="Times New Roman"/>
          <w:szCs w:val="24"/>
          <w:lang w:eastAsia="fr-FR"/>
        </w:rPr>
        <w:tab/>
        <w:t xml:space="preserve">průměrná </w:t>
      </w:r>
      <w:r w:rsidR="00704FF0">
        <w:rPr>
          <w:rFonts w:ascii="Times New Roman" w:eastAsia="Times New Roman" w:hAnsi="Times New Roman"/>
          <w:szCs w:val="24"/>
          <w:lang w:eastAsia="fr-FR"/>
        </w:rPr>
        <w:t>živá hmotnost</w:t>
      </w:r>
      <w:r w:rsidRPr="00DB76B8">
        <w:rPr>
          <w:rFonts w:ascii="Times New Roman" w:eastAsia="Times New Roman" w:hAnsi="Times New Roman"/>
          <w:szCs w:val="24"/>
          <w:lang w:eastAsia="fr-FR"/>
        </w:rPr>
        <w:t xml:space="preserve"> (kg)</w:t>
      </w:r>
      <w:r w:rsidRPr="00DB76B8">
        <w:rPr>
          <w:rFonts w:ascii="Times New Roman" w:eastAsia="Times New Roman" w:hAnsi="Times New Roman"/>
          <w:szCs w:val="24"/>
          <w:lang w:eastAsia="fr-FR"/>
        </w:rPr>
        <w:tab/>
      </w:r>
      <w:r w:rsidRPr="00DB76B8">
        <w:rPr>
          <w:rFonts w:ascii="Times New Roman" w:eastAsia="Times New Roman" w:hAnsi="Times New Roman"/>
          <w:szCs w:val="24"/>
          <w:lang w:eastAsia="fr-FR"/>
        </w:rPr>
        <w:tab/>
        <w:t>počet</w:t>
      </w:r>
    </w:p>
    <w:p w:rsidR="00365D1D" w:rsidRPr="00DB76B8" w:rsidRDefault="00365D1D" w:rsidP="00365D1D">
      <w:pPr>
        <w:spacing w:after="0" w:line="240" w:lineRule="auto"/>
        <w:ind w:left="3119" w:hanging="3119"/>
        <w:rPr>
          <w:rFonts w:ascii="Times New Roman" w:eastAsia="Times New Roman" w:hAnsi="Times New Roman" w:cs="Arial"/>
          <w:szCs w:val="24"/>
          <w:lang w:eastAsia="fr-FR"/>
        </w:rPr>
      </w:pPr>
      <w:r w:rsidRPr="00DB76B8">
        <w:rPr>
          <w:rFonts w:ascii="Times New Roman" w:eastAsia="Times New Roman" w:hAnsi="Times New Roman"/>
          <w:szCs w:val="24"/>
          <w:lang w:eastAsia="fr-FR"/>
        </w:rPr>
        <w:t xml:space="preserve">na kg </w:t>
      </w:r>
      <w:r w:rsidR="00704FF0">
        <w:rPr>
          <w:rFonts w:ascii="Times New Roman" w:eastAsia="Times New Roman" w:hAnsi="Times New Roman"/>
          <w:szCs w:val="24"/>
          <w:lang w:eastAsia="fr-FR"/>
        </w:rPr>
        <w:t xml:space="preserve">živé </w:t>
      </w:r>
      <w:proofErr w:type="gramStart"/>
      <w:r w:rsidR="00704FF0">
        <w:rPr>
          <w:rFonts w:ascii="Times New Roman" w:eastAsia="Times New Roman" w:hAnsi="Times New Roman"/>
          <w:szCs w:val="24"/>
          <w:lang w:eastAsia="fr-FR"/>
        </w:rPr>
        <w:t>hmotnosti</w:t>
      </w:r>
      <w:r w:rsidRPr="00DB76B8">
        <w:rPr>
          <w:rFonts w:ascii="Times New Roman" w:eastAsia="Times New Roman" w:hAnsi="Times New Roman"/>
          <w:szCs w:val="24"/>
          <w:lang w:eastAsia="fr-FR"/>
        </w:rPr>
        <w:t xml:space="preserve">   ×    denně</w:t>
      </w:r>
      <w:proofErr w:type="gramEnd"/>
      <w:r w:rsidRPr="00DB76B8">
        <w:rPr>
          <w:rFonts w:ascii="Times New Roman" w:eastAsia="Times New Roman" w:hAnsi="Times New Roman"/>
          <w:szCs w:val="24"/>
          <w:lang w:eastAsia="fr-FR"/>
        </w:rPr>
        <w:t xml:space="preserve"> ošetřovaných zvířat</w:t>
      </w:r>
      <w:r w:rsidRPr="00DB76B8">
        <w:rPr>
          <w:rFonts w:ascii="Times New Roman" w:eastAsia="Times New Roman" w:hAnsi="Times New Roman"/>
          <w:szCs w:val="24"/>
          <w:lang w:eastAsia="fr-FR"/>
        </w:rPr>
        <w:tab/>
      </w:r>
      <w:r w:rsidR="00704FF0">
        <w:rPr>
          <w:rFonts w:ascii="Times New Roman" w:eastAsia="Times New Roman" w:hAnsi="Times New Roman"/>
          <w:szCs w:val="24"/>
          <w:lang w:eastAsia="fr-FR"/>
        </w:rPr>
        <w:t xml:space="preserve">  </w:t>
      </w:r>
      <w:r w:rsidRPr="00DB76B8">
        <w:rPr>
          <w:rFonts w:ascii="Times New Roman" w:eastAsia="Times New Roman" w:hAnsi="Times New Roman"/>
          <w:szCs w:val="24"/>
          <w:lang w:eastAsia="fr-FR"/>
        </w:rPr>
        <w:t>×</w:t>
      </w:r>
      <w:r w:rsidRPr="00DB76B8">
        <w:rPr>
          <w:rFonts w:ascii="Times New Roman" w:eastAsia="Times New Roman" w:hAnsi="Times New Roman"/>
          <w:szCs w:val="24"/>
          <w:lang w:eastAsia="fr-FR"/>
        </w:rPr>
        <w:tab/>
        <w:t>zvířat</w:t>
      </w:r>
    </w:p>
    <w:p w:rsidR="00365D1D" w:rsidRPr="00DB76B8" w:rsidRDefault="00365D1D" w:rsidP="00365D1D">
      <w:pPr>
        <w:spacing w:after="0" w:line="240" w:lineRule="auto"/>
        <w:ind w:right="-284"/>
        <w:rPr>
          <w:rFonts w:ascii="Times New Roman" w:eastAsia="Times New Roman" w:hAnsi="Times New Roman" w:cs="Arial"/>
          <w:szCs w:val="24"/>
          <w:lang w:eastAsia="fr-FR"/>
        </w:rPr>
      </w:pPr>
      <w:r w:rsidRPr="00DB76B8">
        <w:rPr>
          <w:rFonts w:ascii="Times New Roman" w:eastAsia="Times New Roman" w:hAnsi="Times New Roman"/>
          <w:szCs w:val="24"/>
          <w:lang w:eastAsia="fr-FR"/>
        </w:rPr>
        <w:t xml:space="preserve">-------------------------------------------------------------------------------------- =   ml </w:t>
      </w:r>
      <w:r w:rsidR="00704FF0">
        <w:rPr>
          <w:rFonts w:ascii="Times New Roman" w:eastAsia="Times New Roman" w:hAnsi="Times New Roman"/>
          <w:szCs w:val="24"/>
          <w:lang w:eastAsia="fr-FR"/>
        </w:rPr>
        <w:t>per</w:t>
      </w:r>
      <w:r w:rsidRPr="00DB76B8">
        <w:rPr>
          <w:rFonts w:ascii="Times New Roman" w:eastAsia="Times New Roman" w:hAnsi="Times New Roman"/>
          <w:szCs w:val="24"/>
          <w:lang w:eastAsia="fr-FR"/>
        </w:rPr>
        <w:t xml:space="preserve">orálního roztoku </w:t>
      </w:r>
      <w:r w:rsidR="00704FF0">
        <w:rPr>
          <w:rFonts w:ascii="Times New Roman" w:eastAsia="Times New Roman" w:hAnsi="Times New Roman"/>
          <w:szCs w:val="24"/>
          <w:lang w:eastAsia="fr-FR"/>
        </w:rPr>
        <w:t>/</w:t>
      </w:r>
      <w:r w:rsidRPr="00DB76B8">
        <w:rPr>
          <w:rFonts w:ascii="Times New Roman" w:eastAsia="Times New Roman" w:hAnsi="Times New Roman"/>
          <w:szCs w:val="24"/>
          <w:lang w:eastAsia="fr-FR"/>
        </w:rPr>
        <w:t xml:space="preserve">  </w:t>
      </w:r>
    </w:p>
    <w:p w:rsidR="00365D1D" w:rsidRPr="00DB76B8" w:rsidRDefault="00365D1D" w:rsidP="00365D1D">
      <w:pPr>
        <w:spacing w:after="0" w:line="240" w:lineRule="auto"/>
        <w:ind w:left="6372" w:right="-284"/>
        <w:rPr>
          <w:rFonts w:ascii="Times New Roman" w:eastAsia="Times New Roman" w:hAnsi="Times New Roman" w:cs="Arial"/>
          <w:szCs w:val="24"/>
          <w:lang w:eastAsia="fr-FR"/>
        </w:rPr>
      </w:pPr>
      <w:r w:rsidRPr="00DB76B8">
        <w:rPr>
          <w:rFonts w:ascii="Times New Roman" w:eastAsia="Times New Roman" w:hAnsi="Times New Roman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Cs w:val="24"/>
          <w:lang w:eastAsia="fr-FR"/>
        </w:rPr>
        <w:t xml:space="preserve">    </w:t>
      </w:r>
      <w:r w:rsidRPr="00DB76B8">
        <w:rPr>
          <w:rFonts w:ascii="Times New Roman" w:eastAsia="Times New Roman" w:hAnsi="Times New Roman"/>
          <w:szCs w:val="24"/>
          <w:lang w:eastAsia="fr-FR"/>
        </w:rPr>
        <w:t xml:space="preserve"> litr pitné vody</w:t>
      </w:r>
    </w:p>
    <w:p w:rsidR="00365D1D" w:rsidRPr="00DB76B8" w:rsidRDefault="00365D1D" w:rsidP="00365D1D">
      <w:pPr>
        <w:spacing w:after="0" w:line="240" w:lineRule="auto"/>
        <w:rPr>
          <w:rFonts w:ascii="Times New Roman" w:eastAsia="Times New Roman" w:hAnsi="Times New Roman" w:cs="Arial"/>
          <w:szCs w:val="24"/>
          <w:lang w:eastAsia="fr-FR"/>
        </w:rPr>
      </w:pPr>
      <w:r w:rsidRPr="00DB76B8">
        <w:rPr>
          <w:rFonts w:ascii="Times New Roman" w:eastAsia="Times New Roman" w:hAnsi="Times New Roman"/>
          <w:szCs w:val="24"/>
          <w:lang w:eastAsia="fr-FR"/>
        </w:rPr>
        <w:t xml:space="preserve">Celková spotřeba vody (v litrech) </w:t>
      </w:r>
      <w:r w:rsidR="004121D7">
        <w:rPr>
          <w:rFonts w:ascii="Times New Roman" w:eastAsia="Times New Roman" w:hAnsi="Times New Roman"/>
          <w:szCs w:val="24"/>
          <w:lang w:eastAsia="fr-FR"/>
        </w:rPr>
        <w:t>hejna</w:t>
      </w:r>
      <w:r w:rsidR="004121D7" w:rsidRPr="00DB76B8">
        <w:rPr>
          <w:rFonts w:ascii="Times New Roman" w:eastAsia="Times New Roman" w:hAnsi="Times New Roman"/>
          <w:szCs w:val="24"/>
          <w:lang w:eastAsia="fr-FR"/>
        </w:rPr>
        <w:t xml:space="preserve"> </w:t>
      </w:r>
      <w:r w:rsidRPr="00DB76B8">
        <w:rPr>
          <w:rFonts w:ascii="Times New Roman" w:eastAsia="Times New Roman" w:hAnsi="Times New Roman"/>
          <w:szCs w:val="24"/>
          <w:lang w:eastAsia="fr-FR"/>
        </w:rPr>
        <w:t xml:space="preserve">za předchozí den </w:t>
      </w:r>
    </w:p>
    <w:p w:rsidR="00365D1D" w:rsidRPr="005F4790" w:rsidRDefault="00365D1D" w:rsidP="00365D1D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365D1D" w:rsidRPr="005F4790" w:rsidRDefault="00365D1D" w:rsidP="00365D1D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POKYNY PRO SPRÁVNÉ PODÁNÍ</w:t>
      </w:r>
    </w:p>
    <w:p w:rsidR="00365D1D" w:rsidRPr="007B1D1C" w:rsidRDefault="00365D1D" w:rsidP="00365D1D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val="en-GB" w:eastAsia="hu-HU"/>
        </w:rPr>
      </w:pPr>
    </w:p>
    <w:p w:rsidR="00365D1D" w:rsidRPr="00FB70FD" w:rsidRDefault="00365D1D" w:rsidP="00365D1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</w:rPr>
      </w:pPr>
      <w:r>
        <w:rPr>
          <w:rFonts w:ascii="Times New Roman" w:hAnsi="Times New Roman"/>
        </w:rPr>
        <w:t>Léčená zvířata by měla mít dostatečný přístup k </w:t>
      </w:r>
      <w:r w:rsidR="00704FF0">
        <w:rPr>
          <w:rFonts w:ascii="Times New Roman" w:hAnsi="Times New Roman"/>
        </w:rPr>
        <w:t>napájecímu systému</w:t>
      </w:r>
      <w:r>
        <w:rPr>
          <w:rFonts w:ascii="Times New Roman" w:hAnsi="Times New Roman"/>
        </w:rPr>
        <w:t xml:space="preserve">, aby byl zajištěn dostatečný pitný režim. Během léčby by pro léčená zvířata neměly být dostupné žádné další zdroje pitné vody. </w:t>
      </w:r>
      <w:proofErr w:type="spellStart"/>
      <w:r w:rsidR="00704FF0">
        <w:rPr>
          <w:rFonts w:ascii="Times New Roman" w:hAnsi="Times New Roman"/>
        </w:rPr>
        <w:t>Medikovaná</w:t>
      </w:r>
      <w:proofErr w:type="spellEnd"/>
      <w:r w:rsidR="00704F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pitná voda by se měla měnit každých 24 hodin. </w:t>
      </w:r>
    </w:p>
    <w:p w:rsidR="00365D1D" w:rsidRPr="005F4790" w:rsidRDefault="00365D1D" w:rsidP="00365D1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lang w:eastAsia="fr-FR"/>
        </w:rPr>
      </w:pPr>
    </w:p>
    <w:p w:rsidR="00365D1D" w:rsidRPr="00FB70FD" w:rsidRDefault="00365D1D" w:rsidP="00365D1D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Arial"/>
          <w:noProof/>
        </w:rPr>
      </w:pPr>
      <w:r>
        <w:rPr>
          <w:rFonts w:ascii="Times New Roman" w:hAnsi="Times New Roman"/>
        </w:rPr>
        <w:t xml:space="preserve">Po skončení léčby je třeba vodovodní systém náležitě vyčistit, aby se předešlo příjmu větší než léčebné </w:t>
      </w:r>
      <w:r w:rsidR="00704FF0">
        <w:rPr>
          <w:rFonts w:ascii="Times New Roman" w:hAnsi="Times New Roman"/>
        </w:rPr>
        <w:t>dávky lé</w:t>
      </w:r>
      <w:r w:rsidR="004121D7">
        <w:rPr>
          <w:rFonts w:ascii="Times New Roman" w:hAnsi="Times New Roman"/>
        </w:rPr>
        <w:t>č</w:t>
      </w:r>
      <w:r w:rsidR="00704FF0">
        <w:rPr>
          <w:rFonts w:ascii="Times New Roman" w:hAnsi="Times New Roman"/>
        </w:rPr>
        <w:t>ivé</w:t>
      </w:r>
      <w:r>
        <w:rPr>
          <w:rFonts w:ascii="Times New Roman" w:hAnsi="Times New Roman"/>
        </w:rPr>
        <w:t xml:space="preserve"> látky.</w:t>
      </w:r>
    </w:p>
    <w:p w:rsidR="00365D1D" w:rsidRPr="005F4790" w:rsidRDefault="00365D1D" w:rsidP="00365D1D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365D1D" w:rsidRDefault="00365D1D" w:rsidP="00365D1D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Tento veterinární léčivý přípravek nesmí přijít do styku s kovovým potrubím ani kovovými nádobami.</w:t>
      </w:r>
    </w:p>
    <w:p w:rsidR="00365D1D" w:rsidRPr="005F4790" w:rsidRDefault="00365D1D" w:rsidP="00365D1D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365D1D" w:rsidRPr="005F4790" w:rsidRDefault="00365D1D" w:rsidP="00365D1D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OCHRANNÁ</w:t>
      </w:r>
      <w:r w:rsidR="009F2D92">
        <w:rPr>
          <w:rFonts w:ascii="Times New Roman" w:hAnsi="Times New Roman"/>
        </w:rPr>
        <w:t>(É)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LHŮTA</w:t>
      </w:r>
      <w:r w:rsidR="009F2D92">
        <w:rPr>
          <w:rFonts w:ascii="Times New Roman" w:hAnsi="Times New Roman"/>
        </w:rPr>
        <w:t>(Y)</w:t>
      </w:r>
      <w:proofErr w:type="gramEnd"/>
    </w:p>
    <w:p w:rsidR="00365D1D" w:rsidRDefault="00365D1D" w:rsidP="00365D1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en-GB" w:eastAsia="fr-FR"/>
        </w:rPr>
      </w:pPr>
    </w:p>
    <w:p w:rsidR="00365D1D" w:rsidRDefault="00365D1D" w:rsidP="00365D1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Ku</w:t>
      </w:r>
      <w:r w:rsidR="00F63668">
        <w:rPr>
          <w:rFonts w:ascii="Times New Roman" w:hAnsi="Times New Roman"/>
        </w:rPr>
        <w:t>r domácí</w:t>
      </w:r>
      <w:r>
        <w:rPr>
          <w:rFonts w:ascii="Times New Roman" w:hAnsi="Times New Roman"/>
        </w:rPr>
        <w:t xml:space="preserve"> a krůty</w:t>
      </w:r>
      <w:r w:rsidR="00F63668">
        <w:rPr>
          <w:rFonts w:ascii="Times New Roman" w:hAnsi="Times New Roman"/>
        </w:rPr>
        <w:t>:</w:t>
      </w:r>
    </w:p>
    <w:p w:rsidR="00365D1D" w:rsidRPr="00FB70FD" w:rsidRDefault="00365D1D" w:rsidP="00365D1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Maso: </w:t>
      </w:r>
      <w:r w:rsidR="00F63668">
        <w:rPr>
          <w:rFonts w:ascii="Times New Roman" w:hAnsi="Times New Roman"/>
        </w:rPr>
        <w:t>Bez ochranných lhůt.</w:t>
      </w:r>
      <w:r>
        <w:rPr>
          <w:rFonts w:ascii="Times New Roman" w:hAnsi="Times New Roman"/>
        </w:rPr>
        <w:t xml:space="preserve"> </w:t>
      </w:r>
    </w:p>
    <w:p w:rsidR="00365D1D" w:rsidRDefault="00365D1D" w:rsidP="00365D1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V</w:t>
      </w:r>
      <w:r w:rsidR="00F63668">
        <w:rPr>
          <w:rFonts w:ascii="Times New Roman" w:hAnsi="Times New Roman"/>
        </w:rPr>
        <w:t>ejce</w:t>
      </w:r>
      <w:r>
        <w:rPr>
          <w:rFonts w:ascii="Times New Roman" w:hAnsi="Times New Roman"/>
        </w:rPr>
        <w:t xml:space="preserve">: </w:t>
      </w:r>
      <w:r w:rsidR="00F63668">
        <w:rPr>
          <w:rFonts w:ascii="Times New Roman" w:hAnsi="Times New Roman"/>
        </w:rPr>
        <w:t>Bez ochranných lhůt.</w:t>
      </w:r>
    </w:p>
    <w:p w:rsidR="00365D1D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5F4790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7B1D1C" w:rsidRDefault="00517253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517253">
        <w:rPr>
          <w:rFonts w:ascii="Times New Roman" w:hAnsi="Times New Roman"/>
        </w:rPr>
        <w:t>ZVLÁŠTNÍ OPATŘENÍ PRO UCHOVÁVÁNÍ</w:t>
      </w:r>
    </w:p>
    <w:p w:rsidR="00365D1D" w:rsidRDefault="00365D1D" w:rsidP="00365D1D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365D1D" w:rsidRPr="007B1D1C" w:rsidRDefault="000A20E0" w:rsidP="00365D1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Láhev na</w:t>
      </w:r>
      <w:r w:rsidR="00365D1D">
        <w:rPr>
          <w:rFonts w:ascii="Times New Roman" w:hAnsi="Times New Roman"/>
        </w:rPr>
        <w:t xml:space="preserve"> 1 l: </w:t>
      </w:r>
      <w:r>
        <w:rPr>
          <w:rFonts w:ascii="Times New Roman" w:hAnsi="Times New Roman"/>
        </w:rPr>
        <w:t xml:space="preserve">Uchovávejte </w:t>
      </w:r>
      <w:r w:rsidR="00365D1D">
        <w:rPr>
          <w:rFonts w:ascii="Times New Roman" w:hAnsi="Times New Roman"/>
        </w:rPr>
        <w:t>při teplotě do 30 °C.</w:t>
      </w:r>
    </w:p>
    <w:p w:rsidR="00365D1D" w:rsidRPr="007C474F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ZVLÁŠTNÍ </w:t>
      </w:r>
      <w:r w:rsidR="007C492B">
        <w:rPr>
          <w:rFonts w:ascii="Times New Roman" w:hAnsi="Times New Roman"/>
        </w:rPr>
        <w:t xml:space="preserve">OPATŘENÍ </w:t>
      </w:r>
    </w:p>
    <w:p w:rsidR="00365D1D" w:rsidRDefault="00365D1D" w:rsidP="00365D1D">
      <w:pPr>
        <w:spacing w:after="0" w:line="240" w:lineRule="auto"/>
        <w:ind w:left="709"/>
        <w:rPr>
          <w:rFonts w:ascii="Times New Roman" w:hAnsi="Times New Roman"/>
          <w:lang w:val="en-US"/>
        </w:rPr>
      </w:pPr>
    </w:p>
    <w:p w:rsidR="00365D1D" w:rsidRPr="00780144" w:rsidRDefault="00365D1D" w:rsidP="00365D1D">
      <w:pPr>
        <w:pStyle w:val="Odstavecseseznamem"/>
        <w:spacing w:after="0" w:line="240" w:lineRule="auto"/>
        <w:ind w:left="709"/>
        <w:rPr>
          <w:rFonts w:ascii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Zvláštní upozornění pro jednotlivé cílové druhy</w:t>
      </w:r>
      <w:r w:rsidR="007C492B">
        <w:rPr>
          <w:rFonts w:ascii="Times New Roman" w:hAnsi="Times New Roman"/>
          <w:u w:val="single"/>
        </w:rPr>
        <w:t>:</w:t>
      </w:r>
    </w:p>
    <w:p w:rsidR="00365D1D" w:rsidRPr="007B1D1C" w:rsidRDefault="00365D1D" w:rsidP="00365D1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Stejně jako u ostatních </w:t>
      </w:r>
      <w:r w:rsidR="00704FF0">
        <w:rPr>
          <w:rFonts w:ascii="Times New Roman" w:hAnsi="Times New Roman"/>
        </w:rPr>
        <w:t>anti</w:t>
      </w:r>
      <w:r>
        <w:rPr>
          <w:rFonts w:ascii="Times New Roman" w:hAnsi="Times New Roman"/>
        </w:rPr>
        <w:t xml:space="preserve">parazitních přípravků může časté a opakované používání </w:t>
      </w:r>
      <w:proofErr w:type="spellStart"/>
      <w:r>
        <w:rPr>
          <w:rFonts w:ascii="Times New Roman" w:hAnsi="Times New Roman"/>
        </w:rPr>
        <w:t>antiprotozoik</w:t>
      </w:r>
      <w:proofErr w:type="spellEnd"/>
      <w:r>
        <w:rPr>
          <w:rFonts w:ascii="Times New Roman" w:hAnsi="Times New Roman"/>
        </w:rPr>
        <w:t xml:space="preserve"> vést ke vzniku rezistence.</w:t>
      </w:r>
    </w:p>
    <w:p w:rsidR="00365D1D" w:rsidRPr="007B1D1C" w:rsidRDefault="00365D1D" w:rsidP="00365D1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Pokud během léčby zjistíte nedostatečnou účinnost, sdělte tuto skutečnost příslušným národním </w:t>
      </w:r>
      <w:r w:rsidR="00704FF0">
        <w:rPr>
          <w:rFonts w:ascii="Times New Roman" w:hAnsi="Times New Roman"/>
        </w:rPr>
        <w:t>úřadům</w:t>
      </w:r>
      <w:r>
        <w:rPr>
          <w:rFonts w:ascii="Times New Roman" w:hAnsi="Times New Roman"/>
        </w:rPr>
        <w:t>.</w:t>
      </w:r>
    </w:p>
    <w:p w:rsidR="00365D1D" w:rsidRPr="005F4790" w:rsidRDefault="00365D1D" w:rsidP="00365D1D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</w:rPr>
      </w:pPr>
    </w:p>
    <w:p w:rsidR="00365D1D" w:rsidRPr="00780144" w:rsidRDefault="00365D1D" w:rsidP="00365D1D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Zvláštní opatření pro použití u zvířat</w:t>
      </w:r>
    </w:p>
    <w:p w:rsidR="00704FF0" w:rsidRPr="00B11736" w:rsidRDefault="00704FF0" w:rsidP="00704FF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Tento přípravek není určen k preventivnímu použití.</w:t>
      </w:r>
    </w:p>
    <w:p w:rsidR="00365D1D" w:rsidRPr="00B11736" w:rsidRDefault="00704FF0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EB1DC5">
        <w:rPr>
          <w:rFonts w:ascii="Times New Roman" w:hAnsi="Times New Roman"/>
        </w:rPr>
        <w:t xml:space="preserve">Tento přípravek by měl být používán výhradně k léčbě </w:t>
      </w:r>
      <w:r w:rsidR="009F2D92">
        <w:t>vzplanutí kokcidiózy z důsledku</w:t>
      </w:r>
      <w:r w:rsidRPr="00EB1DC5">
        <w:rPr>
          <w:rFonts w:ascii="Times New Roman" w:hAnsi="Times New Roman"/>
        </w:rPr>
        <w:t xml:space="preserve"> nedostupnosti vakcíny, při v případě nedostatečné účinnosti vakcíny a ve vakcinovaných očkovaných hejnech, vystavených silnému infekčnímu tlaku kokcidií v období před plným rozvojem imunity</w:t>
      </w:r>
      <w:r w:rsidR="00365D1D">
        <w:rPr>
          <w:rFonts w:ascii="Times New Roman" w:hAnsi="Times New Roman"/>
        </w:rPr>
        <w:t>.</w:t>
      </w:r>
    </w:p>
    <w:p w:rsidR="00365D1D" w:rsidRPr="005F4790" w:rsidRDefault="00365D1D" w:rsidP="00365D1D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</w:rPr>
      </w:pPr>
    </w:p>
    <w:p w:rsidR="00365D1D" w:rsidRPr="00780144" w:rsidRDefault="00365D1D" w:rsidP="00780144">
      <w:pPr>
        <w:pStyle w:val="Odstavecseseznamem"/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Zvláštní opatření pro osoby podávající léčivý přípravek zvířatům</w:t>
      </w:r>
      <w:r w:rsidR="007C492B">
        <w:rPr>
          <w:rFonts w:ascii="Times New Roman" w:hAnsi="Times New Roman"/>
          <w:u w:val="single"/>
        </w:rPr>
        <w:t>:</w:t>
      </w:r>
    </w:p>
    <w:p w:rsidR="00026EEE" w:rsidRPr="00780144" w:rsidRDefault="00026EEE" w:rsidP="00780144">
      <w:pPr>
        <w:spacing w:after="0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 xml:space="preserve">Tento přípravek je kyselý a může způsobit podráždění nebo poleptání kůže, očí, hrdla a dýchacích cest. </w:t>
      </w:r>
    </w:p>
    <w:p w:rsidR="00026EEE" w:rsidRPr="00780144" w:rsidRDefault="00026EEE" w:rsidP="00780144">
      <w:pPr>
        <w:spacing w:after="0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Zabraňte kontaktu s tímto přípravkem i jeho výpary.</w:t>
      </w:r>
    </w:p>
    <w:p w:rsidR="00026EEE" w:rsidRPr="00780144" w:rsidRDefault="00026EEE" w:rsidP="00780144">
      <w:pPr>
        <w:spacing w:after="0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Při manipulaci s tímto přípravkem nejezte, nepijte ani nekuřte.</w:t>
      </w:r>
    </w:p>
    <w:p w:rsidR="00026EEE" w:rsidRPr="00780144" w:rsidRDefault="00026EEE" w:rsidP="00780144">
      <w:pPr>
        <w:spacing w:after="0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Při manipulaci s tímto přípravkem používejte nepropustné rukavice a ochranné brýle.</w:t>
      </w:r>
    </w:p>
    <w:p w:rsidR="00026EEE" w:rsidRPr="00780144" w:rsidRDefault="00026EEE" w:rsidP="00780144">
      <w:pPr>
        <w:spacing w:after="0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Vybrané ochranné rukavice musí splňovat požadavky směrnice Rady 89/686/EHS a z ní vycházející normy ČSN EN 374.</w:t>
      </w:r>
    </w:p>
    <w:p w:rsidR="00026EEE" w:rsidRPr="00780144" w:rsidRDefault="00026EEE" w:rsidP="00780144">
      <w:pPr>
        <w:spacing w:after="0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 xml:space="preserve">V případě kontaktu s kůží nebo očima opláchněte ihned zasaženou oblast čistou tekoucí vodou a odstraňte veškerý kontaminovaný oděv. Pokud podráždění přetrvává, vyhledejte lékařskou pomoc a ukažte etiketu praktickému lékaři. </w:t>
      </w:r>
    </w:p>
    <w:p w:rsidR="00026EEE" w:rsidRPr="00780144" w:rsidRDefault="00026EEE" w:rsidP="00780144">
      <w:pPr>
        <w:spacing w:after="0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V případě náhodného požití vypláchněte ústa pitnou vodou, ihned vyhledejte lékařskou pomoc a ukažte etiketu praktickému lékaři.</w:t>
      </w:r>
    </w:p>
    <w:p w:rsidR="00026EEE" w:rsidRPr="00780144" w:rsidRDefault="00026EEE" w:rsidP="00780144">
      <w:pPr>
        <w:spacing w:after="0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 xml:space="preserve">Lidé se známou přecitlivělostí na </w:t>
      </w:r>
      <w:proofErr w:type="spellStart"/>
      <w:r w:rsidRPr="00780144">
        <w:rPr>
          <w:rFonts w:ascii="Times New Roman" w:hAnsi="Times New Roman"/>
        </w:rPr>
        <w:t>amprolium</w:t>
      </w:r>
      <w:proofErr w:type="spellEnd"/>
      <w:r w:rsidRPr="00780144">
        <w:rPr>
          <w:rFonts w:ascii="Times New Roman" w:hAnsi="Times New Roman"/>
        </w:rPr>
        <w:t xml:space="preserve"> nebo kyselinu </w:t>
      </w:r>
      <w:proofErr w:type="spellStart"/>
      <w:r w:rsidRPr="00780144">
        <w:rPr>
          <w:rFonts w:ascii="Times New Roman" w:hAnsi="Times New Roman"/>
        </w:rPr>
        <w:t>sorbovou</w:t>
      </w:r>
      <w:proofErr w:type="spellEnd"/>
      <w:r w:rsidRPr="00780144">
        <w:rPr>
          <w:rFonts w:ascii="Times New Roman" w:hAnsi="Times New Roman"/>
        </w:rPr>
        <w:t xml:space="preserve"> by se měl</w:t>
      </w:r>
      <w:r w:rsidR="00785870">
        <w:rPr>
          <w:rFonts w:ascii="Times New Roman" w:hAnsi="Times New Roman"/>
        </w:rPr>
        <w:t>i</w:t>
      </w:r>
      <w:r w:rsidRPr="00780144">
        <w:rPr>
          <w:rFonts w:ascii="Times New Roman" w:hAnsi="Times New Roman"/>
        </w:rPr>
        <w:t xml:space="preserve"> vyhnout kontaktu s veterinárním léčivým přípravkem.</w:t>
      </w:r>
    </w:p>
    <w:p w:rsidR="00026EEE" w:rsidRPr="00780144" w:rsidRDefault="00026EEE" w:rsidP="00780144">
      <w:pPr>
        <w:spacing w:after="0"/>
        <w:ind w:left="709"/>
        <w:jc w:val="both"/>
        <w:rPr>
          <w:rFonts w:ascii="Times New Roman" w:hAnsi="Times New Roman"/>
        </w:rPr>
      </w:pPr>
      <w:r w:rsidRPr="00780144">
        <w:rPr>
          <w:rFonts w:ascii="Times New Roman" w:hAnsi="Times New Roman"/>
        </w:rPr>
        <w:t>Po použití si umyjte ruce a exponovanou pokožku.</w:t>
      </w:r>
    </w:p>
    <w:p w:rsidR="00365D1D" w:rsidRPr="005F4790" w:rsidRDefault="00365D1D" w:rsidP="00780144">
      <w:pPr>
        <w:spacing w:after="0" w:line="240" w:lineRule="auto"/>
        <w:ind w:left="709"/>
        <w:jc w:val="both"/>
        <w:rPr>
          <w:rFonts w:ascii="Times New Roman" w:hAnsi="Times New Roman"/>
          <w:lang w:val="it-IT"/>
        </w:rPr>
      </w:pPr>
    </w:p>
    <w:p w:rsidR="00365D1D" w:rsidRPr="00780144" w:rsidRDefault="00365D1D" w:rsidP="00365D1D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Další opatření</w:t>
      </w:r>
      <w:r w:rsidR="007C492B">
        <w:rPr>
          <w:rFonts w:ascii="Times New Roman" w:hAnsi="Times New Roman"/>
          <w:u w:val="single"/>
        </w:rPr>
        <w:t>:</w:t>
      </w:r>
    </w:p>
    <w:p w:rsidR="00365D1D" w:rsidRDefault="00365D1D" w:rsidP="00365D1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fr-FR"/>
        </w:rPr>
      </w:pPr>
      <w:proofErr w:type="spellStart"/>
      <w:r w:rsidRPr="00DB76B8">
        <w:rPr>
          <w:rFonts w:ascii="Times New Roman" w:eastAsia="Times New Roman" w:hAnsi="Times New Roman"/>
          <w:lang w:eastAsia="fr-FR"/>
        </w:rPr>
        <w:t>Amprolium</w:t>
      </w:r>
      <w:proofErr w:type="spellEnd"/>
      <w:r w:rsidRPr="00DB76B8">
        <w:rPr>
          <w:rFonts w:ascii="Times New Roman" w:eastAsia="Times New Roman" w:hAnsi="Times New Roman"/>
          <w:lang w:eastAsia="fr-FR"/>
        </w:rPr>
        <w:t xml:space="preserve"> je velmi perzistentní</w:t>
      </w:r>
      <w:r w:rsidR="007C492B" w:rsidRPr="007C492B">
        <w:rPr>
          <w:rFonts w:ascii="Times New Roman" w:eastAsia="Times New Roman" w:hAnsi="Times New Roman"/>
          <w:lang w:eastAsia="fr-FR"/>
        </w:rPr>
        <w:t xml:space="preserve"> </w:t>
      </w:r>
      <w:r w:rsidR="007C492B" w:rsidRPr="00DB76B8">
        <w:rPr>
          <w:rFonts w:ascii="Times New Roman" w:eastAsia="Times New Roman" w:hAnsi="Times New Roman"/>
          <w:lang w:eastAsia="fr-FR"/>
        </w:rPr>
        <w:t>v</w:t>
      </w:r>
      <w:r w:rsidR="007C492B">
        <w:rPr>
          <w:rFonts w:ascii="Times New Roman" w:eastAsia="Times New Roman" w:hAnsi="Times New Roman"/>
          <w:lang w:eastAsia="fr-FR"/>
        </w:rPr>
        <w:t> </w:t>
      </w:r>
      <w:r w:rsidR="007C492B" w:rsidRPr="00DB76B8">
        <w:rPr>
          <w:rFonts w:ascii="Times New Roman" w:eastAsia="Times New Roman" w:hAnsi="Times New Roman"/>
          <w:lang w:eastAsia="fr-FR"/>
        </w:rPr>
        <w:t>půdě</w:t>
      </w:r>
      <w:r w:rsidR="007C492B">
        <w:rPr>
          <w:rFonts w:ascii="Times New Roman" w:eastAsia="Times New Roman" w:hAnsi="Times New Roman"/>
          <w:lang w:eastAsia="fr-FR"/>
        </w:rPr>
        <w:t>.</w:t>
      </w:r>
    </w:p>
    <w:p w:rsidR="007C492B" w:rsidRPr="00DB76B8" w:rsidRDefault="007C492B" w:rsidP="00365D1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fr-FR"/>
        </w:rPr>
      </w:pPr>
    </w:p>
    <w:p w:rsidR="00365D1D" w:rsidRPr="00780144" w:rsidRDefault="00365D1D" w:rsidP="00365D1D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Snášk</w:t>
      </w:r>
      <w:r w:rsidR="009C7E15">
        <w:rPr>
          <w:rFonts w:ascii="Times New Roman" w:hAnsi="Times New Roman"/>
          <w:u w:val="single"/>
        </w:rPr>
        <w:t>a</w:t>
      </w:r>
      <w:r w:rsidR="007C492B">
        <w:rPr>
          <w:rFonts w:ascii="Times New Roman" w:hAnsi="Times New Roman"/>
          <w:u w:val="single"/>
        </w:rPr>
        <w:t>:</w:t>
      </w:r>
    </w:p>
    <w:p w:rsidR="00704FF0" w:rsidRDefault="00704FF0" w:rsidP="00704FF0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 w:rsidRPr="00F143D7">
        <w:rPr>
          <w:rFonts w:ascii="Times New Roman" w:hAnsi="Times New Roman"/>
        </w:rPr>
        <w:t xml:space="preserve">Studie na laboratorních zvířatech neprokázaly žádné teratogenní účinky. Bezpečnost </w:t>
      </w:r>
      <w:proofErr w:type="spellStart"/>
      <w:r w:rsidRPr="00F143D7">
        <w:rPr>
          <w:rFonts w:ascii="Times New Roman" w:hAnsi="Times New Roman"/>
        </w:rPr>
        <w:t>amprolia</w:t>
      </w:r>
      <w:proofErr w:type="spellEnd"/>
      <w:r w:rsidRPr="00F143D7">
        <w:rPr>
          <w:rFonts w:ascii="Times New Roman" w:hAnsi="Times New Roman"/>
        </w:rPr>
        <w:t xml:space="preserve"> nebyla stanovena u nosnic. Používejte pouze po zvážení poměru terapeutického prospěchu a rizika odpovědným </w:t>
      </w:r>
      <w:r w:rsidR="004121D7">
        <w:t>veterinárním lékařem</w:t>
      </w:r>
      <w:r w:rsidRPr="00F143D7">
        <w:rPr>
          <w:rFonts w:ascii="Times New Roman" w:hAnsi="Times New Roman"/>
        </w:rPr>
        <w:t>.</w:t>
      </w:r>
    </w:p>
    <w:p w:rsidR="00365D1D" w:rsidRPr="005F4790" w:rsidRDefault="00365D1D" w:rsidP="00365D1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365D1D" w:rsidRPr="00780144" w:rsidRDefault="00365D1D" w:rsidP="00365D1D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Interakce</w:t>
      </w:r>
      <w:r w:rsidR="008F3F97" w:rsidRPr="00780144">
        <w:rPr>
          <w:rFonts w:ascii="Times New Roman" w:hAnsi="Times New Roman"/>
          <w:u w:val="single"/>
        </w:rPr>
        <w:t xml:space="preserve"> s dalšími léčivými přípravky a další formy interakce</w:t>
      </w:r>
      <w:r w:rsidR="007C492B">
        <w:rPr>
          <w:rFonts w:ascii="Times New Roman" w:hAnsi="Times New Roman"/>
          <w:u w:val="single"/>
        </w:rPr>
        <w:t>:</w:t>
      </w:r>
    </w:p>
    <w:p w:rsidR="00365D1D" w:rsidRPr="007B1D1C" w:rsidRDefault="00365D1D" w:rsidP="00365D1D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hAnsi="Times New Roman"/>
        </w:rPr>
        <w:t>Amprolium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antikokcidikum</w:t>
      </w:r>
      <w:proofErr w:type="spellEnd"/>
      <w:r>
        <w:rPr>
          <w:rFonts w:ascii="Times New Roman" w:hAnsi="Times New Roman"/>
        </w:rPr>
        <w:t xml:space="preserve"> náležející do </w:t>
      </w:r>
      <w:r w:rsidR="00704FF0">
        <w:rPr>
          <w:rFonts w:ascii="Times New Roman" w:hAnsi="Times New Roman"/>
        </w:rPr>
        <w:t xml:space="preserve">skupiny </w:t>
      </w:r>
      <w:r>
        <w:rPr>
          <w:rFonts w:ascii="Times New Roman" w:hAnsi="Times New Roman"/>
        </w:rPr>
        <w:t xml:space="preserve">analogů </w:t>
      </w:r>
      <w:proofErr w:type="spellStart"/>
      <w:r>
        <w:rPr>
          <w:rFonts w:ascii="Times New Roman" w:hAnsi="Times New Roman"/>
        </w:rPr>
        <w:t>thiaminu</w:t>
      </w:r>
      <w:proofErr w:type="spellEnd"/>
      <w:r>
        <w:rPr>
          <w:rFonts w:ascii="Times New Roman" w:hAnsi="Times New Roman"/>
        </w:rPr>
        <w:t xml:space="preserve">. Proto může být účinnost </w:t>
      </w:r>
      <w:proofErr w:type="spellStart"/>
      <w:r>
        <w:rPr>
          <w:rFonts w:ascii="Times New Roman" w:hAnsi="Times New Roman"/>
        </w:rPr>
        <w:t>amprolia</w:t>
      </w:r>
      <w:proofErr w:type="spellEnd"/>
      <w:r>
        <w:rPr>
          <w:rFonts w:ascii="Times New Roman" w:hAnsi="Times New Roman"/>
        </w:rPr>
        <w:t xml:space="preserve"> snížena při souběžném podávání </w:t>
      </w:r>
      <w:r w:rsidR="00704FF0">
        <w:rPr>
          <w:rFonts w:ascii="Times New Roman" w:hAnsi="Times New Roman"/>
        </w:rPr>
        <w:t xml:space="preserve">přípravků </w:t>
      </w:r>
      <w:r>
        <w:rPr>
          <w:rFonts w:ascii="Times New Roman" w:hAnsi="Times New Roman"/>
        </w:rPr>
        <w:t>obsahujících vitamíny B-komplex</w:t>
      </w:r>
      <w:r w:rsidR="00704FF0">
        <w:rPr>
          <w:rFonts w:ascii="Times New Roman" w:hAnsi="Times New Roman"/>
        </w:rPr>
        <w:t>u</w:t>
      </w:r>
      <w:r>
        <w:rPr>
          <w:rFonts w:ascii="Times New Roman" w:hAnsi="Times New Roman"/>
        </w:rPr>
        <w:t>.</w:t>
      </w:r>
    </w:p>
    <w:p w:rsidR="00365D1D" w:rsidRPr="005F4790" w:rsidRDefault="00365D1D" w:rsidP="00365D1D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365D1D" w:rsidRPr="00780144" w:rsidRDefault="00365D1D" w:rsidP="00365D1D">
      <w:pPr>
        <w:pStyle w:val="Odstavecseseznamem"/>
        <w:spacing w:after="0" w:line="240" w:lineRule="auto"/>
        <w:ind w:left="709"/>
        <w:rPr>
          <w:rFonts w:ascii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Předávkování</w:t>
      </w:r>
      <w:r w:rsidR="008F3F97" w:rsidRPr="00780144">
        <w:rPr>
          <w:rFonts w:ascii="Times New Roman" w:hAnsi="Times New Roman"/>
          <w:u w:val="single"/>
        </w:rPr>
        <w:t xml:space="preserve"> (symptomy, první pomoc, </w:t>
      </w:r>
      <w:proofErr w:type="spellStart"/>
      <w:r w:rsidR="008F3F97" w:rsidRPr="00780144">
        <w:rPr>
          <w:rFonts w:ascii="Times New Roman" w:hAnsi="Times New Roman"/>
          <w:u w:val="single"/>
        </w:rPr>
        <w:t>antidota</w:t>
      </w:r>
      <w:proofErr w:type="spellEnd"/>
      <w:r w:rsidR="008F3F97" w:rsidRPr="00780144">
        <w:rPr>
          <w:rFonts w:ascii="Times New Roman" w:hAnsi="Times New Roman"/>
          <w:u w:val="single"/>
        </w:rPr>
        <w:t>)</w:t>
      </w:r>
      <w:r w:rsidR="007C492B">
        <w:rPr>
          <w:rFonts w:ascii="Times New Roman" w:hAnsi="Times New Roman"/>
          <w:u w:val="single"/>
        </w:rPr>
        <w:t>:</w:t>
      </w:r>
    </w:p>
    <w:p w:rsidR="00365D1D" w:rsidRPr="007B1D1C" w:rsidRDefault="00365D1D" w:rsidP="00365D1D">
      <w:pPr>
        <w:pStyle w:val="Odstavecseseznamem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dlouhodobém podávání vysokých dávek může dojít k nedostatku </w:t>
      </w:r>
      <w:proofErr w:type="spellStart"/>
      <w:r>
        <w:rPr>
          <w:rFonts w:ascii="Times New Roman" w:hAnsi="Times New Roman"/>
        </w:rPr>
        <w:t>thiaminu</w:t>
      </w:r>
      <w:proofErr w:type="spellEnd"/>
      <w:r>
        <w:rPr>
          <w:rFonts w:ascii="Times New Roman" w:hAnsi="Times New Roman"/>
        </w:rPr>
        <w:t xml:space="preserve">. Tento nedostatek může být kompenzován příjmem </w:t>
      </w:r>
      <w:proofErr w:type="spellStart"/>
      <w:r>
        <w:rPr>
          <w:rFonts w:ascii="Times New Roman" w:hAnsi="Times New Roman"/>
        </w:rPr>
        <w:t>thiaminu</w:t>
      </w:r>
      <w:proofErr w:type="spellEnd"/>
      <w:r>
        <w:rPr>
          <w:rFonts w:ascii="Times New Roman" w:hAnsi="Times New Roman"/>
        </w:rPr>
        <w:t>.</w:t>
      </w:r>
    </w:p>
    <w:p w:rsidR="00365D1D" w:rsidRPr="005F4790" w:rsidRDefault="00365D1D" w:rsidP="00365D1D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7C492B" w:rsidRDefault="00A54A1D" w:rsidP="00780144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780144">
        <w:rPr>
          <w:rFonts w:ascii="Times New Roman" w:hAnsi="Times New Roman"/>
          <w:u w:val="single"/>
        </w:rPr>
        <w:t>I</w:t>
      </w:r>
      <w:r w:rsidR="00365D1D" w:rsidRPr="00780144">
        <w:rPr>
          <w:rFonts w:ascii="Times New Roman" w:hAnsi="Times New Roman"/>
          <w:u w:val="single"/>
        </w:rPr>
        <w:t>nkompatibility</w:t>
      </w:r>
      <w:r w:rsidR="007C492B">
        <w:rPr>
          <w:rFonts w:ascii="Times New Roman" w:hAnsi="Times New Roman"/>
          <w:u w:val="single"/>
        </w:rPr>
        <w:t>:</w:t>
      </w:r>
    </w:p>
    <w:p w:rsidR="00365D1D" w:rsidRPr="00EE7D93" w:rsidRDefault="000A20E0" w:rsidP="00365D1D">
      <w:pPr>
        <w:spacing w:line="240" w:lineRule="auto"/>
        <w:ind w:left="709"/>
        <w:jc w:val="both"/>
        <w:rPr>
          <w:rFonts w:ascii="Times New Roman" w:eastAsia="Times New Roman" w:hAnsi="Times New Roman"/>
        </w:rPr>
      </w:pPr>
      <w:r w:rsidRPr="000A20E0">
        <w:rPr>
          <w:rFonts w:ascii="Times New Roman" w:hAnsi="Times New Roman"/>
        </w:rPr>
        <w:t>Studie kompatibility nejsou k dispozici, a proto tento veterinární léčivý přípravek nesmí být mísen s žádnými dalšími veterinárními léčivými přípravky.</w:t>
      </w:r>
    </w:p>
    <w:p w:rsidR="00365D1D" w:rsidRPr="007C474F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7C474F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ZVLÁŠTNÍ OPATŘENÍ PRO </w:t>
      </w:r>
      <w:r w:rsidR="007C492B">
        <w:rPr>
          <w:rFonts w:ascii="Times New Roman" w:hAnsi="Times New Roman"/>
        </w:rPr>
        <w:t>ZNEŠKODŇOVÁNÍ NEPOUŽITÝCH PŘÍPRAVKŮ NEBO ODPADU, POKUD JE JICH TŘEBA</w:t>
      </w:r>
    </w:p>
    <w:p w:rsidR="00365D1D" w:rsidRPr="007C474F" w:rsidRDefault="00365D1D" w:rsidP="00365D1D">
      <w:pPr>
        <w:spacing w:after="0" w:line="240" w:lineRule="auto"/>
        <w:ind w:left="709"/>
        <w:rPr>
          <w:rFonts w:ascii="Times New Roman" w:hAnsi="Times New Roman"/>
        </w:rPr>
      </w:pPr>
    </w:p>
    <w:p w:rsidR="00365D1D" w:rsidRPr="007B1D1C" w:rsidRDefault="001B40DA" w:rsidP="00365D1D">
      <w:pPr>
        <w:spacing w:after="0" w:line="240" w:lineRule="auto"/>
        <w:ind w:left="709"/>
        <w:rPr>
          <w:rFonts w:ascii="Times New Roman" w:hAnsi="Times New Roman"/>
        </w:rPr>
      </w:pPr>
      <w:r w:rsidRPr="007C492B">
        <w:rPr>
          <w:rFonts w:ascii="Times New Roman" w:hAnsi="Times New Roman"/>
        </w:rPr>
        <w:t>Všechen nepoužitý veterinární léčivý přípravek nebo odpad, který pochází z tohoto přípravku, musí být likvidován podle místních právních předpisů</w:t>
      </w:r>
      <w:r w:rsidR="00365D1D">
        <w:rPr>
          <w:rFonts w:ascii="Times New Roman" w:hAnsi="Times New Roman"/>
        </w:rPr>
        <w:t>.</w:t>
      </w:r>
    </w:p>
    <w:p w:rsidR="00365D1D" w:rsidRDefault="00365D1D" w:rsidP="00365D1D">
      <w:pPr>
        <w:spacing w:after="0" w:line="240" w:lineRule="auto"/>
        <w:rPr>
          <w:rFonts w:ascii="Times New Roman" w:hAnsi="Times New Roman"/>
        </w:rPr>
      </w:pPr>
    </w:p>
    <w:p w:rsidR="00365D1D" w:rsidRDefault="00365D1D" w:rsidP="00365D1D">
      <w:pPr>
        <w:spacing w:after="0" w:line="240" w:lineRule="auto"/>
        <w:rPr>
          <w:rFonts w:ascii="Times New Roman" w:hAnsi="Times New Roman"/>
        </w:rPr>
      </w:pPr>
    </w:p>
    <w:p w:rsidR="00365D1D" w:rsidRPr="007B1D1C" w:rsidRDefault="00517253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517253">
        <w:rPr>
          <w:rFonts w:ascii="Times New Roman" w:hAnsi="Times New Roman"/>
        </w:rPr>
        <w:t>DATUM POSLEDNÍ REVIZE PŘÍBALOVÉ INFORMACE</w:t>
      </w:r>
    </w:p>
    <w:p w:rsidR="00365D1D" w:rsidRDefault="00365D1D" w:rsidP="00365D1D">
      <w:pPr>
        <w:spacing w:after="0" w:line="240" w:lineRule="auto"/>
        <w:rPr>
          <w:rFonts w:ascii="Times New Roman" w:hAnsi="Times New Roman"/>
        </w:rPr>
      </w:pPr>
    </w:p>
    <w:p w:rsidR="00365D1D" w:rsidRDefault="009C7E15" w:rsidP="00780144">
      <w:pPr>
        <w:spacing w:after="0" w:line="240" w:lineRule="auto"/>
        <w:ind w:left="708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Září</w:t>
      </w:r>
      <w:proofErr w:type="spellEnd"/>
      <w:r>
        <w:rPr>
          <w:rFonts w:ascii="Times New Roman" w:hAnsi="Times New Roman"/>
          <w:lang w:val="en-US"/>
        </w:rPr>
        <w:t xml:space="preserve"> 2019</w:t>
      </w:r>
    </w:p>
    <w:p w:rsidR="009C7E15" w:rsidRPr="007B1D1C" w:rsidRDefault="009C7E15" w:rsidP="00365D1D">
      <w:pPr>
        <w:spacing w:after="0" w:line="240" w:lineRule="auto"/>
        <w:rPr>
          <w:rFonts w:ascii="Times New Roman" w:hAnsi="Times New Roman"/>
          <w:lang w:val="en-US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DALŠÍ INFORMACE</w:t>
      </w:r>
    </w:p>
    <w:p w:rsidR="00365D1D" w:rsidRPr="007B1D1C" w:rsidRDefault="00365D1D" w:rsidP="00365D1D">
      <w:pPr>
        <w:spacing w:after="0" w:line="240" w:lineRule="auto"/>
        <w:ind w:left="709"/>
        <w:rPr>
          <w:rFonts w:ascii="Times New Roman" w:hAnsi="Times New Roman"/>
          <w:lang w:val="en-US"/>
        </w:rPr>
      </w:pPr>
    </w:p>
    <w:p w:rsidR="00365D1D" w:rsidRPr="007B1D1C" w:rsidRDefault="000A20E0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Láhev na </w:t>
      </w:r>
      <w:r w:rsidR="00365D1D">
        <w:rPr>
          <w:rFonts w:ascii="Times New Roman" w:hAnsi="Times New Roman"/>
        </w:rPr>
        <w:t>100 ml</w:t>
      </w:r>
    </w:p>
    <w:p w:rsidR="00365D1D" w:rsidRPr="007C03D2" w:rsidRDefault="000A20E0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Láhev na </w:t>
      </w:r>
      <w:r w:rsidR="00365D1D">
        <w:rPr>
          <w:rFonts w:ascii="Times New Roman" w:hAnsi="Times New Roman"/>
        </w:rPr>
        <w:t>1 l</w:t>
      </w:r>
    </w:p>
    <w:p w:rsidR="00365D1D" w:rsidRPr="007B1D1C" w:rsidRDefault="000A20E0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Láhev na </w:t>
      </w:r>
      <w:r w:rsidR="00365D1D">
        <w:rPr>
          <w:rFonts w:ascii="Times New Roman" w:hAnsi="Times New Roman"/>
        </w:rPr>
        <w:t>5 l</w:t>
      </w:r>
    </w:p>
    <w:p w:rsidR="00365D1D" w:rsidRPr="007B1D1C" w:rsidRDefault="00365D1D" w:rsidP="00365D1D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365D1D" w:rsidRDefault="000A20E0" w:rsidP="00365D1D">
      <w:pPr>
        <w:spacing w:after="0" w:line="240" w:lineRule="auto"/>
        <w:ind w:firstLine="709"/>
        <w:rPr>
          <w:rFonts w:ascii="Times New Roman" w:hAnsi="Times New Roman"/>
        </w:rPr>
      </w:pPr>
      <w:r w:rsidRPr="000A20E0">
        <w:rPr>
          <w:rFonts w:ascii="Times New Roman" w:hAnsi="Times New Roman"/>
        </w:rPr>
        <w:t>Na trhu nemusí být všechny velikosti balení.</w:t>
      </w:r>
    </w:p>
    <w:p w:rsidR="00365D1D" w:rsidRDefault="00365D1D" w:rsidP="00365D1D">
      <w:pPr>
        <w:spacing w:after="0" w:line="240" w:lineRule="auto"/>
        <w:rPr>
          <w:rFonts w:ascii="Times New Roman" w:hAnsi="Times New Roman"/>
        </w:rPr>
      </w:pPr>
    </w:p>
    <w:p w:rsidR="00365D1D" w:rsidRDefault="00365D1D" w:rsidP="00365D1D">
      <w:pPr>
        <w:spacing w:after="0" w:line="240" w:lineRule="auto"/>
        <w:rPr>
          <w:rFonts w:ascii="Times New Roman" w:hAnsi="Times New Roman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OZNAČENÍ „POUZE PRO ZVÍŘATA“ A PODMÍNKY A OMEZENÍ TÝKAJÍCÍ SE DODÁVEK A POUŽITÍ</w:t>
      </w:r>
    </w:p>
    <w:p w:rsidR="00365D1D" w:rsidRPr="00A66EFE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7B1D1C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Pouze pro zvířata.</w:t>
      </w:r>
    </w:p>
    <w:p w:rsidR="00365D1D" w:rsidRPr="00A66EFE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  <w:r w:rsidRPr="00A66EFE">
        <w:rPr>
          <w:rFonts w:ascii="Times New Roman" w:hAnsi="Times New Roman"/>
        </w:rPr>
        <w:t>Veterinární léčivý přípravek je vydáván pouze na předpis.</w:t>
      </w:r>
    </w:p>
    <w:p w:rsidR="00365D1D" w:rsidRDefault="00365D1D" w:rsidP="00365D1D">
      <w:pPr>
        <w:spacing w:after="0" w:line="240" w:lineRule="auto"/>
        <w:rPr>
          <w:rFonts w:ascii="Times New Roman" w:hAnsi="Times New Roman"/>
        </w:rPr>
      </w:pPr>
    </w:p>
    <w:p w:rsidR="00365D1D" w:rsidRDefault="00365D1D" w:rsidP="00365D1D">
      <w:pPr>
        <w:spacing w:after="0" w:line="240" w:lineRule="auto"/>
        <w:rPr>
          <w:rFonts w:ascii="Times New Roman" w:hAnsi="Times New Roman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OZNAČENÍ „UCHOVÁVEJTE MIMO DOHLED A DOSAH DĚTÍ“</w:t>
      </w:r>
    </w:p>
    <w:p w:rsidR="00365D1D" w:rsidRPr="00A66EFE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</w:p>
    <w:p w:rsidR="00365D1D" w:rsidRPr="007B1D1C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Uchovávejte mimo dohled a dosah dětí.</w:t>
      </w:r>
    </w:p>
    <w:p w:rsidR="00365D1D" w:rsidRDefault="00365D1D" w:rsidP="00365D1D">
      <w:pPr>
        <w:spacing w:after="0" w:line="240" w:lineRule="auto"/>
        <w:rPr>
          <w:rFonts w:ascii="Times New Roman" w:hAnsi="Times New Roman"/>
        </w:rPr>
      </w:pPr>
    </w:p>
    <w:p w:rsidR="00365D1D" w:rsidRPr="005F4790" w:rsidRDefault="00365D1D" w:rsidP="00365D1D">
      <w:pPr>
        <w:spacing w:after="0" w:line="240" w:lineRule="auto"/>
        <w:rPr>
          <w:rFonts w:ascii="Times New Roman" w:hAnsi="Times New Roman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</w:t>
      </w:r>
      <w:r w:rsidR="000A20E0">
        <w:rPr>
          <w:rFonts w:ascii="Times New Roman" w:hAnsi="Times New Roman"/>
        </w:rPr>
        <w:t>EXSPIRACE</w:t>
      </w:r>
    </w:p>
    <w:p w:rsidR="00365D1D" w:rsidRDefault="00365D1D" w:rsidP="00365D1D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365D1D" w:rsidRPr="007B1D1C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EXP:</w:t>
      </w:r>
    </w:p>
    <w:p w:rsidR="00365D1D" w:rsidRPr="007B1D1C" w:rsidRDefault="000A20E0" w:rsidP="00365D1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Doba použitelnosti </w:t>
      </w:r>
      <w:r w:rsidR="00365D1D">
        <w:rPr>
          <w:rFonts w:ascii="Times New Roman" w:hAnsi="Times New Roman"/>
        </w:rPr>
        <w:t>po prvním otevření vnitřního obalu: 4 měsíce</w:t>
      </w:r>
      <w:r>
        <w:rPr>
          <w:rFonts w:ascii="Times New Roman" w:hAnsi="Times New Roman"/>
        </w:rPr>
        <w:t>.</w:t>
      </w:r>
    </w:p>
    <w:p w:rsidR="00365D1D" w:rsidRPr="007B1D1C" w:rsidRDefault="000A20E0" w:rsidP="00365D1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Doba použitelnosti </w:t>
      </w:r>
      <w:r w:rsidR="00365D1D">
        <w:rPr>
          <w:rFonts w:ascii="Times New Roman" w:hAnsi="Times New Roman"/>
        </w:rPr>
        <w:t>po naředění</w:t>
      </w:r>
      <w:r>
        <w:rPr>
          <w:rFonts w:ascii="Times New Roman" w:hAnsi="Times New Roman"/>
        </w:rPr>
        <w:t xml:space="preserve"> po</w:t>
      </w:r>
      <w:r w:rsidR="00365D1D">
        <w:rPr>
          <w:rFonts w:ascii="Times New Roman" w:hAnsi="Times New Roman"/>
        </w:rPr>
        <w:t xml:space="preserve">dle </w:t>
      </w:r>
      <w:r>
        <w:rPr>
          <w:rFonts w:ascii="Times New Roman" w:hAnsi="Times New Roman"/>
        </w:rPr>
        <w:t>návodu</w:t>
      </w:r>
      <w:r w:rsidR="00365D1D">
        <w:rPr>
          <w:rFonts w:ascii="Times New Roman" w:hAnsi="Times New Roman"/>
        </w:rPr>
        <w:t>: 24 hodin</w:t>
      </w:r>
      <w:r>
        <w:rPr>
          <w:rFonts w:ascii="Times New Roman" w:hAnsi="Times New Roman"/>
        </w:rPr>
        <w:t>.</w:t>
      </w:r>
    </w:p>
    <w:p w:rsidR="00365D1D" w:rsidRPr="005F4790" w:rsidRDefault="00365D1D" w:rsidP="00365D1D">
      <w:pPr>
        <w:spacing w:after="0" w:line="240" w:lineRule="auto"/>
        <w:rPr>
          <w:rFonts w:ascii="Times New Roman" w:hAnsi="Times New Roman"/>
          <w:lang w:val="pl-PL"/>
        </w:rPr>
      </w:pPr>
    </w:p>
    <w:p w:rsidR="00365D1D" w:rsidRPr="005F4790" w:rsidRDefault="00365D1D" w:rsidP="00365D1D">
      <w:pPr>
        <w:spacing w:after="0" w:line="240" w:lineRule="auto"/>
        <w:rPr>
          <w:rFonts w:ascii="Times New Roman" w:hAnsi="Times New Roman"/>
          <w:lang w:val="pl-PL"/>
        </w:rPr>
      </w:pPr>
    </w:p>
    <w:p w:rsidR="00365D1D" w:rsidRPr="007B1D1C" w:rsidRDefault="000A20E0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REGISTRAČNÍ ČÍSLO</w:t>
      </w:r>
    </w:p>
    <w:p w:rsidR="0066051E" w:rsidRDefault="0066051E" w:rsidP="00365D1D">
      <w:pPr>
        <w:spacing w:after="0" w:line="240" w:lineRule="auto"/>
        <w:ind w:firstLine="709"/>
        <w:rPr>
          <w:lang w:val="pl-PL"/>
        </w:rPr>
      </w:pPr>
    </w:p>
    <w:p w:rsidR="00365D1D" w:rsidRPr="007B1D1C" w:rsidRDefault="0066051E" w:rsidP="00365D1D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lang w:val="pl-PL"/>
        </w:rPr>
        <w:t>96/075/19-C</w:t>
      </w:r>
    </w:p>
    <w:p w:rsidR="00365D1D" w:rsidRPr="007B1D1C" w:rsidRDefault="00365D1D" w:rsidP="00365D1D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365D1D" w:rsidRPr="007B1D1C" w:rsidRDefault="00365D1D" w:rsidP="007C474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ŠARŽE </w:t>
      </w:r>
      <w:r w:rsidR="000A20E0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VÝROBCE</w:t>
      </w:r>
    </w:p>
    <w:p w:rsidR="00365D1D" w:rsidRDefault="00365D1D" w:rsidP="00365D1D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365D1D" w:rsidRPr="007B1D1C" w:rsidRDefault="00365D1D" w:rsidP="00365D1D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Lot:</w:t>
      </w:r>
    </w:p>
    <w:p w:rsidR="00365D1D" w:rsidRDefault="00365D1D" w:rsidP="00365D1D">
      <w:pPr>
        <w:spacing w:after="0" w:line="240" w:lineRule="auto"/>
        <w:rPr>
          <w:rFonts w:ascii="Times New Roman" w:hAnsi="Times New Roman"/>
          <w:lang w:val="en-US"/>
        </w:rPr>
      </w:pPr>
    </w:p>
    <w:p w:rsidR="00365D1D" w:rsidRDefault="00365D1D" w:rsidP="00365D1D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2929D7" w:rsidRPr="00982492" w:rsidRDefault="002929D7" w:rsidP="007C474F">
      <w:pPr>
        <w:rPr>
          <w:rFonts w:ascii="Times New Roman" w:hAnsi="Times New Roman"/>
          <w:lang w:val="en-US"/>
        </w:rPr>
      </w:pPr>
    </w:p>
    <w:sectPr w:rsidR="002929D7" w:rsidRPr="00982492" w:rsidSect="00A82F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46" w:rsidRDefault="00911A46" w:rsidP="00B06C4C">
      <w:pPr>
        <w:spacing w:after="0" w:line="240" w:lineRule="auto"/>
      </w:pPr>
      <w:r>
        <w:separator/>
      </w:r>
    </w:p>
  </w:endnote>
  <w:endnote w:type="continuationSeparator" w:id="0">
    <w:p w:rsidR="00911A46" w:rsidRDefault="00911A46" w:rsidP="00B0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46" w:rsidRDefault="00911A46" w:rsidP="00B06C4C">
      <w:pPr>
        <w:spacing w:after="0" w:line="240" w:lineRule="auto"/>
      </w:pPr>
      <w:r>
        <w:separator/>
      </w:r>
    </w:p>
  </w:footnote>
  <w:footnote w:type="continuationSeparator" w:id="0">
    <w:p w:rsidR="00911A46" w:rsidRDefault="00911A46" w:rsidP="00B0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4C" w:rsidRDefault="00B06C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5FE"/>
    <w:multiLevelType w:val="hybridMultilevel"/>
    <w:tmpl w:val="8898B218"/>
    <w:lvl w:ilvl="0" w:tplc="7F4AA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319C"/>
    <w:multiLevelType w:val="hybridMultilevel"/>
    <w:tmpl w:val="1FAA2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1854"/>
    <w:multiLevelType w:val="hybridMultilevel"/>
    <w:tmpl w:val="1C24F42E"/>
    <w:lvl w:ilvl="0" w:tplc="DD824B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47F1EFA"/>
    <w:multiLevelType w:val="hybridMultilevel"/>
    <w:tmpl w:val="1FAA2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30E6"/>
    <w:multiLevelType w:val="hybridMultilevel"/>
    <w:tmpl w:val="D0807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43F10"/>
    <w:multiLevelType w:val="hybridMultilevel"/>
    <w:tmpl w:val="B230685C"/>
    <w:lvl w:ilvl="0" w:tplc="BCB642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6065B"/>
    <w:multiLevelType w:val="hybridMultilevel"/>
    <w:tmpl w:val="F650E3D2"/>
    <w:lvl w:ilvl="0" w:tplc="B62AEC82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9FF"/>
    <w:rsid w:val="00002557"/>
    <w:rsid w:val="00026EEE"/>
    <w:rsid w:val="00030D69"/>
    <w:rsid w:val="000415E5"/>
    <w:rsid w:val="00053A3D"/>
    <w:rsid w:val="00075D9D"/>
    <w:rsid w:val="000A20E0"/>
    <w:rsid w:val="000B14BA"/>
    <w:rsid w:val="000B35CA"/>
    <w:rsid w:val="000C7826"/>
    <w:rsid w:val="000D4D50"/>
    <w:rsid w:val="0010493C"/>
    <w:rsid w:val="00141EA4"/>
    <w:rsid w:val="00151476"/>
    <w:rsid w:val="001A4054"/>
    <w:rsid w:val="001B40DA"/>
    <w:rsid w:val="0020369C"/>
    <w:rsid w:val="00204754"/>
    <w:rsid w:val="00221084"/>
    <w:rsid w:val="0023052D"/>
    <w:rsid w:val="00231281"/>
    <w:rsid w:val="00240FB0"/>
    <w:rsid w:val="00275CA0"/>
    <w:rsid w:val="002929D7"/>
    <w:rsid w:val="002E1C55"/>
    <w:rsid w:val="002F65D4"/>
    <w:rsid w:val="002F7CC7"/>
    <w:rsid w:val="003360CA"/>
    <w:rsid w:val="00350F6D"/>
    <w:rsid w:val="00351732"/>
    <w:rsid w:val="00361156"/>
    <w:rsid w:val="00365D1D"/>
    <w:rsid w:val="00375E9C"/>
    <w:rsid w:val="003D5303"/>
    <w:rsid w:val="003E1EEF"/>
    <w:rsid w:val="004121D7"/>
    <w:rsid w:val="004244F9"/>
    <w:rsid w:val="00432D14"/>
    <w:rsid w:val="004655BF"/>
    <w:rsid w:val="0047490B"/>
    <w:rsid w:val="004B3D5E"/>
    <w:rsid w:val="004C6A1D"/>
    <w:rsid w:val="004D4F82"/>
    <w:rsid w:val="004E1C9E"/>
    <w:rsid w:val="00517253"/>
    <w:rsid w:val="00537A89"/>
    <w:rsid w:val="005653BE"/>
    <w:rsid w:val="005872C1"/>
    <w:rsid w:val="005906D7"/>
    <w:rsid w:val="005D789E"/>
    <w:rsid w:val="005F246C"/>
    <w:rsid w:val="005F4790"/>
    <w:rsid w:val="0063749D"/>
    <w:rsid w:val="00640BC9"/>
    <w:rsid w:val="0066051E"/>
    <w:rsid w:val="00667CD9"/>
    <w:rsid w:val="0068564B"/>
    <w:rsid w:val="006B07E9"/>
    <w:rsid w:val="006E67C6"/>
    <w:rsid w:val="00704FF0"/>
    <w:rsid w:val="00725EEE"/>
    <w:rsid w:val="0073783B"/>
    <w:rsid w:val="0076553E"/>
    <w:rsid w:val="00770C1D"/>
    <w:rsid w:val="00780144"/>
    <w:rsid w:val="00785870"/>
    <w:rsid w:val="0078672A"/>
    <w:rsid w:val="00794401"/>
    <w:rsid w:val="007B1D1C"/>
    <w:rsid w:val="007C03D2"/>
    <w:rsid w:val="007C474F"/>
    <w:rsid w:val="007C492B"/>
    <w:rsid w:val="007D0309"/>
    <w:rsid w:val="008258A6"/>
    <w:rsid w:val="00857273"/>
    <w:rsid w:val="008C4A0A"/>
    <w:rsid w:val="008C4B91"/>
    <w:rsid w:val="008C6BEA"/>
    <w:rsid w:val="008D2C8E"/>
    <w:rsid w:val="008D6CF8"/>
    <w:rsid w:val="008F3F97"/>
    <w:rsid w:val="00911A46"/>
    <w:rsid w:val="00934A00"/>
    <w:rsid w:val="00957E43"/>
    <w:rsid w:val="009656F0"/>
    <w:rsid w:val="0097594A"/>
    <w:rsid w:val="00982492"/>
    <w:rsid w:val="00984073"/>
    <w:rsid w:val="009B23D2"/>
    <w:rsid w:val="009B4B1E"/>
    <w:rsid w:val="009B4C17"/>
    <w:rsid w:val="009C184E"/>
    <w:rsid w:val="009C1A4D"/>
    <w:rsid w:val="009C7E15"/>
    <w:rsid w:val="009D06CA"/>
    <w:rsid w:val="009D2895"/>
    <w:rsid w:val="009E07A9"/>
    <w:rsid w:val="009E2B3C"/>
    <w:rsid w:val="009F2D92"/>
    <w:rsid w:val="00A01E3C"/>
    <w:rsid w:val="00A1342D"/>
    <w:rsid w:val="00A20901"/>
    <w:rsid w:val="00A2389D"/>
    <w:rsid w:val="00A54A1D"/>
    <w:rsid w:val="00A54AD9"/>
    <w:rsid w:val="00A613D5"/>
    <w:rsid w:val="00A82FE0"/>
    <w:rsid w:val="00A91A2F"/>
    <w:rsid w:val="00A94870"/>
    <w:rsid w:val="00AC577E"/>
    <w:rsid w:val="00B06C4C"/>
    <w:rsid w:val="00B07519"/>
    <w:rsid w:val="00B11736"/>
    <w:rsid w:val="00B27C9D"/>
    <w:rsid w:val="00B33FC9"/>
    <w:rsid w:val="00B62896"/>
    <w:rsid w:val="00B62CEF"/>
    <w:rsid w:val="00B92427"/>
    <w:rsid w:val="00C079FF"/>
    <w:rsid w:val="00C16647"/>
    <w:rsid w:val="00C3114F"/>
    <w:rsid w:val="00C84747"/>
    <w:rsid w:val="00C85C6D"/>
    <w:rsid w:val="00C92E75"/>
    <w:rsid w:val="00C94CC1"/>
    <w:rsid w:val="00CB04BC"/>
    <w:rsid w:val="00CC0251"/>
    <w:rsid w:val="00CC6720"/>
    <w:rsid w:val="00CF4648"/>
    <w:rsid w:val="00CF5D7A"/>
    <w:rsid w:val="00D259BA"/>
    <w:rsid w:val="00D869C6"/>
    <w:rsid w:val="00D95571"/>
    <w:rsid w:val="00DB76B8"/>
    <w:rsid w:val="00DC6084"/>
    <w:rsid w:val="00DE49C7"/>
    <w:rsid w:val="00DE6AEC"/>
    <w:rsid w:val="00DF50E8"/>
    <w:rsid w:val="00E24F79"/>
    <w:rsid w:val="00E44C3A"/>
    <w:rsid w:val="00E700F0"/>
    <w:rsid w:val="00E94229"/>
    <w:rsid w:val="00E9611D"/>
    <w:rsid w:val="00EB1DC5"/>
    <w:rsid w:val="00EB7374"/>
    <w:rsid w:val="00EB7621"/>
    <w:rsid w:val="00ED1369"/>
    <w:rsid w:val="00EE0682"/>
    <w:rsid w:val="00EE7D93"/>
    <w:rsid w:val="00EF73B4"/>
    <w:rsid w:val="00F01707"/>
    <w:rsid w:val="00F143D7"/>
    <w:rsid w:val="00F63668"/>
    <w:rsid w:val="00F91EA7"/>
    <w:rsid w:val="00F95395"/>
    <w:rsid w:val="00FB70FD"/>
    <w:rsid w:val="00FC0209"/>
    <w:rsid w:val="00FC6BBC"/>
    <w:rsid w:val="00FD0CE2"/>
    <w:rsid w:val="00FF2FC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9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67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F5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0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F50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0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50E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F50E8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06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06C4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06C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6C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060D-6B30-4D23-8D50-B4303881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1811</Words>
  <Characters>10685</Characters>
  <Application>Microsoft Office Word</Application>
  <DocSecurity>0</DocSecurity>
  <Lines>89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INVIVO-NSA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Djamila</dc:creator>
  <cp:keywords/>
  <cp:lastModifiedBy>Neugebauerová Kateřina</cp:lastModifiedBy>
  <cp:revision>29</cp:revision>
  <cp:lastPrinted>2019-09-25T07:58:00Z</cp:lastPrinted>
  <dcterms:created xsi:type="dcterms:W3CDTF">2019-05-02T14:18:00Z</dcterms:created>
  <dcterms:modified xsi:type="dcterms:W3CDTF">2019-09-25T07:58:00Z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