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20" w:rsidRPr="000B0014" w:rsidRDefault="00681120" w:rsidP="00681120">
      <w:pP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</w:pPr>
      <w:r w:rsidRPr="000B0014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>Příbalová informace = text na krabičku</w:t>
      </w:r>
    </w:p>
    <w:p w:rsidR="00681120" w:rsidRPr="000B0014" w:rsidRDefault="00681120" w:rsidP="00A806AC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</w:p>
    <w:p w:rsidR="00A806AC" w:rsidRPr="000B0014" w:rsidRDefault="00A806AC" w:rsidP="00A806AC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  <w:r w:rsidRPr="000B0014"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  <w:t xml:space="preserve">CAPRAVERUM CAT </w:t>
      </w:r>
      <w:proofErr w:type="spellStart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kitten</w:t>
      </w:r>
      <w:r w:rsidR="001D228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s</w:t>
      </w: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-lactating</w:t>
      </w:r>
      <w:proofErr w:type="spellEnd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cats</w:t>
      </w:r>
      <w:proofErr w:type="spellEnd"/>
    </w:p>
    <w:p w:rsidR="00681120" w:rsidRPr="000B0014" w:rsidRDefault="00681120" w:rsidP="00A806AC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30 (45,60,120) tablet / blistr 15 tablet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                                                                                                  </w:t>
      </w:r>
    </w:p>
    <w:p w:rsidR="00A806AC" w:rsidRPr="000B0014" w:rsidRDefault="00681120" w:rsidP="00A806AC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P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ro koťata a mladé kočky                                     </w:t>
      </w:r>
    </w:p>
    <w:p w:rsidR="00A806AC" w:rsidRPr="000B0014" w:rsidRDefault="00681120" w:rsidP="00A806AC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Pro 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březí a kojící kočky</w:t>
      </w:r>
    </w:p>
    <w:p w:rsidR="00A806AC" w:rsidRPr="000B0014" w:rsidRDefault="00681120" w:rsidP="00A806AC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N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a podporu a posílení kondice a imunity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A806AC" w:rsidRPr="000B0014" w:rsidRDefault="00F80502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T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ablety na bázi kozího mléka obohacené o </w:t>
      </w:r>
      <w:proofErr w:type="spellStart"/>
      <w:r w:rsidR="00A806AC" w:rsidRPr="00AD0A5F">
        <w:rPr>
          <w:rFonts w:asciiTheme="minorHAnsi" w:hAnsiTheme="minorHAnsi" w:cstheme="majorHAnsi"/>
          <w:color w:val="auto"/>
          <w:sz w:val="22"/>
          <w:szCs w:val="22"/>
        </w:rPr>
        <w:t>nejdůležitější</w:t>
      </w:r>
      <w:proofErr w:type="spellEnd"/>
      <w:r w:rsidR="00A806AC" w:rsidRPr="00AD0A5F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vitamíny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Veterinární přípravek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CAT </w:t>
      </w:r>
      <w:proofErr w:type="spellStart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kitten</w:t>
      </w:r>
      <w:r w:rsidR="001D228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s</w:t>
      </w: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-lactating</w:t>
      </w:r>
      <w:proofErr w:type="spellEnd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cats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pro koťata a mladé kočky i pro kočky trpící opakovanými nebo chronickými onemocněními trávicího traktu</w:t>
      </w:r>
      <w:r w:rsidR="001A6714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F80502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CAT </w:t>
      </w:r>
      <w:proofErr w:type="spellStart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kitten</w:t>
      </w:r>
      <w:r w:rsidR="001D2286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s</w:t>
      </w:r>
      <w:bookmarkStart w:id="0" w:name="_GoBack"/>
      <w:bookmarkEnd w:id="0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-lactating</w:t>
      </w:r>
      <w:proofErr w:type="spellEnd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cats</w:t>
      </w:r>
      <w:proofErr w:type="spellEnd"/>
      <w:r w:rsidR="00A806AC"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 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jsou tablety na bázi kozího mléka obohacené o nejdůležitější vitamíny, cholin, inositol, esenciální aminokyselinu </w:t>
      </w:r>
      <w:proofErr w:type="spellStart"/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tau</w:t>
      </w:r>
      <w:r w:rsidR="00A15F0D">
        <w:rPr>
          <w:rFonts w:asciiTheme="minorHAnsi" w:hAnsiTheme="minorHAnsi" w:cstheme="majorHAnsi"/>
          <w:color w:val="auto"/>
          <w:sz w:val="22"/>
          <w:szCs w:val="22"/>
          <w:lang w:val="cs-CZ"/>
        </w:rPr>
        <w:t>rin</w:t>
      </w:r>
      <w:proofErr w:type="spellEnd"/>
      <w:r w:rsidR="00A15F0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a užitečné mikroorganismy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="00681120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(</w:t>
      </w:r>
      <w:proofErr w:type="spellStart"/>
      <w:r w:rsidR="00A806AC" w:rsidRPr="000B0014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Enterecoccus</w:t>
      </w:r>
      <w:proofErr w:type="spellEnd"/>
      <w:r w:rsidR="00A806AC" w:rsidRPr="000B0014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="00A806AC" w:rsidRPr="000B0014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faecium</w:t>
      </w:r>
      <w:proofErr w:type="spellEnd"/>
      <w:r w:rsidR="00681120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)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. Obsahuje všechny nenahraditelné aminokyseliny a lehce stravitelné tuky. Podporuje využití a přeměnu živin z potravy na získá</w:t>
      </w:r>
      <w:r w:rsidR="00681120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vá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ní energie. Chrání srdce, svaly, zrak. Užitečné bakterie brání v rozvoji infekce v zažívacím traktu koček a spolu s komplexem vitamínů a přírodních antioxidantů podporují přirozenou odolnost.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Složení: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0B0014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sušené plnotučné kozí mléko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, mastek, mikrokrystalická </w:t>
      </w:r>
      <w:proofErr w:type="spell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celuóza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, vitamín A, vitamín D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3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, vitamín E, vitamín B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, vitamín B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2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, vitamín B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6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, niacin, biotin, kyselina </w:t>
      </w:r>
      <w:proofErr w:type="spell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pantothenová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, vitamín B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12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, kyselina listová, vitamín C, cholin, inos</w:t>
      </w:r>
      <w:r w:rsidR="00A15F0D">
        <w:rPr>
          <w:rFonts w:asciiTheme="minorHAnsi" w:hAnsiTheme="minorHAnsi" w:cstheme="majorHAnsi"/>
          <w:color w:val="auto"/>
          <w:sz w:val="22"/>
          <w:szCs w:val="22"/>
          <w:lang w:val="cs-CZ"/>
        </w:rPr>
        <w:t>itol, L-</w:t>
      </w:r>
      <w:proofErr w:type="spellStart"/>
      <w:r w:rsidR="00A15F0D">
        <w:rPr>
          <w:rFonts w:asciiTheme="minorHAnsi" w:hAnsiTheme="minorHAnsi" w:cstheme="majorHAnsi"/>
          <w:color w:val="auto"/>
          <w:sz w:val="22"/>
          <w:szCs w:val="22"/>
          <w:lang w:val="cs-CZ"/>
        </w:rPr>
        <w:t>taurin</w:t>
      </w:r>
      <w:proofErr w:type="spellEnd"/>
      <w:r w:rsidR="00A15F0D">
        <w:rPr>
          <w:rFonts w:asciiTheme="minorHAnsi" w:hAnsiTheme="minorHAnsi" w:cstheme="majorHAnsi"/>
          <w:color w:val="auto"/>
          <w:sz w:val="22"/>
          <w:szCs w:val="22"/>
          <w:lang w:val="cs-CZ"/>
        </w:rPr>
        <w:t>, mikroorganismy</w:t>
      </w:r>
      <w:r w:rsidR="00681120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(</w:t>
      </w:r>
      <w:proofErr w:type="spellStart"/>
      <w:r w:rsidRPr="000B0014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Entercoccus</w:t>
      </w:r>
      <w:proofErr w:type="spellEnd"/>
      <w:r w:rsidRPr="000B0014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Pr="000B0014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faecium</w:t>
      </w:r>
      <w:proofErr w:type="spellEnd"/>
      <w:r w:rsidR="00681120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).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Výrobek neobsahuje chemické konzervační látky, ani syntetická barviva.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Průměrná výživová hodnota veterinárního přípravku v tabletě o hmotnosti 0,6 g: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Energetická hodnota (</w:t>
      </w: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BE)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17,59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MJ/kg                        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Bílkoviny                 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21,6%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Laktóza/mléčný </w:t>
      </w: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cukr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30,0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Tuk                           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20,6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0B001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</w:t>
      </w:r>
    </w:p>
    <w:p w:rsidR="00A806AC" w:rsidRPr="000B0014" w:rsidRDefault="00A806AC" w:rsidP="00A806AC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Sušené kozí </w:t>
      </w: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mléko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475,4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</w:t>
      </w:r>
    </w:p>
    <w:p w:rsidR="00A806AC" w:rsidRPr="000B0014" w:rsidRDefault="00A806AC" w:rsidP="00A806AC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Vitamíny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A                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75 </w:t>
      </w:r>
      <w:proofErr w:type="spellStart"/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D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3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5 </w:t>
      </w:r>
      <w:proofErr w:type="spellStart"/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E                 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0,9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0,075 mg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2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0,075 mg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6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0,09 mg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Niacin                                        </w:t>
      </w:r>
      <w:r w:rsidR="00F80502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0,39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Biotin                                            0,003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spellStart"/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pantothenová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0,30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0B001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12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0,2 </w:t>
      </w:r>
      <w:proofErr w:type="spell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μg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listová                            0,006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C                                           1,5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lastRenderedPageBreak/>
        <w:t>Cholin                                               0,19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spell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lnositol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0,12 mg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Aminokyseliny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L-</w:t>
      </w:r>
      <w:proofErr w:type="spell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taurin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10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4B4646" w:rsidP="00A806AC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shd w:val="clear" w:color="auto" w:fill="FFFF00"/>
          <w:lang w:val="cs-CZ"/>
        </w:rPr>
      </w:pPr>
      <w:r w:rsidRPr="000B001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Mikroorganismy</w:t>
      </w:r>
    </w:p>
    <w:p w:rsidR="004B4646" w:rsidRPr="000B0014" w:rsidRDefault="004B4646" w:rsidP="004B4646">
      <w:pPr>
        <w:jc w:val="both"/>
        <w:rPr>
          <w:rFonts w:ascii="Arial" w:hAnsi="Arial"/>
          <w:color w:val="0000FF"/>
          <w:sz w:val="17"/>
          <w:szCs w:val="17"/>
          <w:vertAlign w:val="superscript"/>
          <w:lang w:val="cs-CZ"/>
        </w:rPr>
      </w:pPr>
      <w:proofErr w:type="spell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Enterococcus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proofErr w:type="spell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faecium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</w:t>
      </w:r>
      <w:r w:rsidRPr="000B0014">
        <w:rPr>
          <w:rFonts w:asciiTheme="minorHAnsi" w:hAnsiTheme="minorHAnsi"/>
          <w:color w:val="auto"/>
          <w:sz w:val="22"/>
          <w:szCs w:val="22"/>
          <w:lang w:val="cs-CZ"/>
        </w:rPr>
        <w:t>CFU5x10</w:t>
      </w:r>
      <w:r w:rsidRPr="000B0014">
        <w:rPr>
          <w:rFonts w:asciiTheme="minorHAnsi" w:hAnsiTheme="minorHAnsi"/>
          <w:color w:val="auto"/>
          <w:sz w:val="22"/>
          <w:szCs w:val="22"/>
          <w:vertAlign w:val="superscript"/>
          <w:lang w:val="cs-CZ"/>
        </w:rPr>
        <w:t>6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Mastek                                                  90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Mikrokrystalická </w:t>
      </w:r>
      <w:proofErr w:type="gram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celulóza                  18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D</w:t>
      </w:r>
      <w:r w:rsidR="00681120"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ávkování</w:t>
      </w: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:  </w:t>
      </w:r>
      <w:r w:rsidR="004B4646" w:rsidRPr="000B0014">
        <w:rPr>
          <w:rFonts w:asciiTheme="minorHAnsi" w:hAnsiTheme="minorHAnsi"/>
          <w:color w:val="auto"/>
          <w:sz w:val="22"/>
          <w:szCs w:val="22"/>
          <w:lang w:val="cs-CZ"/>
        </w:rPr>
        <w:t>1-2 tablety na 2 kg živé hmotnosti a den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681120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Návod k použití</w:t>
      </w:r>
      <w:r w:rsidR="00A806AC"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: </w:t>
      </w:r>
      <w:r w:rsidR="001A67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Tablety je nejvhodnější </w:t>
      </w:r>
      <w:proofErr w:type="gramStart"/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podávat </w:t>
      </w:r>
      <w:r w:rsidR="00A806AC" w:rsidRPr="000B001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spolu</w:t>
      </w:r>
      <w:proofErr w:type="gram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s krmivem 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pro zvýšení imuni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ty, v době přetrv</w:t>
      </w:r>
      <w:r w:rsidR="00CB1FEF">
        <w:rPr>
          <w:rFonts w:asciiTheme="minorHAnsi" w:hAnsiTheme="minorHAnsi" w:cstheme="majorHAnsi"/>
          <w:color w:val="auto"/>
          <w:sz w:val="22"/>
          <w:szCs w:val="22"/>
          <w:lang w:val="cs-CZ"/>
        </w:rPr>
        <w:t>áva</w:t>
      </w:r>
      <w:r w:rsid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jí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cích potíží a</w:t>
      </w:r>
      <w:r w:rsidR="00A806AC"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v době rekonvalescence minimálně po dobu 30 dnů.                                            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Hmotnost: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18 (27,36,72) g ± 5%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Velikost balení: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30 (45, 60, 120) ks tablet á 0,6 g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Způsob uchovávání: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Skladujte v chladu a suchu, mimo dohled a dosah dětí.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Označení: </w:t>
      </w:r>
      <w:r w:rsidRPr="000B001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Pouze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pro zvířata!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Výrobce: </w:t>
      </w: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ABEL plus, spol. s r.o., </w:t>
      </w:r>
      <w:proofErr w:type="spellStart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>Podvysoká</w:t>
      </w:r>
      <w:proofErr w:type="spellEnd"/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310, 023 57 Slovenská republika     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Číslo schválení ÚSKVBL: </w:t>
      </w:r>
      <w:r w:rsidR="00681120" w:rsidRPr="000B001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108</w:t>
      </w:r>
      <w:r w:rsidRPr="000B001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-17/C</w:t>
      </w:r>
    </w:p>
    <w:p w:rsidR="00A806AC" w:rsidRPr="000B0014" w:rsidRDefault="00A806AC" w:rsidP="00A806AC">
      <w:pPr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Držitel rozhodnutí o schválení: </w:t>
      </w:r>
      <w:r w:rsidRPr="000B001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TAJS s.r.o., Slovácká cesta 672, 022 01 Čadca, Slovenská republika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Distribuce: TAJS s.r.o., VERUM s.r.o., 2knet s.r.o</w:t>
      </w:r>
      <w:r w:rsidRPr="000B001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.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A806AC" w:rsidRPr="00804507" w:rsidRDefault="00A806AC" w:rsidP="00A806AC">
      <w:pPr>
        <w:rPr>
          <w:rFonts w:asciiTheme="minorHAnsi" w:eastAsiaTheme="minorHAnsi" w:hAnsiTheme="minorHAnsi" w:cstheme="majorHAnsi"/>
          <w:b/>
          <w:bCs/>
          <w:color w:val="auto"/>
          <w:sz w:val="22"/>
          <w:szCs w:val="22"/>
          <w:lang w:val="cs-CZ" w:eastAsia="cs-CZ" w:bidi="ar-SA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Infolinka: +420 774 443 518, 2knet s.r.o.  </w:t>
      </w:r>
    </w:p>
    <w:p w:rsidR="00A806AC" w:rsidRPr="000B0014" w:rsidRDefault="00A806AC" w:rsidP="00A806AC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A806AC" w:rsidRPr="000B0014" w:rsidRDefault="00A806AC" w:rsidP="00A806AC">
      <w:pPr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Minimální trvanlivost: </w:t>
      </w:r>
      <w:r w:rsidRPr="000B0014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806AC" w:rsidRPr="000B0014" w:rsidRDefault="00A806AC" w:rsidP="00A806AC">
      <w:pPr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Šarže: </w:t>
      </w:r>
      <w:r w:rsidRPr="000B0014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A806AC" w:rsidRPr="000B0014" w:rsidRDefault="00A806AC" w:rsidP="00A806AC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0B001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                                     </w:t>
      </w:r>
    </w:p>
    <w:p w:rsidR="00050094" w:rsidRPr="000B0014" w:rsidRDefault="00050094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sectPr w:rsidR="00050094" w:rsidRPr="000B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AF"/>
    <w:multiLevelType w:val="multilevel"/>
    <w:tmpl w:val="09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AC"/>
    <w:rsid w:val="00050094"/>
    <w:rsid w:val="000B0014"/>
    <w:rsid w:val="001A6714"/>
    <w:rsid w:val="001D2286"/>
    <w:rsid w:val="004B4646"/>
    <w:rsid w:val="00681120"/>
    <w:rsid w:val="006A21A9"/>
    <w:rsid w:val="00804507"/>
    <w:rsid w:val="00966DF2"/>
    <w:rsid w:val="00A07F22"/>
    <w:rsid w:val="00A15F0D"/>
    <w:rsid w:val="00A806AC"/>
    <w:rsid w:val="00AD0A5F"/>
    <w:rsid w:val="00CB1FEF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06A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50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507"/>
    <w:rPr>
      <w:rFonts w:ascii="Tahoma" w:eastAsia="SimSun" w:hAnsi="Tahoma" w:cs="Mangal"/>
      <w:color w:val="00000A"/>
      <w:sz w:val="16"/>
      <w:szCs w:val="14"/>
      <w:lang w:val="sk-SK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06A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50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507"/>
    <w:rPr>
      <w:rFonts w:ascii="Tahoma" w:eastAsia="SimSun" w:hAnsi="Tahoma" w:cs="Mangal"/>
      <w:color w:val="00000A"/>
      <w:sz w:val="16"/>
      <w:szCs w:val="1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Formánková Marie</cp:lastModifiedBy>
  <cp:revision>9</cp:revision>
  <dcterms:created xsi:type="dcterms:W3CDTF">2017-07-13T06:58:00Z</dcterms:created>
  <dcterms:modified xsi:type="dcterms:W3CDTF">2017-11-29T15:23:00Z</dcterms:modified>
</cp:coreProperties>
</file>