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EE" w:rsidRDefault="004C69EE" w:rsidP="009A060B">
      <w:pPr>
        <w:pStyle w:val="Bezmezer"/>
        <w:ind w:left="-567"/>
        <w:jc w:val="both"/>
        <w:rPr>
          <w:i/>
          <w:u w:val="single"/>
        </w:rPr>
      </w:pPr>
    </w:p>
    <w:p w:rsidR="00394DE5" w:rsidRDefault="00394DE5" w:rsidP="009A060B">
      <w:pPr>
        <w:pStyle w:val="Bezmezer"/>
        <w:ind w:left="-567"/>
        <w:jc w:val="both"/>
        <w:rPr>
          <w:i/>
          <w:u w:val="single"/>
        </w:rPr>
      </w:pPr>
    </w:p>
    <w:p w:rsidR="00394DE5" w:rsidRDefault="00394DE5" w:rsidP="009A060B">
      <w:pPr>
        <w:pStyle w:val="Bezmezer"/>
        <w:ind w:left="-567"/>
        <w:jc w:val="both"/>
        <w:rPr>
          <w:i/>
          <w:u w:val="single"/>
        </w:rPr>
      </w:pPr>
    </w:p>
    <w:p w:rsidR="00394DE5" w:rsidRDefault="00394DE5" w:rsidP="009A060B">
      <w:pPr>
        <w:pStyle w:val="Bezmezer"/>
        <w:ind w:left="-567"/>
        <w:jc w:val="both"/>
        <w:rPr>
          <w:i/>
          <w:u w:val="single"/>
        </w:rPr>
      </w:pPr>
    </w:p>
    <w:p w:rsidR="00394DE5" w:rsidRDefault="00394DE5" w:rsidP="009A060B">
      <w:pPr>
        <w:pStyle w:val="Bezmezer"/>
        <w:ind w:left="-567"/>
        <w:jc w:val="both"/>
        <w:rPr>
          <w:i/>
          <w:u w:val="single"/>
        </w:rPr>
      </w:pPr>
    </w:p>
    <w:p w:rsidR="00394DE5" w:rsidRDefault="00394DE5" w:rsidP="009A060B">
      <w:pPr>
        <w:pStyle w:val="Bezmezer"/>
        <w:ind w:left="-567"/>
        <w:jc w:val="both"/>
        <w:rPr>
          <w:i/>
          <w:u w:val="single"/>
        </w:rPr>
      </w:pPr>
    </w:p>
    <w:p w:rsidR="00394DE5" w:rsidRDefault="00394DE5" w:rsidP="009A060B">
      <w:pPr>
        <w:pStyle w:val="Bezmezer"/>
        <w:ind w:left="-567"/>
        <w:jc w:val="both"/>
        <w:rPr>
          <w:i/>
          <w:u w:val="single"/>
        </w:rPr>
      </w:pPr>
    </w:p>
    <w:p w:rsidR="00394DE5" w:rsidRDefault="00394DE5" w:rsidP="009A060B">
      <w:pPr>
        <w:pStyle w:val="Bezmezer"/>
        <w:ind w:left="-567"/>
        <w:jc w:val="both"/>
        <w:rPr>
          <w:i/>
          <w:u w:val="single"/>
        </w:rPr>
      </w:pPr>
    </w:p>
    <w:p w:rsidR="00394DE5" w:rsidRDefault="00394DE5" w:rsidP="009A060B">
      <w:pPr>
        <w:pStyle w:val="Bezmezer"/>
        <w:ind w:left="-567"/>
        <w:jc w:val="both"/>
        <w:rPr>
          <w:i/>
          <w:u w:val="single"/>
        </w:rPr>
      </w:pPr>
    </w:p>
    <w:p w:rsidR="00394DE5" w:rsidRDefault="00394DE5" w:rsidP="009A060B">
      <w:pPr>
        <w:pStyle w:val="Bezmezer"/>
        <w:ind w:left="-567"/>
        <w:jc w:val="both"/>
        <w:rPr>
          <w:i/>
          <w:u w:val="single"/>
        </w:rPr>
      </w:pPr>
    </w:p>
    <w:p w:rsidR="00394DE5" w:rsidRDefault="00394DE5" w:rsidP="009A060B">
      <w:pPr>
        <w:pStyle w:val="Bezmezer"/>
        <w:ind w:left="-567"/>
        <w:jc w:val="both"/>
        <w:rPr>
          <w:i/>
          <w:u w:val="single"/>
        </w:rPr>
      </w:pPr>
    </w:p>
    <w:p w:rsidR="00394DE5" w:rsidRDefault="00394DE5" w:rsidP="009A060B">
      <w:pPr>
        <w:pStyle w:val="Bezmezer"/>
        <w:ind w:left="-567"/>
        <w:jc w:val="both"/>
        <w:rPr>
          <w:i/>
          <w:u w:val="single"/>
        </w:rPr>
      </w:pPr>
    </w:p>
    <w:p w:rsidR="00394DE5" w:rsidRDefault="00394DE5" w:rsidP="009A060B">
      <w:pPr>
        <w:pStyle w:val="Bezmezer"/>
        <w:ind w:left="-567"/>
        <w:jc w:val="both"/>
        <w:rPr>
          <w:i/>
          <w:u w:val="single"/>
        </w:rPr>
      </w:pPr>
    </w:p>
    <w:p w:rsidR="004C69EE" w:rsidRDefault="004C69EE" w:rsidP="004C69EE">
      <w:pPr>
        <w:spacing w:before="240" w:after="120"/>
        <w:jc w:val="center"/>
        <w:rPr>
          <w:b/>
          <w:sz w:val="28"/>
          <w:szCs w:val="28"/>
        </w:rPr>
      </w:pPr>
      <w:r w:rsidRPr="003A0D4D">
        <w:rPr>
          <w:b/>
          <w:sz w:val="28"/>
          <w:szCs w:val="28"/>
        </w:rPr>
        <w:t>DOKUMENT OBSAHUJE NÁSLEDUJÍCÍ TEXTY K</w:t>
      </w:r>
      <w:r>
        <w:rPr>
          <w:b/>
          <w:sz w:val="28"/>
          <w:szCs w:val="28"/>
        </w:rPr>
        <w:t> </w:t>
      </w:r>
      <w:r w:rsidRPr="003A0D4D">
        <w:rPr>
          <w:b/>
          <w:sz w:val="28"/>
          <w:szCs w:val="28"/>
        </w:rPr>
        <w:t>PŘÍPRAVKU</w:t>
      </w:r>
    </w:p>
    <w:p w:rsidR="004C69EE" w:rsidRDefault="004C69EE" w:rsidP="009A060B">
      <w:pPr>
        <w:pStyle w:val="Bezmezer"/>
        <w:ind w:left="-567"/>
        <w:jc w:val="both"/>
        <w:rPr>
          <w:i/>
          <w:u w:val="single"/>
        </w:rPr>
      </w:pPr>
    </w:p>
    <w:p w:rsidR="004C69EE" w:rsidRDefault="004C69EE" w:rsidP="009A060B">
      <w:pPr>
        <w:pStyle w:val="Bezmezer"/>
        <w:ind w:left="-567"/>
        <w:jc w:val="both"/>
        <w:rPr>
          <w:i/>
          <w:u w:val="single"/>
        </w:rPr>
      </w:pPr>
    </w:p>
    <w:p w:rsidR="004C69EE" w:rsidRPr="004C69EE" w:rsidRDefault="004C69EE" w:rsidP="00394DE5">
      <w:pPr>
        <w:pStyle w:val="Bezmezer"/>
        <w:ind w:left="-567"/>
        <w:jc w:val="center"/>
        <w:rPr>
          <w:b/>
          <w:sz w:val="28"/>
          <w:szCs w:val="28"/>
          <w:u w:val="single"/>
        </w:rPr>
      </w:pPr>
      <w:r w:rsidRPr="004C69EE">
        <w:rPr>
          <w:b/>
          <w:sz w:val="28"/>
          <w:szCs w:val="28"/>
          <w:u w:val="single"/>
        </w:rPr>
        <w:t>Text na etiketu (varianta koně)</w:t>
      </w:r>
    </w:p>
    <w:p w:rsidR="004C69EE" w:rsidRPr="004C69EE" w:rsidRDefault="004C69EE" w:rsidP="00394DE5">
      <w:pPr>
        <w:pStyle w:val="Bezmezer"/>
        <w:ind w:left="-567"/>
        <w:jc w:val="center"/>
        <w:rPr>
          <w:b/>
          <w:sz w:val="28"/>
          <w:szCs w:val="28"/>
          <w:u w:val="single"/>
        </w:rPr>
      </w:pPr>
      <w:r w:rsidRPr="004C69EE">
        <w:rPr>
          <w:b/>
          <w:sz w:val="28"/>
          <w:szCs w:val="28"/>
          <w:u w:val="single"/>
        </w:rPr>
        <w:t xml:space="preserve">Text na etiketu (varianta </w:t>
      </w:r>
      <w:r w:rsidRPr="004C69EE">
        <w:rPr>
          <w:b/>
          <w:sz w:val="28"/>
          <w:szCs w:val="28"/>
          <w:u w:val="single"/>
        </w:rPr>
        <w:t>psi</w:t>
      </w:r>
      <w:r w:rsidRPr="004C69EE">
        <w:rPr>
          <w:b/>
          <w:sz w:val="28"/>
          <w:szCs w:val="28"/>
          <w:u w:val="single"/>
        </w:rPr>
        <w:t>)</w:t>
      </w:r>
    </w:p>
    <w:p w:rsidR="004C69EE" w:rsidRDefault="004C69EE" w:rsidP="009A060B">
      <w:pPr>
        <w:pStyle w:val="Bezmezer"/>
        <w:ind w:left="-567"/>
        <w:jc w:val="both"/>
        <w:rPr>
          <w:i/>
          <w:u w:val="single"/>
        </w:rPr>
      </w:pPr>
    </w:p>
    <w:p w:rsidR="00394DE5" w:rsidRDefault="00394DE5" w:rsidP="009A060B">
      <w:pPr>
        <w:pStyle w:val="Bezmezer"/>
        <w:ind w:left="-567"/>
        <w:jc w:val="both"/>
        <w:rPr>
          <w:i/>
          <w:u w:val="single"/>
        </w:rPr>
      </w:pPr>
    </w:p>
    <w:p w:rsidR="00394DE5" w:rsidRDefault="00394DE5" w:rsidP="009A060B">
      <w:pPr>
        <w:pStyle w:val="Bezmezer"/>
        <w:ind w:left="-567"/>
        <w:jc w:val="both"/>
        <w:rPr>
          <w:i/>
          <w:u w:val="single"/>
        </w:rPr>
      </w:pPr>
    </w:p>
    <w:p w:rsidR="00394DE5" w:rsidRDefault="00394DE5" w:rsidP="009A060B">
      <w:pPr>
        <w:pStyle w:val="Bezmezer"/>
        <w:ind w:left="-567"/>
        <w:jc w:val="both"/>
        <w:rPr>
          <w:i/>
          <w:u w:val="single"/>
        </w:rPr>
      </w:pPr>
    </w:p>
    <w:p w:rsidR="00394DE5" w:rsidRDefault="00394DE5" w:rsidP="009A060B">
      <w:pPr>
        <w:pStyle w:val="Bezmezer"/>
        <w:ind w:left="-567"/>
        <w:jc w:val="both"/>
        <w:rPr>
          <w:i/>
          <w:u w:val="single"/>
        </w:rPr>
      </w:pPr>
    </w:p>
    <w:p w:rsidR="00394DE5" w:rsidRDefault="00394DE5" w:rsidP="009A060B">
      <w:pPr>
        <w:pStyle w:val="Bezmezer"/>
        <w:ind w:left="-567"/>
        <w:jc w:val="both"/>
        <w:rPr>
          <w:i/>
          <w:u w:val="single"/>
        </w:rPr>
      </w:pPr>
    </w:p>
    <w:p w:rsidR="00394DE5" w:rsidRDefault="00394DE5" w:rsidP="009A060B">
      <w:pPr>
        <w:pStyle w:val="Bezmezer"/>
        <w:ind w:left="-567"/>
        <w:jc w:val="both"/>
        <w:rPr>
          <w:i/>
          <w:u w:val="single"/>
        </w:rPr>
      </w:pPr>
    </w:p>
    <w:p w:rsidR="00394DE5" w:rsidRDefault="00394DE5" w:rsidP="009A060B">
      <w:pPr>
        <w:pStyle w:val="Bezmezer"/>
        <w:ind w:left="-567"/>
        <w:jc w:val="both"/>
        <w:rPr>
          <w:i/>
          <w:u w:val="single"/>
        </w:rPr>
      </w:pPr>
    </w:p>
    <w:p w:rsidR="00394DE5" w:rsidRDefault="00394DE5" w:rsidP="009A060B">
      <w:pPr>
        <w:pStyle w:val="Bezmezer"/>
        <w:ind w:left="-567"/>
        <w:jc w:val="both"/>
        <w:rPr>
          <w:i/>
          <w:u w:val="single"/>
        </w:rPr>
      </w:pPr>
    </w:p>
    <w:p w:rsidR="00394DE5" w:rsidRDefault="00394DE5" w:rsidP="009A060B">
      <w:pPr>
        <w:pStyle w:val="Bezmezer"/>
        <w:ind w:left="-567"/>
        <w:jc w:val="both"/>
        <w:rPr>
          <w:i/>
          <w:u w:val="single"/>
        </w:rPr>
      </w:pPr>
    </w:p>
    <w:p w:rsidR="00394DE5" w:rsidRDefault="00394DE5" w:rsidP="009A060B">
      <w:pPr>
        <w:pStyle w:val="Bezmezer"/>
        <w:ind w:left="-567"/>
        <w:jc w:val="both"/>
        <w:rPr>
          <w:i/>
          <w:u w:val="single"/>
        </w:rPr>
      </w:pPr>
    </w:p>
    <w:p w:rsidR="00394DE5" w:rsidRDefault="00394DE5" w:rsidP="009A060B">
      <w:pPr>
        <w:pStyle w:val="Bezmezer"/>
        <w:ind w:left="-567"/>
        <w:jc w:val="both"/>
        <w:rPr>
          <w:i/>
          <w:u w:val="single"/>
        </w:rPr>
      </w:pPr>
    </w:p>
    <w:p w:rsidR="00394DE5" w:rsidRDefault="00394DE5" w:rsidP="009A060B">
      <w:pPr>
        <w:pStyle w:val="Bezmezer"/>
        <w:ind w:left="-567"/>
        <w:jc w:val="both"/>
        <w:rPr>
          <w:i/>
          <w:u w:val="single"/>
        </w:rPr>
      </w:pPr>
    </w:p>
    <w:p w:rsidR="00394DE5" w:rsidRDefault="00394DE5" w:rsidP="009A060B">
      <w:pPr>
        <w:pStyle w:val="Bezmezer"/>
        <w:ind w:left="-567"/>
        <w:jc w:val="both"/>
        <w:rPr>
          <w:i/>
          <w:u w:val="single"/>
        </w:rPr>
      </w:pPr>
    </w:p>
    <w:p w:rsidR="00394DE5" w:rsidRDefault="00394DE5" w:rsidP="009A060B">
      <w:pPr>
        <w:pStyle w:val="Bezmezer"/>
        <w:ind w:left="-567"/>
        <w:jc w:val="both"/>
        <w:rPr>
          <w:i/>
          <w:u w:val="single"/>
        </w:rPr>
      </w:pPr>
    </w:p>
    <w:p w:rsidR="00394DE5" w:rsidRDefault="00394DE5" w:rsidP="009A060B">
      <w:pPr>
        <w:pStyle w:val="Bezmezer"/>
        <w:ind w:left="-567"/>
        <w:jc w:val="both"/>
        <w:rPr>
          <w:i/>
          <w:u w:val="single"/>
        </w:rPr>
      </w:pPr>
    </w:p>
    <w:p w:rsidR="00394DE5" w:rsidRDefault="00394DE5" w:rsidP="009A060B">
      <w:pPr>
        <w:pStyle w:val="Bezmezer"/>
        <w:ind w:left="-567"/>
        <w:jc w:val="both"/>
        <w:rPr>
          <w:i/>
          <w:u w:val="single"/>
        </w:rPr>
      </w:pPr>
    </w:p>
    <w:p w:rsidR="00394DE5" w:rsidRDefault="00394DE5" w:rsidP="009A060B">
      <w:pPr>
        <w:pStyle w:val="Bezmezer"/>
        <w:ind w:left="-567"/>
        <w:jc w:val="both"/>
        <w:rPr>
          <w:i/>
          <w:u w:val="single"/>
        </w:rPr>
      </w:pPr>
    </w:p>
    <w:p w:rsidR="00394DE5" w:rsidRDefault="00394DE5" w:rsidP="009A060B">
      <w:pPr>
        <w:pStyle w:val="Bezmezer"/>
        <w:ind w:left="-567"/>
        <w:jc w:val="both"/>
        <w:rPr>
          <w:i/>
          <w:u w:val="single"/>
        </w:rPr>
      </w:pPr>
    </w:p>
    <w:p w:rsidR="00394DE5" w:rsidRDefault="00394DE5" w:rsidP="009A060B">
      <w:pPr>
        <w:pStyle w:val="Bezmezer"/>
        <w:ind w:left="-567"/>
        <w:jc w:val="both"/>
        <w:rPr>
          <w:i/>
          <w:u w:val="single"/>
        </w:rPr>
      </w:pPr>
    </w:p>
    <w:p w:rsidR="00394DE5" w:rsidRDefault="00394DE5" w:rsidP="009A060B">
      <w:pPr>
        <w:pStyle w:val="Bezmezer"/>
        <w:ind w:left="-567"/>
        <w:jc w:val="both"/>
        <w:rPr>
          <w:i/>
          <w:u w:val="single"/>
        </w:rPr>
      </w:pPr>
    </w:p>
    <w:p w:rsidR="00394DE5" w:rsidRDefault="00394DE5" w:rsidP="009A060B">
      <w:pPr>
        <w:pStyle w:val="Bezmezer"/>
        <w:ind w:left="-567"/>
        <w:jc w:val="both"/>
        <w:rPr>
          <w:i/>
          <w:u w:val="single"/>
        </w:rPr>
      </w:pPr>
    </w:p>
    <w:p w:rsidR="00394DE5" w:rsidRDefault="00394DE5" w:rsidP="009A060B">
      <w:pPr>
        <w:pStyle w:val="Bezmezer"/>
        <w:ind w:left="-567"/>
        <w:jc w:val="both"/>
        <w:rPr>
          <w:i/>
          <w:u w:val="single"/>
        </w:rPr>
      </w:pPr>
    </w:p>
    <w:p w:rsidR="00394DE5" w:rsidRDefault="00394DE5" w:rsidP="009A060B">
      <w:pPr>
        <w:pStyle w:val="Bezmezer"/>
        <w:ind w:left="-567"/>
        <w:jc w:val="both"/>
        <w:rPr>
          <w:i/>
          <w:u w:val="single"/>
        </w:rPr>
      </w:pPr>
    </w:p>
    <w:p w:rsidR="00394DE5" w:rsidRDefault="00394DE5" w:rsidP="009A060B">
      <w:pPr>
        <w:pStyle w:val="Bezmezer"/>
        <w:ind w:left="-567"/>
        <w:jc w:val="both"/>
        <w:rPr>
          <w:i/>
          <w:u w:val="single"/>
        </w:rPr>
      </w:pPr>
    </w:p>
    <w:p w:rsidR="00394DE5" w:rsidRDefault="00394DE5" w:rsidP="009A060B">
      <w:pPr>
        <w:pStyle w:val="Bezmezer"/>
        <w:ind w:left="-567"/>
        <w:jc w:val="both"/>
        <w:rPr>
          <w:i/>
          <w:u w:val="single"/>
        </w:rPr>
      </w:pPr>
    </w:p>
    <w:p w:rsidR="00394DE5" w:rsidRDefault="00394DE5" w:rsidP="009A060B">
      <w:pPr>
        <w:pStyle w:val="Bezmezer"/>
        <w:ind w:left="-567"/>
        <w:jc w:val="both"/>
        <w:rPr>
          <w:i/>
          <w:u w:val="single"/>
        </w:rPr>
      </w:pPr>
    </w:p>
    <w:p w:rsidR="00394DE5" w:rsidRDefault="00394DE5" w:rsidP="009A060B">
      <w:pPr>
        <w:pStyle w:val="Bezmezer"/>
        <w:ind w:left="-567"/>
        <w:jc w:val="both"/>
        <w:rPr>
          <w:i/>
          <w:u w:val="single"/>
        </w:rPr>
      </w:pPr>
    </w:p>
    <w:p w:rsidR="00394DE5" w:rsidRDefault="00394DE5" w:rsidP="009A060B">
      <w:pPr>
        <w:pStyle w:val="Bezmezer"/>
        <w:ind w:left="-567"/>
        <w:jc w:val="both"/>
        <w:rPr>
          <w:i/>
          <w:u w:val="single"/>
        </w:rPr>
      </w:pPr>
    </w:p>
    <w:p w:rsidR="00394DE5" w:rsidRDefault="00394DE5" w:rsidP="009A060B">
      <w:pPr>
        <w:pStyle w:val="Bezmezer"/>
        <w:ind w:left="-567"/>
        <w:jc w:val="both"/>
        <w:rPr>
          <w:i/>
          <w:u w:val="single"/>
        </w:rPr>
      </w:pPr>
    </w:p>
    <w:p w:rsidR="00394DE5" w:rsidRDefault="00394DE5" w:rsidP="009A060B">
      <w:pPr>
        <w:pStyle w:val="Bezmezer"/>
        <w:ind w:left="-567"/>
        <w:jc w:val="both"/>
        <w:rPr>
          <w:i/>
          <w:u w:val="single"/>
        </w:rPr>
      </w:pPr>
    </w:p>
    <w:p w:rsidR="009A060B" w:rsidRPr="00C81F9B" w:rsidRDefault="009A060B" w:rsidP="009A060B">
      <w:pPr>
        <w:pStyle w:val="Bezmezer"/>
        <w:ind w:left="-567"/>
        <w:jc w:val="both"/>
        <w:rPr>
          <w:i/>
          <w:u w:val="single"/>
        </w:rPr>
      </w:pPr>
      <w:r w:rsidRPr="00C81F9B">
        <w:rPr>
          <w:i/>
          <w:u w:val="single"/>
        </w:rPr>
        <w:lastRenderedPageBreak/>
        <w:t>Text na etiketu (varianta koně)</w:t>
      </w:r>
    </w:p>
    <w:p w:rsidR="009A060B" w:rsidRPr="00C81F9B" w:rsidRDefault="009A060B" w:rsidP="00125527">
      <w:pPr>
        <w:pStyle w:val="Bezmezer"/>
        <w:ind w:left="-567"/>
        <w:jc w:val="both"/>
        <w:rPr>
          <w:b/>
        </w:rPr>
      </w:pPr>
    </w:p>
    <w:p w:rsidR="00CF7E04" w:rsidRPr="00C81F9B" w:rsidRDefault="00E46DBC" w:rsidP="00125527">
      <w:pPr>
        <w:pStyle w:val="Bezmezer"/>
        <w:ind w:left="-567"/>
        <w:jc w:val="both"/>
        <w:rPr>
          <w:b/>
        </w:rPr>
      </w:pPr>
      <w:r w:rsidRPr="00C81F9B">
        <w:rPr>
          <w:b/>
        </w:rPr>
        <w:t>MOČOPOHLAVNÍ APARÁT</w:t>
      </w:r>
      <w:r w:rsidR="00231383" w:rsidRPr="00C81F9B">
        <w:rPr>
          <w:b/>
        </w:rPr>
        <w:t xml:space="preserve">   </w:t>
      </w:r>
    </w:p>
    <w:p w:rsidR="00DD2EA7" w:rsidRPr="00C81F9B" w:rsidRDefault="00231383" w:rsidP="00125527">
      <w:pPr>
        <w:pStyle w:val="Bezmezer"/>
        <w:ind w:left="-567"/>
        <w:jc w:val="both"/>
        <w:rPr>
          <w:b/>
        </w:rPr>
      </w:pPr>
      <w:r w:rsidRPr="00C81F9B">
        <w:rPr>
          <w:b/>
        </w:rPr>
        <w:t xml:space="preserve">Podpora </w:t>
      </w:r>
      <w:proofErr w:type="gramStart"/>
      <w:r w:rsidRPr="00C81F9B">
        <w:rPr>
          <w:b/>
        </w:rPr>
        <w:t xml:space="preserve">při </w:t>
      </w:r>
      <w:r w:rsidR="00E46DBC" w:rsidRPr="00C81F9B">
        <w:rPr>
          <w:b/>
        </w:rPr>
        <w:t xml:space="preserve"> </w:t>
      </w:r>
      <w:r w:rsidR="005410B5" w:rsidRPr="00C81F9B">
        <w:rPr>
          <w:b/>
        </w:rPr>
        <w:t>akutních</w:t>
      </w:r>
      <w:proofErr w:type="gramEnd"/>
      <w:r w:rsidR="005410B5" w:rsidRPr="00C81F9B">
        <w:rPr>
          <w:b/>
        </w:rPr>
        <w:t xml:space="preserve"> i chronických </w:t>
      </w:r>
      <w:r w:rsidR="00BF059E" w:rsidRPr="00C81F9B">
        <w:rPr>
          <w:b/>
        </w:rPr>
        <w:t xml:space="preserve">zánětech </w:t>
      </w:r>
    </w:p>
    <w:p w:rsidR="001C2BBB" w:rsidRPr="00C81F9B" w:rsidRDefault="001C2BBB" w:rsidP="00125527">
      <w:pPr>
        <w:pStyle w:val="Bezmezer"/>
        <w:ind w:left="-567"/>
        <w:jc w:val="both"/>
        <w:rPr>
          <w:b/>
        </w:rPr>
      </w:pPr>
      <w:r w:rsidRPr="00C81F9B">
        <w:rPr>
          <w:b/>
        </w:rPr>
        <w:t xml:space="preserve">Veterinární přípravek </w:t>
      </w:r>
      <w:r w:rsidRPr="009B02DA">
        <w:rPr>
          <w:b/>
        </w:rPr>
        <w:t>pro koně</w:t>
      </w:r>
    </w:p>
    <w:p w:rsidR="004452C9" w:rsidRPr="00C81F9B" w:rsidRDefault="004452C9" w:rsidP="004452C9">
      <w:pPr>
        <w:pStyle w:val="Bezmezer"/>
        <w:ind w:left="-567"/>
        <w:jc w:val="both"/>
        <w:rPr>
          <w:b/>
        </w:rPr>
      </w:pPr>
      <w:r w:rsidRPr="00C81F9B">
        <w:rPr>
          <w:b/>
        </w:rPr>
        <w:t xml:space="preserve">Bez dopingu </w:t>
      </w:r>
    </w:p>
    <w:p w:rsidR="00D34EB2" w:rsidRPr="00C81F9B" w:rsidRDefault="00D34EB2" w:rsidP="00125527">
      <w:pPr>
        <w:pStyle w:val="Bezmezer"/>
        <w:ind w:left="-567"/>
        <w:jc w:val="both"/>
        <w:rPr>
          <w:b/>
        </w:rPr>
      </w:pPr>
    </w:p>
    <w:p w:rsidR="00D34EB2" w:rsidRPr="00C81F9B" w:rsidRDefault="00716F17" w:rsidP="00125527">
      <w:pPr>
        <w:pStyle w:val="Bezmezer"/>
        <w:ind w:left="-567"/>
        <w:jc w:val="both"/>
        <w:rPr>
          <w:b/>
        </w:rPr>
      </w:pPr>
      <w:r w:rsidRPr="00C81F9B">
        <w:rPr>
          <w:b/>
        </w:rPr>
        <w:t>O</w:t>
      </w:r>
      <w:r w:rsidR="00D34EB2" w:rsidRPr="00C81F9B">
        <w:rPr>
          <w:b/>
        </w:rPr>
        <w:t xml:space="preserve">riginální receptura vyvinutá na základě nejnovějších poznatků moderní </w:t>
      </w:r>
      <w:proofErr w:type="spellStart"/>
      <w:r w:rsidR="00D34EB2" w:rsidRPr="00C81F9B">
        <w:rPr>
          <w:b/>
        </w:rPr>
        <w:t>fytofarmacie</w:t>
      </w:r>
      <w:proofErr w:type="spellEnd"/>
      <w:r w:rsidR="00D34EB2" w:rsidRPr="00C81F9B">
        <w:rPr>
          <w:b/>
        </w:rPr>
        <w:t xml:space="preserve">. </w:t>
      </w:r>
    </w:p>
    <w:p w:rsidR="00D0781A" w:rsidRPr="00C81F9B" w:rsidRDefault="00D0781A" w:rsidP="00125527">
      <w:pPr>
        <w:pStyle w:val="Bezmezer"/>
        <w:ind w:left="-567"/>
        <w:jc w:val="both"/>
        <w:rPr>
          <w:b/>
        </w:rPr>
      </w:pPr>
    </w:p>
    <w:p w:rsidR="004D3AC6" w:rsidRPr="00C81F9B" w:rsidRDefault="004D3AC6" w:rsidP="004D3AC6">
      <w:pPr>
        <w:pStyle w:val="Bezmezer"/>
        <w:ind w:left="-567"/>
        <w:jc w:val="both"/>
      </w:pPr>
      <w:r w:rsidRPr="00C81F9B">
        <w:rPr>
          <w:b/>
        </w:rPr>
        <w:t xml:space="preserve">Obsah: </w:t>
      </w:r>
      <w:r w:rsidRPr="009B02DA">
        <w:t>1000 ml (3 l, 5 l)</w:t>
      </w:r>
    </w:p>
    <w:p w:rsidR="004D3AC6" w:rsidRPr="00C81F9B" w:rsidRDefault="004D3AC6" w:rsidP="00125527">
      <w:pPr>
        <w:pStyle w:val="Bezmezer"/>
        <w:ind w:left="-567"/>
        <w:jc w:val="both"/>
        <w:rPr>
          <w:b/>
        </w:rPr>
      </w:pPr>
    </w:p>
    <w:p w:rsidR="00B21AB7" w:rsidRPr="00C81F9B" w:rsidRDefault="00231383" w:rsidP="00125527">
      <w:pPr>
        <w:pStyle w:val="Bezmezer"/>
        <w:ind w:left="-567"/>
        <w:jc w:val="both"/>
      </w:pPr>
      <w:r w:rsidRPr="00C81F9B">
        <w:rPr>
          <w:b/>
        </w:rPr>
        <w:t xml:space="preserve">O níže uvedených surovinách je historicky známo a je dohledatelné v literatuře, že </w:t>
      </w:r>
      <w:r w:rsidR="00E46DBC" w:rsidRPr="00C81F9B">
        <w:t>slouží k podpoře při problémech v oblasti močopohlavního aparátu. Bylinný komplex je bohatý na vitamíny, minerály a další cenné látky, které slouží k podpoře při akutních i chronických zánětech.</w:t>
      </w:r>
    </w:p>
    <w:p w:rsidR="00C00CFD" w:rsidRPr="00C81F9B" w:rsidRDefault="00576B65" w:rsidP="00125527">
      <w:pPr>
        <w:pStyle w:val="Bezmezer"/>
        <w:ind w:left="-567"/>
        <w:jc w:val="both"/>
        <w:rPr>
          <w:b/>
        </w:rPr>
      </w:pPr>
      <w:r w:rsidRPr="00C81F9B">
        <w:rPr>
          <w:b/>
        </w:rPr>
        <w:t xml:space="preserve">Lichořeřišnice větší </w:t>
      </w:r>
      <w:r w:rsidRPr="00C81F9B">
        <w:t>– jedná se o účinné rostlinné „antibiotikum“</w:t>
      </w:r>
      <w:r w:rsidR="00C309A9" w:rsidRPr="00C81F9B">
        <w:t xml:space="preserve"> sloužící jako podpora při akutních i chronických zánětech</w:t>
      </w:r>
      <w:r w:rsidRPr="00C81F9B">
        <w:t>.</w:t>
      </w:r>
      <w:r w:rsidR="005553D7" w:rsidRPr="00C81F9B">
        <w:rPr>
          <w:b/>
        </w:rPr>
        <w:t xml:space="preserve"> </w:t>
      </w:r>
    </w:p>
    <w:p w:rsidR="00E141B4" w:rsidRPr="00C81F9B" w:rsidRDefault="00E141B4" w:rsidP="00125527">
      <w:pPr>
        <w:pStyle w:val="Bezmezer"/>
        <w:ind w:left="-567"/>
        <w:jc w:val="both"/>
        <w:rPr>
          <w:b/>
        </w:rPr>
      </w:pPr>
      <w:r w:rsidRPr="00C81F9B">
        <w:rPr>
          <w:rStyle w:val="Siln"/>
        </w:rPr>
        <w:t xml:space="preserve">Brusinka obecná: </w:t>
      </w:r>
      <w:r w:rsidRPr="00C81F9B">
        <w:t>je zdrojem antioxidantů, které pomáhají tělo chránit před volnými radikály a oxidačním stresem. Brusinka podporuje správnou funkci močových cest</w:t>
      </w:r>
      <w:r w:rsidR="003C7658" w:rsidRPr="00C81F9B">
        <w:t xml:space="preserve"> a inulin </w:t>
      </w:r>
      <w:r w:rsidR="005856D4" w:rsidRPr="00C81F9B">
        <w:t xml:space="preserve">v ní obsažený </w:t>
      </w:r>
      <w:r w:rsidR="003C7658" w:rsidRPr="00C81F9B">
        <w:t>tlumí záněty</w:t>
      </w:r>
      <w:r w:rsidRPr="00C81F9B">
        <w:t>.</w:t>
      </w:r>
    </w:p>
    <w:p w:rsidR="00C309A9" w:rsidRPr="00C81F9B" w:rsidRDefault="00C309A9" w:rsidP="00125527">
      <w:pPr>
        <w:pStyle w:val="Bezmezer"/>
        <w:ind w:left="-567"/>
        <w:jc w:val="both"/>
      </w:pPr>
      <w:proofErr w:type="spellStart"/>
      <w:r w:rsidRPr="00C81F9B">
        <w:rPr>
          <w:b/>
        </w:rPr>
        <w:t>Echinacea</w:t>
      </w:r>
      <w:proofErr w:type="spellEnd"/>
      <w:r w:rsidRPr="00C81F9B">
        <w:rPr>
          <w:b/>
        </w:rPr>
        <w:t xml:space="preserve"> (Třapatka nachová)</w:t>
      </w:r>
      <w:r w:rsidRPr="00C81F9B">
        <w:t xml:space="preserve"> – tato indiánská léčivka má silný </w:t>
      </w:r>
      <w:proofErr w:type="spellStart"/>
      <w:r w:rsidRPr="00C81F9B">
        <w:t>imunostimulační</w:t>
      </w:r>
      <w:proofErr w:type="spellEnd"/>
      <w:r w:rsidRPr="00C81F9B">
        <w:t xml:space="preserve"> účinek. Zvyšuje odolnost těla proti virům i baktériím.</w:t>
      </w:r>
    </w:p>
    <w:p w:rsidR="0093109F" w:rsidRPr="00C81F9B" w:rsidRDefault="0093109F" w:rsidP="00125527">
      <w:pPr>
        <w:pStyle w:val="Bezmezer"/>
        <w:ind w:left="-567"/>
        <w:jc w:val="both"/>
        <w:rPr>
          <w:b/>
        </w:rPr>
      </w:pPr>
    </w:p>
    <w:p w:rsidR="0093109F" w:rsidRPr="00C81F9B" w:rsidRDefault="0093109F" w:rsidP="00125527">
      <w:pPr>
        <w:pStyle w:val="Bezmezer"/>
        <w:ind w:left="-567"/>
        <w:jc w:val="both"/>
      </w:pPr>
      <w:r w:rsidRPr="00C81F9B">
        <w:rPr>
          <w:b/>
        </w:rPr>
        <w:t>Návod k použití:</w:t>
      </w:r>
      <w:r w:rsidR="00EF4369" w:rsidRPr="00C81F9B">
        <w:rPr>
          <w:b/>
        </w:rPr>
        <w:t xml:space="preserve"> </w:t>
      </w:r>
      <w:r w:rsidR="000D7EDB" w:rsidRPr="009B02DA">
        <w:t>H</w:t>
      </w:r>
      <w:r w:rsidR="00454B06" w:rsidRPr="009B02DA">
        <w:t xml:space="preserve">říbatům </w:t>
      </w:r>
      <w:r w:rsidR="00254235" w:rsidRPr="009B02DA">
        <w:t>po</w:t>
      </w:r>
      <w:r w:rsidR="008939A6" w:rsidRPr="009B02DA">
        <w:t xml:space="preserve">dávejte </w:t>
      </w:r>
      <w:r w:rsidR="00454B06" w:rsidRPr="009B02DA">
        <w:t>10</w:t>
      </w:r>
      <w:r w:rsidR="008939A6" w:rsidRPr="009B02DA">
        <w:t xml:space="preserve"> ml </w:t>
      </w:r>
      <w:r w:rsidR="00454B06" w:rsidRPr="009B02DA">
        <w:t>přípravku</w:t>
      </w:r>
      <w:r w:rsidR="00120BEC" w:rsidRPr="009B02DA">
        <w:t xml:space="preserve"> 2 x denně</w:t>
      </w:r>
      <w:r w:rsidR="008939A6" w:rsidRPr="009B02DA">
        <w:t xml:space="preserve">. </w:t>
      </w:r>
      <w:r w:rsidR="006F5DFD" w:rsidRPr="009B02DA">
        <w:t xml:space="preserve">Pro dospělé koně podávejte </w:t>
      </w:r>
      <w:r w:rsidR="00120BEC" w:rsidRPr="009B02DA">
        <w:t>2</w:t>
      </w:r>
      <w:r w:rsidR="006F5DFD" w:rsidRPr="009B02DA">
        <w:t xml:space="preserve">0 ml </w:t>
      </w:r>
      <w:r w:rsidR="00120BEC" w:rsidRPr="009B02DA">
        <w:t xml:space="preserve">2 x </w:t>
      </w:r>
      <w:r w:rsidR="006F5DFD" w:rsidRPr="009B02DA">
        <w:t>denně</w:t>
      </w:r>
      <w:r w:rsidR="00EF3E23" w:rsidRPr="009B02DA">
        <w:t>.</w:t>
      </w:r>
      <w:r w:rsidR="004A4582" w:rsidRPr="00C81F9B">
        <w:t xml:space="preserve"> </w:t>
      </w:r>
      <w:r w:rsidR="004374CD" w:rsidRPr="00C81F9B">
        <w:t xml:space="preserve">Podávejte ještě 10 dnů po vymizení klinických projevů nemoci. </w:t>
      </w:r>
      <w:r w:rsidR="0099234B" w:rsidRPr="00C81F9B">
        <w:t>Pro zajištění účinnosti je nutné podávat 2 x denně</w:t>
      </w:r>
      <w:r w:rsidR="0047076C" w:rsidRPr="00C81F9B">
        <w:t xml:space="preserve">! </w:t>
      </w:r>
      <w:r w:rsidR="003A3A4B" w:rsidRPr="00C81F9B">
        <w:t>Te</w:t>
      </w:r>
      <w:r w:rsidR="004A4582" w:rsidRPr="00C81F9B">
        <w:t xml:space="preserve">kutá forma se </w:t>
      </w:r>
      <w:r w:rsidR="003A3A4B" w:rsidRPr="00C81F9B">
        <w:t>velmi dobře aplikuje v potravě.</w:t>
      </w:r>
    </w:p>
    <w:p w:rsidR="0093109F" w:rsidRPr="00C81F9B" w:rsidRDefault="0093109F" w:rsidP="00125527">
      <w:pPr>
        <w:pStyle w:val="Bezmezer"/>
        <w:ind w:left="-567"/>
        <w:jc w:val="both"/>
        <w:rPr>
          <w:b/>
        </w:rPr>
      </w:pPr>
    </w:p>
    <w:p w:rsidR="00125527" w:rsidRPr="00C81F9B" w:rsidRDefault="002220AA" w:rsidP="00125527">
      <w:pPr>
        <w:pStyle w:val="Bezmezer"/>
        <w:ind w:left="-567"/>
        <w:jc w:val="both"/>
      </w:pPr>
      <w:r w:rsidRPr="00C81F9B">
        <w:rPr>
          <w:b/>
        </w:rPr>
        <w:t xml:space="preserve">Složení: </w:t>
      </w:r>
      <w:r w:rsidR="00607917" w:rsidRPr="00C81F9B">
        <w:t xml:space="preserve">Invertní fruktózový sirup, </w:t>
      </w:r>
      <w:r w:rsidR="003F7068" w:rsidRPr="00C81F9B">
        <w:t xml:space="preserve">Lichořeřišnice větší vodný extrakt, Brusinka obecná vodný extrakt, Třapatka nachová vodný extrakt, </w:t>
      </w:r>
      <w:r w:rsidR="005D13E9" w:rsidRPr="00C81F9B">
        <w:t>Vitamín C</w:t>
      </w:r>
    </w:p>
    <w:p w:rsidR="00B30E38" w:rsidRPr="00C81F9B" w:rsidRDefault="00B30E38" w:rsidP="00125527">
      <w:pPr>
        <w:pStyle w:val="Bezmezer"/>
        <w:ind w:left="-567"/>
        <w:jc w:val="both"/>
      </w:pPr>
    </w:p>
    <w:tbl>
      <w:tblPr>
        <w:tblStyle w:val="Mkatabulky"/>
        <w:tblW w:w="0" w:type="auto"/>
        <w:tblInd w:w="-459" w:type="dxa"/>
        <w:tblLook w:val="04A0" w:firstRow="1" w:lastRow="0" w:firstColumn="1" w:lastColumn="0" w:noHBand="0" w:noVBand="1"/>
      </w:tblPr>
      <w:tblGrid>
        <w:gridCol w:w="3828"/>
        <w:gridCol w:w="2976"/>
        <w:gridCol w:w="2867"/>
      </w:tblGrid>
      <w:tr w:rsidR="00125527" w:rsidRPr="00C81F9B" w:rsidTr="00753D7B">
        <w:tc>
          <w:tcPr>
            <w:tcW w:w="3828" w:type="dxa"/>
          </w:tcPr>
          <w:p w:rsidR="00AB1B81" w:rsidRPr="00C81F9B" w:rsidRDefault="00AB1B81" w:rsidP="00AB1B81">
            <w:pPr>
              <w:pStyle w:val="Bezmezer"/>
              <w:ind w:left="175"/>
              <w:jc w:val="both"/>
            </w:pPr>
          </w:p>
        </w:tc>
        <w:tc>
          <w:tcPr>
            <w:tcW w:w="2976" w:type="dxa"/>
          </w:tcPr>
          <w:p w:rsidR="00125527" w:rsidRPr="00C81F9B" w:rsidRDefault="003C36C4" w:rsidP="00221370">
            <w:pPr>
              <w:pStyle w:val="Bezmezer"/>
              <w:ind w:left="-93" w:right="-171"/>
              <w:jc w:val="center"/>
            </w:pPr>
            <w:r w:rsidRPr="00C81F9B">
              <w:t>10 ml</w:t>
            </w:r>
            <w:r w:rsidR="000D7EDB" w:rsidRPr="00C81F9B">
              <w:t xml:space="preserve">                 </w:t>
            </w:r>
          </w:p>
        </w:tc>
        <w:tc>
          <w:tcPr>
            <w:tcW w:w="2867" w:type="dxa"/>
          </w:tcPr>
          <w:p w:rsidR="00125527" w:rsidRPr="00C81F9B" w:rsidRDefault="0099234B" w:rsidP="0099234B">
            <w:pPr>
              <w:pStyle w:val="Bezmezer"/>
              <w:ind w:left="-93" w:right="-171"/>
              <w:jc w:val="center"/>
            </w:pPr>
            <w:r w:rsidRPr="00C81F9B">
              <w:t>4</w:t>
            </w:r>
            <w:r w:rsidR="00A33E9C" w:rsidRPr="00C81F9B">
              <w:t>0</w:t>
            </w:r>
            <w:r w:rsidR="00221370" w:rsidRPr="00C81F9B">
              <w:t>ml</w:t>
            </w:r>
          </w:p>
        </w:tc>
      </w:tr>
      <w:tr w:rsidR="00AB1B81" w:rsidRPr="00C81F9B" w:rsidTr="00753D7B">
        <w:tc>
          <w:tcPr>
            <w:tcW w:w="3828" w:type="dxa"/>
          </w:tcPr>
          <w:p w:rsidR="00AB1B81" w:rsidRPr="009B02DA" w:rsidRDefault="00567B65" w:rsidP="000C70E0">
            <w:pPr>
              <w:pStyle w:val="Bezmezer"/>
              <w:ind w:left="175"/>
              <w:jc w:val="both"/>
            </w:pPr>
            <w:r w:rsidRPr="009B02DA">
              <w:t>Lichořeřišnice větší vodný extrakt</w:t>
            </w:r>
          </w:p>
        </w:tc>
        <w:tc>
          <w:tcPr>
            <w:tcW w:w="2976" w:type="dxa"/>
          </w:tcPr>
          <w:p w:rsidR="00AB1B81" w:rsidRPr="00C81F9B" w:rsidRDefault="00567B65" w:rsidP="00221370">
            <w:pPr>
              <w:pStyle w:val="Bezmezer"/>
              <w:ind w:left="-93" w:right="-171"/>
              <w:jc w:val="center"/>
            </w:pPr>
            <w:r w:rsidRPr="00C81F9B">
              <w:t>3</w:t>
            </w:r>
            <w:r w:rsidR="00665031" w:rsidRPr="00C81F9B">
              <w:t>00 mg</w:t>
            </w:r>
            <w:r w:rsidR="00B31A20" w:rsidRPr="00C81F9B">
              <w:t xml:space="preserve">            </w:t>
            </w:r>
          </w:p>
        </w:tc>
        <w:tc>
          <w:tcPr>
            <w:tcW w:w="2867" w:type="dxa"/>
          </w:tcPr>
          <w:p w:rsidR="00AB1B81" w:rsidRPr="00C81F9B" w:rsidRDefault="0099234B" w:rsidP="00221370">
            <w:pPr>
              <w:pStyle w:val="Bezmezer"/>
              <w:ind w:left="-93" w:right="-171"/>
              <w:jc w:val="center"/>
            </w:pPr>
            <w:r w:rsidRPr="00C81F9B">
              <w:t>12</w:t>
            </w:r>
            <w:r w:rsidR="00A33E9C" w:rsidRPr="00C81F9B">
              <w:t>00</w:t>
            </w:r>
            <w:r w:rsidR="00665031" w:rsidRPr="00C81F9B">
              <w:t xml:space="preserve"> mg</w:t>
            </w:r>
          </w:p>
        </w:tc>
      </w:tr>
      <w:tr w:rsidR="00AB1B81" w:rsidRPr="00C81F9B" w:rsidTr="00753D7B">
        <w:tc>
          <w:tcPr>
            <w:tcW w:w="3828" w:type="dxa"/>
          </w:tcPr>
          <w:p w:rsidR="00AB1B81" w:rsidRPr="009B02DA" w:rsidRDefault="0099234B" w:rsidP="00AB1B81">
            <w:pPr>
              <w:pStyle w:val="Bezmezer"/>
              <w:ind w:left="175"/>
              <w:jc w:val="both"/>
            </w:pPr>
            <w:r w:rsidRPr="009B02DA">
              <w:t>Brusinka obecná</w:t>
            </w:r>
            <w:r w:rsidR="00753D7B" w:rsidRPr="009B02DA">
              <w:t xml:space="preserve"> vodný extrakt</w:t>
            </w:r>
          </w:p>
        </w:tc>
        <w:tc>
          <w:tcPr>
            <w:tcW w:w="2976" w:type="dxa"/>
          </w:tcPr>
          <w:p w:rsidR="00AB1B81" w:rsidRPr="00C81F9B" w:rsidRDefault="00753D7B" w:rsidP="00221370">
            <w:pPr>
              <w:pStyle w:val="Bezmezer"/>
              <w:ind w:left="-93" w:right="-171"/>
              <w:jc w:val="center"/>
            </w:pPr>
            <w:r w:rsidRPr="00C81F9B">
              <w:t>1</w:t>
            </w:r>
            <w:r w:rsidR="00665031" w:rsidRPr="00C81F9B">
              <w:t>00 mg</w:t>
            </w:r>
            <w:r w:rsidR="00B31A20" w:rsidRPr="00C81F9B">
              <w:t xml:space="preserve">           </w:t>
            </w:r>
          </w:p>
        </w:tc>
        <w:tc>
          <w:tcPr>
            <w:tcW w:w="2867" w:type="dxa"/>
          </w:tcPr>
          <w:p w:rsidR="00AB1B81" w:rsidRPr="00C81F9B" w:rsidRDefault="0099234B" w:rsidP="00221370">
            <w:pPr>
              <w:pStyle w:val="Bezmezer"/>
              <w:ind w:left="-93" w:right="-171"/>
              <w:jc w:val="center"/>
            </w:pPr>
            <w:r w:rsidRPr="00C81F9B">
              <w:t>4</w:t>
            </w:r>
            <w:r w:rsidR="00A33E9C" w:rsidRPr="00C81F9B">
              <w:t>00</w:t>
            </w:r>
            <w:r w:rsidR="00665031" w:rsidRPr="00C81F9B">
              <w:t xml:space="preserve"> mg</w:t>
            </w:r>
          </w:p>
        </w:tc>
      </w:tr>
      <w:tr w:rsidR="00125527" w:rsidRPr="00C81F9B" w:rsidTr="00753D7B">
        <w:tc>
          <w:tcPr>
            <w:tcW w:w="3828" w:type="dxa"/>
          </w:tcPr>
          <w:p w:rsidR="00125527" w:rsidRPr="00C81F9B" w:rsidRDefault="0047076C" w:rsidP="00AB1B81">
            <w:pPr>
              <w:pStyle w:val="Bezmezer"/>
              <w:ind w:left="175"/>
              <w:jc w:val="both"/>
            </w:pPr>
            <w:r w:rsidRPr="00C81F9B">
              <w:t>Třapatka nachová</w:t>
            </w:r>
            <w:r w:rsidR="009D552E" w:rsidRPr="00C81F9B">
              <w:t xml:space="preserve"> vodný extrakt</w:t>
            </w:r>
          </w:p>
        </w:tc>
        <w:tc>
          <w:tcPr>
            <w:tcW w:w="2976" w:type="dxa"/>
          </w:tcPr>
          <w:p w:rsidR="00125527" w:rsidRPr="00C81F9B" w:rsidRDefault="0047076C" w:rsidP="00221370">
            <w:pPr>
              <w:pStyle w:val="Bezmezer"/>
              <w:ind w:left="-93" w:right="-171"/>
              <w:jc w:val="center"/>
            </w:pPr>
            <w:r w:rsidRPr="00C81F9B">
              <w:t>5</w:t>
            </w:r>
            <w:r w:rsidR="00665031" w:rsidRPr="00C81F9B">
              <w:t>0 mg</w:t>
            </w:r>
            <w:r w:rsidR="000D7EDB" w:rsidRPr="00C81F9B">
              <w:t xml:space="preserve">            </w:t>
            </w:r>
          </w:p>
        </w:tc>
        <w:tc>
          <w:tcPr>
            <w:tcW w:w="2867" w:type="dxa"/>
          </w:tcPr>
          <w:p w:rsidR="00125527" w:rsidRPr="00C81F9B" w:rsidRDefault="0047076C" w:rsidP="0047076C">
            <w:pPr>
              <w:pStyle w:val="Bezmezer"/>
              <w:ind w:left="-93" w:right="-171"/>
              <w:jc w:val="center"/>
            </w:pPr>
            <w:r w:rsidRPr="00C81F9B">
              <w:t>2</w:t>
            </w:r>
            <w:r w:rsidR="00A33E9C" w:rsidRPr="00C81F9B">
              <w:t xml:space="preserve">00 </w:t>
            </w:r>
            <w:r w:rsidR="00665031" w:rsidRPr="00C81F9B">
              <w:t>mg</w:t>
            </w:r>
          </w:p>
        </w:tc>
      </w:tr>
      <w:tr w:rsidR="00125527" w:rsidRPr="00C81F9B" w:rsidTr="00753D7B">
        <w:tc>
          <w:tcPr>
            <w:tcW w:w="3828" w:type="dxa"/>
          </w:tcPr>
          <w:p w:rsidR="00125527" w:rsidRPr="00C81F9B" w:rsidRDefault="004140E7" w:rsidP="00AB1B81">
            <w:pPr>
              <w:pStyle w:val="Bezmezer"/>
              <w:ind w:left="175"/>
              <w:jc w:val="both"/>
            </w:pPr>
            <w:r w:rsidRPr="00C81F9B">
              <w:t>Vitamín C</w:t>
            </w:r>
          </w:p>
        </w:tc>
        <w:tc>
          <w:tcPr>
            <w:tcW w:w="2976" w:type="dxa"/>
          </w:tcPr>
          <w:p w:rsidR="00125527" w:rsidRPr="00C81F9B" w:rsidRDefault="00B31A20" w:rsidP="00B31A20">
            <w:pPr>
              <w:pStyle w:val="Bezmezer"/>
              <w:ind w:left="-93" w:right="-171"/>
            </w:pPr>
            <w:r w:rsidRPr="00C81F9B">
              <w:t xml:space="preserve">        </w:t>
            </w:r>
            <w:r w:rsidR="000D7EDB" w:rsidRPr="00C81F9B">
              <w:t xml:space="preserve">        </w:t>
            </w:r>
            <w:r w:rsidR="009B02DA">
              <w:t xml:space="preserve">  </w:t>
            </w:r>
            <w:r w:rsidRPr="00C81F9B">
              <w:t xml:space="preserve">      </w:t>
            </w:r>
            <w:r w:rsidR="005D6A18" w:rsidRPr="00C81F9B">
              <w:t>5</w:t>
            </w:r>
            <w:r w:rsidR="004140E7" w:rsidRPr="00C81F9B">
              <w:t>0</w:t>
            </w:r>
            <w:r w:rsidR="002F1DFC" w:rsidRPr="00C81F9B">
              <w:t xml:space="preserve"> mg</w:t>
            </w:r>
            <w:r w:rsidR="000D7EDB" w:rsidRPr="00C81F9B">
              <w:t xml:space="preserve">              </w:t>
            </w:r>
          </w:p>
        </w:tc>
        <w:tc>
          <w:tcPr>
            <w:tcW w:w="2867" w:type="dxa"/>
          </w:tcPr>
          <w:p w:rsidR="00125527" w:rsidRPr="00C81F9B" w:rsidRDefault="0047076C" w:rsidP="00221370">
            <w:pPr>
              <w:pStyle w:val="Bezmezer"/>
              <w:ind w:left="-93" w:right="-171"/>
              <w:jc w:val="center"/>
            </w:pPr>
            <w:r w:rsidRPr="00C81F9B">
              <w:t>200</w:t>
            </w:r>
            <w:r w:rsidR="002F1DFC" w:rsidRPr="00C81F9B">
              <w:t xml:space="preserve"> mg</w:t>
            </w:r>
          </w:p>
        </w:tc>
      </w:tr>
    </w:tbl>
    <w:p w:rsidR="00262BD3" w:rsidRPr="00C81F9B" w:rsidRDefault="00262BD3" w:rsidP="00125527">
      <w:pPr>
        <w:pStyle w:val="Bezmezer"/>
        <w:ind w:left="-567"/>
        <w:jc w:val="both"/>
      </w:pPr>
    </w:p>
    <w:p w:rsidR="004926D1" w:rsidRPr="00C81F9B" w:rsidRDefault="004926D1" w:rsidP="00125527">
      <w:pPr>
        <w:pStyle w:val="Bezmezer"/>
        <w:ind w:left="-567"/>
        <w:jc w:val="both"/>
      </w:pPr>
      <w:r w:rsidRPr="00C81F9B">
        <w:rPr>
          <w:b/>
        </w:rPr>
        <w:t>Upozornění:</w:t>
      </w:r>
      <w:r w:rsidRPr="00C81F9B">
        <w:t xml:space="preserve"> Používejte dle návodu k použití.</w:t>
      </w:r>
      <w:r w:rsidR="001C0643" w:rsidRPr="00C81F9B">
        <w:t xml:space="preserve"> </w:t>
      </w:r>
      <w:r w:rsidR="00B25E44" w:rsidRPr="00C81F9B">
        <w:t xml:space="preserve">Pouze </w:t>
      </w:r>
      <w:r w:rsidR="00817651" w:rsidRPr="00C81F9B">
        <w:t xml:space="preserve">pro zvířata. </w:t>
      </w:r>
    </w:p>
    <w:p w:rsidR="00A72A16" w:rsidRPr="00C81F9B" w:rsidRDefault="00A72A16" w:rsidP="00125527">
      <w:pPr>
        <w:pStyle w:val="Bezmezer"/>
        <w:ind w:left="-567"/>
        <w:jc w:val="both"/>
      </w:pPr>
    </w:p>
    <w:p w:rsidR="00A72A16" w:rsidRPr="00C81F9B" w:rsidRDefault="00A72A16" w:rsidP="00125527">
      <w:pPr>
        <w:pStyle w:val="Bezmezer"/>
        <w:ind w:left="-567"/>
        <w:jc w:val="both"/>
      </w:pPr>
      <w:r w:rsidRPr="00C81F9B">
        <w:rPr>
          <w:b/>
        </w:rPr>
        <w:t>Skladování:</w:t>
      </w:r>
      <w:r w:rsidRPr="00C81F9B">
        <w:t xml:space="preserve"> Skladujte v suchu při pokojové teplotě. </w:t>
      </w:r>
      <w:r w:rsidR="001C2BBB" w:rsidRPr="00C81F9B">
        <w:t xml:space="preserve">Chraňte před přímým slunečním zářením a mrazem. </w:t>
      </w:r>
      <w:r w:rsidR="00C5101B" w:rsidRPr="00C81F9B">
        <w:t>Uchovávejte mimo dosah dětí</w:t>
      </w:r>
      <w:r w:rsidR="00945833" w:rsidRPr="00C81F9B">
        <w:t xml:space="preserve"> a nepoučených osob</w:t>
      </w:r>
      <w:r w:rsidR="00C5101B" w:rsidRPr="00C81F9B">
        <w:t xml:space="preserve">. </w:t>
      </w:r>
    </w:p>
    <w:p w:rsidR="00D34B41" w:rsidRPr="00C81F9B" w:rsidRDefault="00D34B41" w:rsidP="00125527">
      <w:pPr>
        <w:pStyle w:val="Bezmezer"/>
        <w:ind w:left="-567"/>
        <w:jc w:val="both"/>
      </w:pPr>
    </w:p>
    <w:p w:rsidR="00D34B41" w:rsidRPr="00C81F9B" w:rsidRDefault="000D7EDB" w:rsidP="00125527">
      <w:pPr>
        <w:pStyle w:val="Bezmezer"/>
        <w:ind w:left="-567"/>
        <w:jc w:val="both"/>
        <w:rPr>
          <w:b/>
        </w:rPr>
      </w:pPr>
      <w:r w:rsidRPr="00C81F9B">
        <w:rPr>
          <w:b/>
        </w:rPr>
        <w:t>Doba použitelnosti</w:t>
      </w:r>
      <w:r w:rsidR="00D34B41" w:rsidRPr="00C81F9B">
        <w:rPr>
          <w:b/>
        </w:rPr>
        <w:t>:</w:t>
      </w:r>
      <w:r w:rsidR="00D34B41" w:rsidRPr="00C81F9B">
        <w:t xml:space="preserve"> </w:t>
      </w:r>
      <w:r w:rsidR="00817651" w:rsidRPr="00C81F9B">
        <w:t>30</w:t>
      </w:r>
      <w:r w:rsidR="00D34B41" w:rsidRPr="00C81F9B">
        <w:t xml:space="preserve"> měsíců od data výroby</w:t>
      </w:r>
      <w:r w:rsidR="00633CAB">
        <w:t>.</w:t>
      </w:r>
    </w:p>
    <w:p w:rsidR="002220AA" w:rsidRPr="00C81F9B" w:rsidRDefault="002220AA" w:rsidP="00125527">
      <w:pPr>
        <w:pStyle w:val="Bezmezer"/>
        <w:ind w:left="-567"/>
        <w:jc w:val="both"/>
        <w:rPr>
          <w:b/>
        </w:rPr>
      </w:pPr>
    </w:p>
    <w:p w:rsidR="00945833" w:rsidRPr="00C81F9B" w:rsidRDefault="00D0781A" w:rsidP="00125527">
      <w:pPr>
        <w:pStyle w:val="Bezmezer"/>
        <w:ind w:left="-567"/>
        <w:jc w:val="both"/>
        <w:rPr>
          <w:b/>
        </w:rPr>
      </w:pPr>
      <w:r w:rsidRPr="00C81F9B">
        <w:rPr>
          <w:b/>
        </w:rPr>
        <w:t>Výrobce</w:t>
      </w:r>
      <w:r w:rsidR="00945833" w:rsidRPr="00C81F9B">
        <w:rPr>
          <w:b/>
        </w:rPr>
        <w:t xml:space="preserve"> a držitel rozhodnutí o schválení</w:t>
      </w:r>
      <w:r w:rsidRPr="00C81F9B">
        <w:rPr>
          <w:b/>
        </w:rPr>
        <w:t xml:space="preserve">: </w:t>
      </w:r>
    </w:p>
    <w:p w:rsidR="00D0781A" w:rsidRPr="00C81F9B" w:rsidRDefault="00945833" w:rsidP="00125527">
      <w:pPr>
        <w:pStyle w:val="Bezmezer"/>
        <w:ind w:left="-567"/>
        <w:jc w:val="both"/>
        <w:rPr>
          <w:b/>
        </w:rPr>
      </w:pPr>
      <w:r w:rsidRPr="00C81F9B">
        <w:rPr>
          <w:b/>
        </w:rPr>
        <w:tab/>
      </w:r>
      <w:r w:rsidR="00D0781A" w:rsidRPr="00C81F9B">
        <w:rPr>
          <w:b/>
        </w:rPr>
        <w:tab/>
        <w:t>MVDr. Jiří Pantůček</w:t>
      </w:r>
    </w:p>
    <w:p w:rsidR="00D0781A" w:rsidRPr="00C81F9B" w:rsidRDefault="00D0781A" w:rsidP="00125527">
      <w:pPr>
        <w:pStyle w:val="Bezmezer"/>
        <w:ind w:left="-567"/>
        <w:jc w:val="both"/>
        <w:rPr>
          <w:b/>
        </w:rPr>
      </w:pPr>
      <w:r w:rsidRPr="00C81F9B">
        <w:rPr>
          <w:b/>
        </w:rPr>
        <w:tab/>
      </w:r>
      <w:r w:rsidRPr="00C81F9B">
        <w:rPr>
          <w:b/>
        </w:rPr>
        <w:tab/>
        <w:t>Brno, Vodova 40, 61200, ČR</w:t>
      </w:r>
    </w:p>
    <w:p w:rsidR="00D0781A" w:rsidRPr="00C81F9B" w:rsidRDefault="00D0781A" w:rsidP="00125527">
      <w:pPr>
        <w:pStyle w:val="Bezmezer"/>
        <w:ind w:left="-567"/>
        <w:jc w:val="both"/>
        <w:rPr>
          <w:b/>
        </w:rPr>
      </w:pPr>
      <w:r w:rsidRPr="00C81F9B">
        <w:rPr>
          <w:b/>
        </w:rPr>
        <w:tab/>
      </w:r>
      <w:r w:rsidRPr="00C81F9B">
        <w:rPr>
          <w:b/>
        </w:rPr>
        <w:tab/>
      </w:r>
      <w:hyperlink r:id="rId6" w:history="1">
        <w:r w:rsidR="002220AA" w:rsidRPr="00C81F9B">
          <w:rPr>
            <w:rStyle w:val="Hypertextovodkaz"/>
            <w:b/>
          </w:rPr>
          <w:t>www.topvet.cz</w:t>
        </w:r>
      </w:hyperlink>
    </w:p>
    <w:p w:rsidR="002220AA" w:rsidRPr="00C81F9B" w:rsidRDefault="002220AA" w:rsidP="00125527">
      <w:pPr>
        <w:pStyle w:val="Bezmezer"/>
        <w:ind w:left="-567"/>
        <w:jc w:val="both"/>
        <w:rPr>
          <w:b/>
        </w:rPr>
      </w:pPr>
    </w:p>
    <w:p w:rsidR="00A72A16" w:rsidRPr="00C81F9B" w:rsidRDefault="00A72A16" w:rsidP="00125527">
      <w:pPr>
        <w:pStyle w:val="Bezmezer"/>
        <w:ind w:left="-567"/>
        <w:jc w:val="both"/>
        <w:rPr>
          <w:b/>
        </w:rPr>
      </w:pPr>
      <w:r w:rsidRPr="00C81F9B">
        <w:rPr>
          <w:b/>
        </w:rPr>
        <w:t>Datum výroby:</w:t>
      </w:r>
    </w:p>
    <w:p w:rsidR="00A72A16" w:rsidRPr="00C81F9B" w:rsidRDefault="00A72A16" w:rsidP="00125527">
      <w:pPr>
        <w:pStyle w:val="Bezmezer"/>
        <w:ind w:left="-567"/>
        <w:jc w:val="both"/>
        <w:rPr>
          <w:b/>
        </w:rPr>
      </w:pPr>
      <w:r w:rsidRPr="00C81F9B">
        <w:rPr>
          <w:b/>
        </w:rPr>
        <w:t>Číslo šarže:</w:t>
      </w:r>
    </w:p>
    <w:p w:rsidR="00A72A16" w:rsidRPr="00C81F9B" w:rsidRDefault="00A72A16" w:rsidP="00125527">
      <w:pPr>
        <w:pStyle w:val="Bezmezer"/>
        <w:ind w:left="-567"/>
        <w:jc w:val="both"/>
        <w:rPr>
          <w:b/>
        </w:rPr>
      </w:pPr>
      <w:r w:rsidRPr="00C81F9B">
        <w:rPr>
          <w:b/>
        </w:rPr>
        <w:t xml:space="preserve">Číslo schválení: </w:t>
      </w:r>
      <w:r w:rsidR="007A1BB6" w:rsidRPr="00C81F9B">
        <w:rPr>
          <w:b/>
        </w:rPr>
        <w:t>159-16/C</w:t>
      </w:r>
    </w:p>
    <w:p w:rsidR="004C2696" w:rsidRDefault="0082420A" w:rsidP="00125527">
      <w:pPr>
        <w:pStyle w:val="Bezmezer"/>
        <w:ind w:left="-567"/>
        <w:jc w:val="both"/>
        <w:rPr>
          <w:b/>
        </w:rPr>
      </w:pPr>
      <w:r w:rsidRPr="00C81F9B">
        <w:rPr>
          <w:b/>
        </w:rPr>
        <w:t xml:space="preserve">EAN: </w:t>
      </w:r>
    </w:p>
    <w:p w:rsidR="00394DE5" w:rsidRDefault="00394DE5" w:rsidP="00125527">
      <w:pPr>
        <w:pStyle w:val="Bezmezer"/>
        <w:ind w:left="-567"/>
        <w:jc w:val="both"/>
        <w:rPr>
          <w:b/>
        </w:rPr>
      </w:pPr>
    </w:p>
    <w:p w:rsidR="00394DE5" w:rsidRPr="006D79DE" w:rsidRDefault="00394DE5" w:rsidP="00394DE5">
      <w:pPr>
        <w:pStyle w:val="Bezmezer"/>
        <w:ind w:left="-567"/>
        <w:jc w:val="both"/>
        <w:rPr>
          <w:i/>
          <w:u w:val="single"/>
        </w:rPr>
      </w:pPr>
      <w:r>
        <w:rPr>
          <w:i/>
          <w:u w:val="single"/>
        </w:rPr>
        <w:lastRenderedPageBreak/>
        <w:t>Text na etiketu (varianta psi</w:t>
      </w:r>
      <w:r w:rsidRPr="006D79DE">
        <w:rPr>
          <w:i/>
          <w:u w:val="single"/>
        </w:rPr>
        <w:t>)</w:t>
      </w:r>
    </w:p>
    <w:p w:rsidR="00394DE5" w:rsidRPr="006D79DE" w:rsidRDefault="00394DE5" w:rsidP="00394DE5">
      <w:pPr>
        <w:pStyle w:val="Bezmezer"/>
        <w:ind w:left="-567"/>
        <w:jc w:val="both"/>
        <w:rPr>
          <w:b/>
        </w:rPr>
      </w:pPr>
    </w:p>
    <w:p w:rsidR="00394DE5" w:rsidRPr="006D79DE" w:rsidRDefault="00394DE5" w:rsidP="00394DE5">
      <w:pPr>
        <w:pStyle w:val="Bezmezer"/>
        <w:ind w:left="-567"/>
        <w:jc w:val="both"/>
        <w:rPr>
          <w:b/>
        </w:rPr>
      </w:pPr>
      <w:r w:rsidRPr="006D79DE">
        <w:rPr>
          <w:b/>
        </w:rPr>
        <w:t xml:space="preserve">MOČOPOHLAVNÍ APARÁT   </w:t>
      </w:r>
    </w:p>
    <w:p w:rsidR="00394DE5" w:rsidRPr="006D79DE" w:rsidRDefault="00394DE5" w:rsidP="00394DE5">
      <w:pPr>
        <w:pStyle w:val="Bezmezer"/>
        <w:ind w:left="-567"/>
        <w:jc w:val="both"/>
        <w:rPr>
          <w:b/>
        </w:rPr>
      </w:pPr>
      <w:r w:rsidRPr="006D79DE">
        <w:rPr>
          <w:b/>
        </w:rPr>
        <w:t xml:space="preserve">Podpora </w:t>
      </w:r>
      <w:proofErr w:type="gramStart"/>
      <w:r w:rsidRPr="006D79DE">
        <w:rPr>
          <w:b/>
        </w:rPr>
        <w:t>při  akutních</w:t>
      </w:r>
      <w:proofErr w:type="gramEnd"/>
      <w:r w:rsidRPr="006D79DE">
        <w:rPr>
          <w:b/>
        </w:rPr>
        <w:t xml:space="preserve"> i chronických zánětech </w:t>
      </w:r>
    </w:p>
    <w:p w:rsidR="00394DE5" w:rsidRPr="00A467BD" w:rsidRDefault="00394DE5" w:rsidP="00394DE5">
      <w:pPr>
        <w:pStyle w:val="Bezmezer"/>
        <w:ind w:left="-567"/>
        <w:jc w:val="both"/>
        <w:rPr>
          <w:b/>
        </w:rPr>
      </w:pPr>
      <w:r w:rsidRPr="006D79DE">
        <w:rPr>
          <w:b/>
        </w:rPr>
        <w:t xml:space="preserve">Veterinární </w:t>
      </w:r>
      <w:r w:rsidRPr="00A467BD">
        <w:rPr>
          <w:b/>
        </w:rPr>
        <w:t>přípravek pro psy</w:t>
      </w:r>
    </w:p>
    <w:p w:rsidR="00394DE5" w:rsidRPr="00A467BD" w:rsidRDefault="00394DE5" w:rsidP="00394DE5">
      <w:pPr>
        <w:pStyle w:val="Bezmezer"/>
        <w:ind w:left="-567"/>
        <w:jc w:val="both"/>
        <w:rPr>
          <w:b/>
        </w:rPr>
      </w:pPr>
    </w:p>
    <w:p w:rsidR="00394DE5" w:rsidRPr="00A467BD" w:rsidRDefault="00394DE5" w:rsidP="00394DE5">
      <w:pPr>
        <w:pStyle w:val="Bezmezer"/>
        <w:ind w:left="-567"/>
        <w:jc w:val="both"/>
        <w:rPr>
          <w:b/>
        </w:rPr>
      </w:pPr>
      <w:r w:rsidRPr="00A467BD">
        <w:rPr>
          <w:b/>
        </w:rPr>
        <w:t xml:space="preserve">Originální receptura vyvinutá na základě nejnovějších poznatků moderní </w:t>
      </w:r>
      <w:proofErr w:type="spellStart"/>
      <w:r w:rsidRPr="00A467BD">
        <w:rPr>
          <w:b/>
        </w:rPr>
        <w:t>fytofarmacie</w:t>
      </w:r>
      <w:proofErr w:type="spellEnd"/>
      <w:r w:rsidRPr="00A467BD">
        <w:rPr>
          <w:b/>
        </w:rPr>
        <w:t xml:space="preserve">. </w:t>
      </w:r>
    </w:p>
    <w:p w:rsidR="00394DE5" w:rsidRPr="00A467BD" w:rsidRDefault="00394DE5" w:rsidP="00394DE5">
      <w:pPr>
        <w:pStyle w:val="Bezmezer"/>
        <w:ind w:left="-567"/>
        <w:jc w:val="both"/>
        <w:rPr>
          <w:b/>
        </w:rPr>
      </w:pPr>
    </w:p>
    <w:p w:rsidR="00394DE5" w:rsidRPr="00A467BD" w:rsidRDefault="00394DE5" w:rsidP="00394DE5">
      <w:pPr>
        <w:pStyle w:val="Bezmezer"/>
        <w:ind w:left="-567"/>
        <w:jc w:val="both"/>
      </w:pPr>
      <w:r w:rsidRPr="00A467BD">
        <w:rPr>
          <w:b/>
        </w:rPr>
        <w:t xml:space="preserve">Obsah: </w:t>
      </w:r>
      <w:r w:rsidRPr="00A467BD">
        <w:t>200 ml</w:t>
      </w:r>
    </w:p>
    <w:p w:rsidR="00394DE5" w:rsidRPr="00A467BD" w:rsidRDefault="00394DE5" w:rsidP="00394DE5">
      <w:pPr>
        <w:pStyle w:val="Bezmezer"/>
        <w:ind w:left="-567"/>
        <w:jc w:val="both"/>
        <w:rPr>
          <w:b/>
        </w:rPr>
      </w:pPr>
    </w:p>
    <w:p w:rsidR="00394DE5" w:rsidRPr="00A467BD" w:rsidRDefault="00394DE5" w:rsidP="00394DE5">
      <w:pPr>
        <w:pStyle w:val="Bezmezer"/>
        <w:ind w:left="-567"/>
        <w:jc w:val="both"/>
      </w:pPr>
      <w:r w:rsidRPr="00A467BD">
        <w:t>O níže uvedených surovinách je historicky známo a je dohledatelné v literatuře, že slouží k podpoře při problémech v oblasti močopohlavního aparátu. Bylinný komplex je bohatý na vitamíny, minerály a další cenné látky, které slouží k podpoře při akutních i chronických zánětech.</w:t>
      </w:r>
    </w:p>
    <w:p w:rsidR="00394DE5" w:rsidRPr="00A467BD" w:rsidRDefault="00394DE5" w:rsidP="00394DE5">
      <w:pPr>
        <w:pStyle w:val="Bezmezer"/>
        <w:ind w:left="-567"/>
        <w:jc w:val="both"/>
        <w:rPr>
          <w:b/>
        </w:rPr>
      </w:pPr>
      <w:r w:rsidRPr="00A467BD">
        <w:rPr>
          <w:b/>
        </w:rPr>
        <w:t xml:space="preserve">Lichořeřišnice větší </w:t>
      </w:r>
      <w:r w:rsidRPr="00A467BD">
        <w:t>– jedná se o účinné rostlinné „antibiotikum“ sloužící jako podpora při akutních i chronických zánětech.</w:t>
      </w:r>
      <w:r w:rsidRPr="00A467BD">
        <w:rPr>
          <w:b/>
        </w:rPr>
        <w:t xml:space="preserve"> </w:t>
      </w:r>
    </w:p>
    <w:p w:rsidR="00394DE5" w:rsidRPr="00A467BD" w:rsidRDefault="00394DE5" w:rsidP="00394DE5">
      <w:pPr>
        <w:pStyle w:val="Bezmezer"/>
        <w:ind w:left="-567"/>
        <w:jc w:val="both"/>
        <w:rPr>
          <w:b/>
        </w:rPr>
      </w:pPr>
      <w:r w:rsidRPr="00A467BD">
        <w:rPr>
          <w:rStyle w:val="Siln"/>
        </w:rPr>
        <w:t xml:space="preserve">Brusinka obecná: </w:t>
      </w:r>
      <w:r w:rsidRPr="00A467BD">
        <w:t>je zdrojem antioxidantů, které pomáhají tělo chránit před volnými radikály a oxidačním stresem. Brusinka podporuje správnou funkci močových cest a inulin v ní obsažený tlumí záněty.</w:t>
      </w:r>
    </w:p>
    <w:p w:rsidR="00394DE5" w:rsidRPr="00A467BD" w:rsidRDefault="00394DE5" w:rsidP="00394DE5">
      <w:pPr>
        <w:pStyle w:val="Bezmezer"/>
        <w:ind w:left="-567"/>
        <w:jc w:val="both"/>
      </w:pPr>
      <w:proofErr w:type="spellStart"/>
      <w:r w:rsidRPr="00A467BD">
        <w:rPr>
          <w:b/>
        </w:rPr>
        <w:t>Echinacea</w:t>
      </w:r>
      <w:proofErr w:type="spellEnd"/>
      <w:r w:rsidRPr="00A467BD">
        <w:rPr>
          <w:b/>
        </w:rPr>
        <w:t xml:space="preserve"> (Třapatka nachová)</w:t>
      </w:r>
      <w:r w:rsidRPr="00A467BD">
        <w:t xml:space="preserve"> – tato indiánská léčivka má silný </w:t>
      </w:r>
      <w:proofErr w:type="spellStart"/>
      <w:r w:rsidRPr="00A467BD">
        <w:t>imunostimulační</w:t>
      </w:r>
      <w:proofErr w:type="spellEnd"/>
      <w:r w:rsidRPr="00A467BD">
        <w:t xml:space="preserve"> účinek. Zvyšuje odolnost těla proti virům i baktériím.</w:t>
      </w:r>
    </w:p>
    <w:p w:rsidR="00394DE5" w:rsidRPr="00A467BD" w:rsidRDefault="00394DE5" w:rsidP="00394DE5">
      <w:pPr>
        <w:pStyle w:val="Bezmezer"/>
        <w:ind w:left="-567"/>
        <w:jc w:val="both"/>
        <w:rPr>
          <w:b/>
        </w:rPr>
      </w:pPr>
    </w:p>
    <w:p w:rsidR="00394DE5" w:rsidRPr="00A467BD" w:rsidRDefault="00394DE5" w:rsidP="00394DE5">
      <w:pPr>
        <w:pStyle w:val="Bezmezer"/>
        <w:ind w:left="-567"/>
        <w:jc w:val="both"/>
      </w:pPr>
      <w:r w:rsidRPr="00A467BD">
        <w:rPr>
          <w:b/>
        </w:rPr>
        <w:t xml:space="preserve">Návod k použití: </w:t>
      </w:r>
      <w:r w:rsidRPr="00A467BD">
        <w:rPr>
          <w:sz w:val="24"/>
          <w:szCs w:val="24"/>
        </w:rPr>
        <w:t xml:space="preserve">Podávejte 5 ml (čajová lžíce) přípravku na 10 kg ž. </w:t>
      </w:r>
      <w:proofErr w:type="gramStart"/>
      <w:r w:rsidRPr="00A467BD">
        <w:rPr>
          <w:sz w:val="24"/>
          <w:szCs w:val="24"/>
        </w:rPr>
        <w:t>hm</w:t>
      </w:r>
      <w:proofErr w:type="gramEnd"/>
      <w:r w:rsidRPr="00A467BD">
        <w:rPr>
          <w:sz w:val="24"/>
          <w:szCs w:val="24"/>
        </w:rPr>
        <w:t xml:space="preserve">. zvířete denně. </w:t>
      </w:r>
      <w:r w:rsidRPr="00A467BD">
        <w:t xml:space="preserve"> Podávejte ještě 10 dnů po vymizení klinických projevů nemoci. Pro zajištění účinnosti je nutné podávat 2 x denně! Tekutá forma se velmi dobře aplikuje v potravě. Výhodou je velmi příjemná chuť.</w:t>
      </w:r>
    </w:p>
    <w:p w:rsidR="00394DE5" w:rsidRPr="00A467BD" w:rsidRDefault="00394DE5" w:rsidP="00394DE5">
      <w:pPr>
        <w:pStyle w:val="Bezmezer"/>
        <w:ind w:left="-567"/>
        <w:jc w:val="both"/>
        <w:rPr>
          <w:b/>
        </w:rPr>
      </w:pPr>
    </w:p>
    <w:p w:rsidR="00394DE5" w:rsidRPr="00A467BD" w:rsidRDefault="00394DE5" w:rsidP="00394DE5">
      <w:pPr>
        <w:pStyle w:val="Bezmezer"/>
        <w:ind w:left="-567"/>
        <w:jc w:val="both"/>
      </w:pPr>
      <w:r w:rsidRPr="00A467BD">
        <w:rPr>
          <w:b/>
        </w:rPr>
        <w:t xml:space="preserve">Složení: </w:t>
      </w:r>
      <w:r w:rsidRPr="00A467BD">
        <w:t>Invertní fruktózový sirup, Lichořeřišnice větší vodný extrakt, Brusinka obecná vodný extrakt, Třapatka nachová vodný extrakt, Vitamín C</w:t>
      </w:r>
    </w:p>
    <w:p w:rsidR="00394DE5" w:rsidRPr="00A467BD" w:rsidRDefault="00394DE5" w:rsidP="00394DE5">
      <w:pPr>
        <w:pStyle w:val="Bezmezer"/>
        <w:ind w:left="-567"/>
        <w:jc w:val="both"/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Ind w:w="-459" w:type="dxa"/>
        <w:tblLook w:val="04A0" w:firstRow="1" w:lastRow="0" w:firstColumn="1" w:lastColumn="0" w:noHBand="0" w:noVBand="1"/>
      </w:tblPr>
      <w:tblGrid>
        <w:gridCol w:w="3828"/>
        <w:gridCol w:w="2976"/>
      </w:tblGrid>
      <w:tr w:rsidR="00394DE5" w:rsidRPr="00A467BD" w:rsidTr="00143D62">
        <w:tc>
          <w:tcPr>
            <w:tcW w:w="3828" w:type="dxa"/>
          </w:tcPr>
          <w:p w:rsidR="00394DE5" w:rsidRPr="00A467BD" w:rsidRDefault="00394DE5" w:rsidP="00143D62">
            <w:pPr>
              <w:pStyle w:val="Bezmezer"/>
              <w:ind w:left="175"/>
              <w:jc w:val="both"/>
            </w:pPr>
          </w:p>
        </w:tc>
        <w:tc>
          <w:tcPr>
            <w:tcW w:w="2976" w:type="dxa"/>
          </w:tcPr>
          <w:p w:rsidR="00394DE5" w:rsidRPr="00A467BD" w:rsidRDefault="00394DE5" w:rsidP="00143D62">
            <w:pPr>
              <w:pStyle w:val="Bezmezer"/>
              <w:ind w:left="-93" w:right="-171"/>
              <w:jc w:val="center"/>
            </w:pPr>
            <w:r w:rsidRPr="00A467BD">
              <w:t xml:space="preserve">5 ml                 </w:t>
            </w:r>
          </w:p>
        </w:tc>
      </w:tr>
      <w:tr w:rsidR="00394DE5" w:rsidRPr="00A467BD" w:rsidTr="00143D62">
        <w:tc>
          <w:tcPr>
            <w:tcW w:w="3828" w:type="dxa"/>
          </w:tcPr>
          <w:p w:rsidR="00394DE5" w:rsidRPr="00A467BD" w:rsidRDefault="00394DE5" w:rsidP="00143D62">
            <w:pPr>
              <w:pStyle w:val="Bezmezer"/>
              <w:ind w:left="175"/>
              <w:jc w:val="both"/>
            </w:pPr>
            <w:r w:rsidRPr="00A467BD">
              <w:t>Lichořeřišnice větší vodný extrakt</w:t>
            </w:r>
          </w:p>
        </w:tc>
        <w:tc>
          <w:tcPr>
            <w:tcW w:w="2976" w:type="dxa"/>
          </w:tcPr>
          <w:p w:rsidR="00394DE5" w:rsidRPr="00A467BD" w:rsidRDefault="00394DE5" w:rsidP="00143D62">
            <w:pPr>
              <w:pStyle w:val="Bezmezer"/>
              <w:ind w:left="-93" w:right="-171"/>
              <w:jc w:val="center"/>
            </w:pPr>
            <w:r w:rsidRPr="00A467BD">
              <w:t xml:space="preserve">150 mg            </w:t>
            </w:r>
          </w:p>
        </w:tc>
      </w:tr>
      <w:tr w:rsidR="00394DE5" w:rsidRPr="00A467BD" w:rsidTr="00143D62">
        <w:tc>
          <w:tcPr>
            <w:tcW w:w="3828" w:type="dxa"/>
          </w:tcPr>
          <w:p w:rsidR="00394DE5" w:rsidRPr="00A467BD" w:rsidRDefault="00394DE5" w:rsidP="00143D62">
            <w:pPr>
              <w:pStyle w:val="Bezmezer"/>
              <w:ind w:left="175"/>
              <w:jc w:val="both"/>
            </w:pPr>
            <w:r w:rsidRPr="00A467BD">
              <w:t>Brusinka obecná vodný extrakt</w:t>
            </w:r>
          </w:p>
        </w:tc>
        <w:tc>
          <w:tcPr>
            <w:tcW w:w="2976" w:type="dxa"/>
          </w:tcPr>
          <w:p w:rsidR="00394DE5" w:rsidRPr="00A467BD" w:rsidRDefault="00394DE5" w:rsidP="00143D62">
            <w:pPr>
              <w:pStyle w:val="Bezmezer"/>
              <w:ind w:left="-93" w:right="-171"/>
              <w:jc w:val="center"/>
            </w:pPr>
            <w:r w:rsidRPr="00A467BD">
              <w:t xml:space="preserve">50 mg           </w:t>
            </w:r>
          </w:p>
        </w:tc>
      </w:tr>
      <w:tr w:rsidR="00394DE5" w:rsidRPr="00A467BD" w:rsidTr="00143D62">
        <w:tc>
          <w:tcPr>
            <w:tcW w:w="3828" w:type="dxa"/>
          </w:tcPr>
          <w:p w:rsidR="00394DE5" w:rsidRPr="00A467BD" w:rsidRDefault="00394DE5" w:rsidP="00143D62">
            <w:pPr>
              <w:pStyle w:val="Bezmezer"/>
              <w:ind w:left="175"/>
              <w:jc w:val="both"/>
            </w:pPr>
            <w:r w:rsidRPr="00A467BD">
              <w:t>Třapatka nachová vodný extrakt</w:t>
            </w:r>
          </w:p>
        </w:tc>
        <w:tc>
          <w:tcPr>
            <w:tcW w:w="2976" w:type="dxa"/>
          </w:tcPr>
          <w:p w:rsidR="00394DE5" w:rsidRPr="00A467BD" w:rsidRDefault="00394DE5" w:rsidP="00143D62">
            <w:pPr>
              <w:pStyle w:val="Bezmezer"/>
              <w:ind w:left="-93" w:right="-171"/>
              <w:jc w:val="center"/>
            </w:pPr>
            <w:r w:rsidRPr="00A467BD">
              <w:t xml:space="preserve">25 mg            </w:t>
            </w:r>
          </w:p>
        </w:tc>
      </w:tr>
      <w:tr w:rsidR="00394DE5" w:rsidRPr="006D79DE" w:rsidTr="00143D62">
        <w:tc>
          <w:tcPr>
            <w:tcW w:w="3828" w:type="dxa"/>
          </w:tcPr>
          <w:p w:rsidR="00394DE5" w:rsidRPr="00A467BD" w:rsidRDefault="00394DE5" w:rsidP="00143D62">
            <w:pPr>
              <w:pStyle w:val="Bezmezer"/>
              <w:ind w:left="175"/>
              <w:jc w:val="both"/>
            </w:pPr>
            <w:r w:rsidRPr="00A467BD">
              <w:t>Vitamín C</w:t>
            </w:r>
          </w:p>
        </w:tc>
        <w:tc>
          <w:tcPr>
            <w:tcW w:w="2976" w:type="dxa"/>
          </w:tcPr>
          <w:p w:rsidR="00394DE5" w:rsidRPr="006D79DE" w:rsidRDefault="00394DE5" w:rsidP="00143D62">
            <w:pPr>
              <w:pStyle w:val="Bezmezer"/>
              <w:ind w:left="-93" w:right="-171"/>
            </w:pPr>
            <w:r w:rsidRPr="00A467BD">
              <w:t xml:space="preserve">                         25 mg</w:t>
            </w:r>
            <w:r w:rsidRPr="006D79DE">
              <w:t xml:space="preserve">              </w:t>
            </w:r>
          </w:p>
        </w:tc>
      </w:tr>
    </w:tbl>
    <w:p w:rsidR="00394DE5" w:rsidRPr="006D79DE" w:rsidRDefault="00394DE5" w:rsidP="00394DE5">
      <w:pPr>
        <w:pStyle w:val="Bezmezer"/>
        <w:ind w:left="-567"/>
        <w:jc w:val="both"/>
      </w:pPr>
      <w:r>
        <w:br w:type="textWrapping" w:clear="all"/>
      </w:r>
    </w:p>
    <w:p w:rsidR="00394DE5" w:rsidRPr="006D79DE" w:rsidRDefault="00394DE5" w:rsidP="00394DE5">
      <w:pPr>
        <w:pStyle w:val="Bezmezer"/>
        <w:ind w:left="-567"/>
        <w:jc w:val="both"/>
      </w:pPr>
      <w:r w:rsidRPr="006D79DE">
        <w:rPr>
          <w:b/>
        </w:rPr>
        <w:t>Upozornění:</w:t>
      </w:r>
      <w:r w:rsidRPr="006D79DE">
        <w:t xml:space="preserve"> Používejte dle návodu k použití. Pouze pro zvířata. </w:t>
      </w:r>
    </w:p>
    <w:p w:rsidR="00394DE5" w:rsidRPr="006D79DE" w:rsidRDefault="00394DE5" w:rsidP="00394DE5">
      <w:pPr>
        <w:pStyle w:val="Bezmezer"/>
        <w:ind w:left="-567"/>
        <w:jc w:val="both"/>
      </w:pPr>
    </w:p>
    <w:p w:rsidR="00394DE5" w:rsidRPr="006D79DE" w:rsidRDefault="00394DE5" w:rsidP="00394DE5">
      <w:pPr>
        <w:pStyle w:val="Bezmezer"/>
        <w:ind w:left="-567"/>
        <w:jc w:val="both"/>
      </w:pPr>
      <w:r w:rsidRPr="006D79DE">
        <w:rPr>
          <w:b/>
        </w:rPr>
        <w:t>Skladování:</w:t>
      </w:r>
      <w:r w:rsidRPr="006D79DE">
        <w:t xml:space="preserve"> Skladujte v suchu při pokojové teplotě. Chraňte před přímým slunečním zářením a mrazem. Uchovávejte mimo dosah dětí a nepoučených osob. </w:t>
      </w:r>
    </w:p>
    <w:p w:rsidR="00394DE5" w:rsidRPr="006D79DE" w:rsidRDefault="00394DE5" w:rsidP="00394DE5">
      <w:pPr>
        <w:pStyle w:val="Bezmezer"/>
        <w:ind w:left="-567"/>
        <w:jc w:val="both"/>
      </w:pPr>
    </w:p>
    <w:p w:rsidR="00394DE5" w:rsidRPr="006D79DE" w:rsidRDefault="00394DE5" w:rsidP="00394DE5">
      <w:pPr>
        <w:pStyle w:val="Bezmezer"/>
        <w:ind w:left="-567"/>
        <w:jc w:val="both"/>
        <w:rPr>
          <w:b/>
        </w:rPr>
      </w:pPr>
      <w:r w:rsidRPr="006D79DE">
        <w:rPr>
          <w:b/>
        </w:rPr>
        <w:t>Doba použitelnosti:</w:t>
      </w:r>
      <w:r w:rsidRPr="006D79DE">
        <w:t xml:space="preserve"> 30 měsíců od data výroby</w:t>
      </w:r>
      <w:r>
        <w:t>.</w:t>
      </w:r>
    </w:p>
    <w:p w:rsidR="00394DE5" w:rsidRPr="006D79DE" w:rsidRDefault="00394DE5" w:rsidP="00394DE5">
      <w:pPr>
        <w:pStyle w:val="Bezmezer"/>
        <w:ind w:left="-567"/>
        <w:jc w:val="both"/>
        <w:rPr>
          <w:b/>
        </w:rPr>
      </w:pPr>
    </w:p>
    <w:p w:rsidR="00394DE5" w:rsidRPr="006D79DE" w:rsidRDefault="00394DE5" w:rsidP="00394DE5">
      <w:pPr>
        <w:pStyle w:val="Bezmezer"/>
        <w:ind w:left="-567"/>
        <w:jc w:val="both"/>
        <w:rPr>
          <w:b/>
        </w:rPr>
      </w:pPr>
      <w:r w:rsidRPr="006D79DE">
        <w:rPr>
          <w:b/>
        </w:rPr>
        <w:t xml:space="preserve">Výrobce a držitel rozhodnutí o schválení: </w:t>
      </w:r>
    </w:p>
    <w:p w:rsidR="00394DE5" w:rsidRPr="006D79DE" w:rsidRDefault="00394DE5" w:rsidP="00394DE5">
      <w:pPr>
        <w:pStyle w:val="Bezmezer"/>
        <w:ind w:left="-567"/>
        <w:jc w:val="both"/>
        <w:rPr>
          <w:b/>
        </w:rPr>
      </w:pPr>
      <w:r w:rsidRPr="006D79DE">
        <w:rPr>
          <w:b/>
        </w:rPr>
        <w:tab/>
      </w:r>
      <w:r w:rsidRPr="006D79DE">
        <w:rPr>
          <w:b/>
        </w:rPr>
        <w:tab/>
        <w:t>MVDr. Jiří Pantůček</w:t>
      </w:r>
    </w:p>
    <w:p w:rsidR="00394DE5" w:rsidRPr="006D79DE" w:rsidRDefault="00394DE5" w:rsidP="00394DE5">
      <w:pPr>
        <w:pStyle w:val="Bezmezer"/>
        <w:ind w:left="-567"/>
        <w:jc w:val="both"/>
        <w:rPr>
          <w:b/>
        </w:rPr>
      </w:pPr>
      <w:r w:rsidRPr="006D79DE">
        <w:rPr>
          <w:b/>
        </w:rPr>
        <w:tab/>
      </w:r>
      <w:r w:rsidRPr="006D79DE">
        <w:rPr>
          <w:b/>
        </w:rPr>
        <w:tab/>
        <w:t>Brno, Vodova 40, 61200, ČR</w:t>
      </w:r>
    </w:p>
    <w:p w:rsidR="00394DE5" w:rsidRPr="006D79DE" w:rsidRDefault="00394DE5" w:rsidP="00394DE5">
      <w:pPr>
        <w:pStyle w:val="Bezmezer"/>
        <w:ind w:left="-567"/>
        <w:jc w:val="both"/>
        <w:rPr>
          <w:b/>
        </w:rPr>
      </w:pPr>
      <w:r w:rsidRPr="006D79DE">
        <w:rPr>
          <w:b/>
        </w:rPr>
        <w:tab/>
      </w:r>
      <w:r w:rsidRPr="006D79DE">
        <w:rPr>
          <w:b/>
        </w:rPr>
        <w:tab/>
      </w:r>
      <w:hyperlink r:id="rId7" w:history="1">
        <w:r w:rsidRPr="006D79DE">
          <w:rPr>
            <w:rStyle w:val="Hypertextovodkaz"/>
            <w:b/>
          </w:rPr>
          <w:t>www.topvet.cz</w:t>
        </w:r>
      </w:hyperlink>
    </w:p>
    <w:p w:rsidR="00394DE5" w:rsidRPr="006D79DE" w:rsidRDefault="00394DE5" w:rsidP="00394DE5">
      <w:pPr>
        <w:pStyle w:val="Bezmezer"/>
        <w:ind w:left="-567"/>
        <w:jc w:val="both"/>
        <w:rPr>
          <w:b/>
        </w:rPr>
      </w:pPr>
    </w:p>
    <w:p w:rsidR="00394DE5" w:rsidRPr="006D79DE" w:rsidRDefault="00394DE5" w:rsidP="00394DE5">
      <w:pPr>
        <w:pStyle w:val="Bezmezer"/>
        <w:ind w:left="-567"/>
        <w:jc w:val="both"/>
        <w:rPr>
          <w:b/>
        </w:rPr>
      </w:pPr>
      <w:r w:rsidRPr="006D79DE">
        <w:rPr>
          <w:b/>
        </w:rPr>
        <w:t>Datum výroby:</w:t>
      </w:r>
    </w:p>
    <w:p w:rsidR="00394DE5" w:rsidRPr="006D79DE" w:rsidRDefault="00394DE5" w:rsidP="00394DE5">
      <w:pPr>
        <w:pStyle w:val="Bezmezer"/>
        <w:ind w:left="-567"/>
        <w:jc w:val="both"/>
        <w:rPr>
          <w:b/>
        </w:rPr>
      </w:pPr>
      <w:r w:rsidRPr="006D79DE">
        <w:rPr>
          <w:b/>
        </w:rPr>
        <w:t>Číslo šarže:</w:t>
      </w:r>
    </w:p>
    <w:p w:rsidR="00394DE5" w:rsidRPr="006D79DE" w:rsidRDefault="00394DE5" w:rsidP="00394DE5">
      <w:pPr>
        <w:pStyle w:val="Bezmezer"/>
        <w:ind w:left="-567"/>
        <w:jc w:val="both"/>
        <w:rPr>
          <w:b/>
        </w:rPr>
      </w:pPr>
      <w:r w:rsidRPr="006D79DE">
        <w:rPr>
          <w:b/>
        </w:rPr>
        <w:t>Číslo schválení: 159-16/C</w:t>
      </w:r>
    </w:p>
    <w:p w:rsidR="00394DE5" w:rsidRPr="006D79DE" w:rsidRDefault="00394DE5" w:rsidP="00394DE5">
      <w:pPr>
        <w:pStyle w:val="Bezmezer"/>
        <w:ind w:left="-567"/>
        <w:jc w:val="both"/>
        <w:rPr>
          <w:b/>
        </w:rPr>
      </w:pPr>
      <w:r w:rsidRPr="006D79DE">
        <w:rPr>
          <w:b/>
        </w:rPr>
        <w:t xml:space="preserve">EAN: </w:t>
      </w:r>
    </w:p>
    <w:p w:rsidR="00394DE5" w:rsidRPr="00C81F9B" w:rsidRDefault="00394DE5" w:rsidP="00125527">
      <w:pPr>
        <w:pStyle w:val="Bezmezer"/>
        <w:ind w:left="-567"/>
        <w:jc w:val="both"/>
        <w:rPr>
          <w:b/>
        </w:rPr>
      </w:pPr>
      <w:bookmarkStart w:id="0" w:name="_GoBack"/>
      <w:bookmarkEnd w:id="0"/>
    </w:p>
    <w:sectPr w:rsidR="00394DE5" w:rsidRPr="00C81F9B" w:rsidSect="00C54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E3"/>
    <w:rsid w:val="000010F4"/>
    <w:rsid w:val="00021356"/>
    <w:rsid w:val="00022C9B"/>
    <w:rsid w:val="00093456"/>
    <w:rsid w:val="000A22D9"/>
    <w:rsid w:val="000C7CEB"/>
    <w:rsid w:val="000D2D4C"/>
    <w:rsid w:val="000D7EDB"/>
    <w:rsid w:val="00115234"/>
    <w:rsid w:val="00120BEC"/>
    <w:rsid w:val="00120E17"/>
    <w:rsid w:val="00125527"/>
    <w:rsid w:val="00151323"/>
    <w:rsid w:val="001C0643"/>
    <w:rsid w:val="001C2BBB"/>
    <w:rsid w:val="001D668D"/>
    <w:rsid w:val="00221370"/>
    <w:rsid w:val="002220AA"/>
    <w:rsid w:val="00224DD2"/>
    <w:rsid w:val="00231084"/>
    <w:rsid w:val="00231383"/>
    <w:rsid w:val="00254235"/>
    <w:rsid w:val="00262BD3"/>
    <w:rsid w:val="002643BA"/>
    <w:rsid w:val="00274C12"/>
    <w:rsid w:val="002966A8"/>
    <w:rsid w:val="002D0516"/>
    <w:rsid w:val="002D14FC"/>
    <w:rsid w:val="002F1DFC"/>
    <w:rsid w:val="003260A6"/>
    <w:rsid w:val="00327DF8"/>
    <w:rsid w:val="00393320"/>
    <w:rsid w:val="00394ABB"/>
    <w:rsid w:val="00394DE5"/>
    <w:rsid w:val="00395674"/>
    <w:rsid w:val="003A3A4B"/>
    <w:rsid w:val="003B0D5A"/>
    <w:rsid w:val="003C36C4"/>
    <w:rsid w:val="003C7658"/>
    <w:rsid w:val="003D6C7E"/>
    <w:rsid w:val="003F7068"/>
    <w:rsid w:val="003F70BA"/>
    <w:rsid w:val="0040309F"/>
    <w:rsid w:val="00405E4D"/>
    <w:rsid w:val="00412B7D"/>
    <w:rsid w:val="004140E7"/>
    <w:rsid w:val="004374CD"/>
    <w:rsid w:val="004452C9"/>
    <w:rsid w:val="00454B06"/>
    <w:rsid w:val="00463EC6"/>
    <w:rsid w:val="0047076C"/>
    <w:rsid w:val="00481F1F"/>
    <w:rsid w:val="0048592D"/>
    <w:rsid w:val="0048772B"/>
    <w:rsid w:val="00492016"/>
    <w:rsid w:val="004926D1"/>
    <w:rsid w:val="004A4582"/>
    <w:rsid w:val="004B5ADF"/>
    <w:rsid w:val="004C2696"/>
    <w:rsid w:val="004C69EE"/>
    <w:rsid w:val="004D3AC6"/>
    <w:rsid w:val="004D5047"/>
    <w:rsid w:val="005410B5"/>
    <w:rsid w:val="005553D7"/>
    <w:rsid w:val="00560885"/>
    <w:rsid w:val="00562B20"/>
    <w:rsid w:val="00567B65"/>
    <w:rsid w:val="00574B51"/>
    <w:rsid w:val="00576B65"/>
    <w:rsid w:val="0058072D"/>
    <w:rsid w:val="005856D4"/>
    <w:rsid w:val="00597082"/>
    <w:rsid w:val="005C075B"/>
    <w:rsid w:val="005D13E9"/>
    <w:rsid w:val="005D655E"/>
    <w:rsid w:val="005D6A18"/>
    <w:rsid w:val="005D70AB"/>
    <w:rsid w:val="00607917"/>
    <w:rsid w:val="00611898"/>
    <w:rsid w:val="00620BEE"/>
    <w:rsid w:val="00621596"/>
    <w:rsid w:val="006329F0"/>
    <w:rsid w:val="00633CAB"/>
    <w:rsid w:val="006609C2"/>
    <w:rsid w:val="0066305B"/>
    <w:rsid w:val="00664DEC"/>
    <w:rsid w:val="00665031"/>
    <w:rsid w:val="00683985"/>
    <w:rsid w:val="006A21C7"/>
    <w:rsid w:val="006A5F46"/>
    <w:rsid w:val="006C4F02"/>
    <w:rsid w:val="006F5DFD"/>
    <w:rsid w:val="00716F17"/>
    <w:rsid w:val="00752F89"/>
    <w:rsid w:val="00753D7B"/>
    <w:rsid w:val="00787531"/>
    <w:rsid w:val="007A1BB6"/>
    <w:rsid w:val="007A670C"/>
    <w:rsid w:val="007C4C77"/>
    <w:rsid w:val="007E7C26"/>
    <w:rsid w:val="00817651"/>
    <w:rsid w:val="0082420A"/>
    <w:rsid w:val="00860921"/>
    <w:rsid w:val="008939A6"/>
    <w:rsid w:val="0093109F"/>
    <w:rsid w:val="00945833"/>
    <w:rsid w:val="009469E3"/>
    <w:rsid w:val="0095265D"/>
    <w:rsid w:val="00952BC6"/>
    <w:rsid w:val="00964084"/>
    <w:rsid w:val="00964E6E"/>
    <w:rsid w:val="0099234B"/>
    <w:rsid w:val="009A060B"/>
    <w:rsid w:val="009B02DA"/>
    <w:rsid w:val="009D29C5"/>
    <w:rsid w:val="009D552E"/>
    <w:rsid w:val="00A33E9C"/>
    <w:rsid w:val="00A64D45"/>
    <w:rsid w:val="00A72A16"/>
    <w:rsid w:val="00A75AC4"/>
    <w:rsid w:val="00A82CC2"/>
    <w:rsid w:val="00A9755B"/>
    <w:rsid w:val="00AA6243"/>
    <w:rsid w:val="00AA6D6C"/>
    <w:rsid w:val="00AB1B81"/>
    <w:rsid w:val="00AB60F9"/>
    <w:rsid w:val="00AF2316"/>
    <w:rsid w:val="00B20E16"/>
    <w:rsid w:val="00B21AB7"/>
    <w:rsid w:val="00B25E44"/>
    <w:rsid w:val="00B30E38"/>
    <w:rsid w:val="00B31A20"/>
    <w:rsid w:val="00B465BE"/>
    <w:rsid w:val="00B83E50"/>
    <w:rsid w:val="00B84221"/>
    <w:rsid w:val="00B978A6"/>
    <w:rsid w:val="00BF059E"/>
    <w:rsid w:val="00C00CFD"/>
    <w:rsid w:val="00C061F5"/>
    <w:rsid w:val="00C16BED"/>
    <w:rsid w:val="00C2427A"/>
    <w:rsid w:val="00C309A9"/>
    <w:rsid w:val="00C31912"/>
    <w:rsid w:val="00C347A9"/>
    <w:rsid w:val="00C5101B"/>
    <w:rsid w:val="00C54455"/>
    <w:rsid w:val="00C60047"/>
    <w:rsid w:val="00C81F9B"/>
    <w:rsid w:val="00C86AC6"/>
    <w:rsid w:val="00CC45D6"/>
    <w:rsid w:val="00CD28F2"/>
    <w:rsid w:val="00CF7E04"/>
    <w:rsid w:val="00D05496"/>
    <w:rsid w:val="00D05D8B"/>
    <w:rsid w:val="00D0781A"/>
    <w:rsid w:val="00D15552"/>
    <w:rsid w:val="00D2786E"/>
    <w:rsid w:val="00D34B41"/>
    <w:rsid w:val="00D34EB2"/>
    <w:rsid w:val="00D57FA5"/>
    <w:rsid w:val="00D60702"/>
    <w:rsid w:val="00D70C65"/>
    <w:rsid w:val="00D97A27"/>
    <w:rsid w:val="00DA0005"/>
    <w:rsid w:val="00DD2EA7"/>
    <w:rsid w:val="00E11410"/>
    <w:rsid w:val="00E141B4"/>
    <w:rsid w:val="00E46DBC"/>
    <w:rsid w:val="00E6487B"/>
    <w:rsid w:val="00EC59CE"/>
    <w:rsid w:val="00EE14DF"/>
    <w:rsid w:val="00EE6A7F"/>
    <w:rsid w:val="00EF3E23"/>
    <w:rsid w:val="00EF4369"/>
    <w:rsid w:val="00EF5265"/>
    <w:rsid w:val="00F60ED2"/>
    <w:rsid w:val="00F81E93"/>
    <w:rsid w:val="00F934B1"/>
    <w:rsid w:val="00F934DB"/>
    <w:rsid w:val="00F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9EE"/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2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9EE"/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2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pv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ve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640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Pantůček Jiří</dc:creator>
  <cp:lastModifiedBy>Podlipná Jana</cp:lastModifiedBy>
  <cp:revision>11</cp:revision>
  <dcterms:created xsi:type="dcterms:W3CDTF">2019-07-02T13:29:00Z</dcterms:created>
  <dcterms:modified xsi:type="dcterms:W3CDTF">2020-05-06T12:12:00Z</dcterms:modified>
</cp:coreProperties>
</file>