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21E97" w14:textId="2E173F7D" w:rsidR="00855825" w:rsidRPr="008604B7" w:rsidRDefault="00FF4E80" w:rsidP="00855825">
      <w:pPr>
        <w:ind w:left="1585"/>
        <w:jc w:val="center"/>
        <w:rPr>
          <w:rFonts w:asciiTheme="minorHAnsi" w:hAnsiTheme="minorHAnsi" w:cstheme="minorHAnsi"/>
          <w:b/>
          <w:spacing w:val="2"/>
          <w:lang w:val="cs-CZ"/>
        </w:rPr>
      </w:pPr>
      <w:r w:rsidRPr="008604B7">
        <w:rPr>
          <w:rFonts w:asciiTheme="minorHAnsi" w:hAnsiTheme="minorHAnsi" w:cstheme="minorHAnsi"/>
          <w:b/>
          <w:lang w:val="cs-CZ"/>
        </w:rPr>
        <w:t>Skl</w:t>
      </w:r>
      <w:r w:rsidR="00485C3F">
        <w:rPr>
          <w:rFonts w:asciiTheme="minorHAnsi" w:hAnsiTheme="minorHAnsi" w:cstheme="minorHAnsi"/>
          <w:b/>
          <w:lang w:val="cs-CZ"/>
        </w:rPr>
        <w:t>á</w:t>
      </w:r>
      <w:r w:rsidRPr="008604B7">
        <w:rPr>
          <w:rFonts w:asciiTheme="minorHAnsi" w:hAnsiTheme="minorHAnsi" w:cstheme="minorHAnsi"/>
          <w:b/>
          <w:lang w:val="cs-CZ"/>
        </w:rPr>
        <w:t>dačka</w:t>
      </w:r>
      <w:r w:rsidR="00855825" w:rsidRPr="008604B7">
        <w:rPr>
          <w:rFonts w:asciiTheme="minorHAnsi" w:hAnsiTheme="minorHAnsi" w:cstheme="minorHAnsi"/>
          <w:b/>
          <w:lang w:val="cs-CZ"/>
        </w:rPr>
        <w:t>: 85 g balen</w:t>
      </w:r>
      <w:r w:rsidRPr="008604B7">
        <w:rPr>
          <w:rFonts w:asciiTheme="minorHAnsi" w:hAnsiTheme="minorHAnsi" w:cstheme="minorHAnsi"/>
          <w:b/>
          <w:lang w:val="cs-CZ"/>
        </w:rPr>
        <w:t>í</w:t>
      </w:r>
      <w:r w:rsidR="00CB17A2" w:rsidRPr="008604B7">
        <w:rPr>
          <w:rFonts w:asciiTheme="minorHAnsi" w:hAnsiTheme="minorHAnsi" w:cstheme="minorHAnsi"/>
          <w:b/>
          <w:lang w:val="cs-CZ"/>
        </w:rPr>
        <w:t xml:space="preserve"> /PP dóza/</w:t>
      </w:r>
    </w:p>
    <w:p w14:paraId="3A2C419A" w14:textId="77777777" w:rsidR="00855825" w:rsidRPr="008604B7" w:rsidRDefault="00855825" w:rsidP="00855825">
      <w:pPr>
        <w:ind w:left="1585"/>
        <w:jc w:val="center"/>
        <w:rPr>
          <w:rFonts w:asciiTheme="minorHAnsi" w:hAnsiTheme="minorHAnsi" w:cstheme="minorHAnsi"/>
          <w:b/>
          <w:spacing w:val="2"/>
          <w:lang w:val="cs-CZ"/>
        </w:rPr>
      </w:pPr>
    </w:p>
    <w:tbl>
      <w:tblPr>
        <w:tblStyle w:val="Mkatabulky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418"/>
        <w:gridCol w:w="1379"/>
        <w:gridCol w:w="887"/>
        <w:gridCol w:w="509"/>
      </w:tblGrid>
      <w:tr w:rsidR="00FF4E80" w:rsidRPr="008604B7" w14:paraId="59F9BBE2" w14:textId="77777777" w:rsidTr="00496EFE">
        <w:trPr>
          <w:trHeight w:val="36"/>
        </w:trPr>
        <w:tc>
          <w:tcPr>
            <w:tcW w:w="2500" w:type="dxa"/>
          </w:tcPr>
          <w:p w14:paraId="4EDD7401" w14:textId="58AA5F4E" w:rsidR="00FF4E80" w:rsidRPr="008604B7" w:rsidRDefault="00FF4E80" w:rsidP="00FF4E80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Název vet. </w:t>
            </w:r>
            <w:proofErr w:type="gramStart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přípravku</w:t>
            </w:r>
            <w:proofErr w:type="gramEnd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:       </w:t>
            </w:r>
          </w:p>
        </w:tc>
        <w:tc>
          <w:tcPr>
            <w:tcW w:w="6193" w:type="dxa"/>
            <w:gridSpan w:val="4"/>
          </w:tcPr>
          <w:p w14:paraId="1B171FD6" w14:textId="624C575A" w:rsidR="00FF4E80" w:rsidRPr="008604B7" w:rsidRDefault="0073403D" w:rsidP="00FF4E80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 xml:space="preserve">ŽIVÝ NÁPOJ </w:t>
            </w:r>
            <w:r w:rsidR="00FF4E80" w:rsidRPr="008604B7">
              <w:rPr>
                <w:rFonts w:asciiTheme="minorHAnsi" w:hAnsiTheme="minorHAnsi" w:cstheme="minorHAnsi"/>
                <w:b/>
                <w:lang w:val="cs-CZ"/>
              </w:rPr>
              <w:t>- PG prášek pro přípravu perorálního roztoku</w:t>
            </w:r>
          </w:p>
          <w:p w14:paraId="56962AED" w14:textId="612D1FD2" w:rsidR="00FF4E80" w:rsidRPr="008604B7" w:rsidRDefault="00FF4E80" w:rsidP="00AA060C">
            <w:pPr>
              <w:spacing w:after="80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>Veterinární rehydratační přípravek</w:t>
            </w:r>
          </w:p>
        </w:tc>
      </w:tr>
      <w:tr w:rsidR="00FF4E80" w:rsidRPr="008604B7" w14:paraId="22D33E59" w14:textId="77777777" w:rsidTr="00496EFE">
        <w:trPr>
          <w:trHeight w:val="37"/>
        </w:trPr>
        <w:tc>
          <w:tcPr>
            <w:tcW w:w="2500" w:type="dxa"/>
          </w:tcPr>
          <w:p w14:paraId="5CA9BB9F" w14:textId="1B2A9548" w:rsidR="00FF4E80" w:rsidRPr="008604B7" w:rsidRDefault="00FF4E80" w:rsidP="00FF4E80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Výrobce a d</w:t>
            </w:r>
            <w:r w:rsidRPr="008604B7">
              <w:rPr>
                <w:rFonts w:asciiTheme="minorHAnsi" w:hAnsiTheme="minorHAnsi" w:cstheme="minorHAnsi"/>
                <w:lang w:val="cs-CZ"/>
              </w:rPr>
              <w:t>ržitel rozhodnutí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193" w:type="dxa"/>
            <w:gridSpan w:val="4"/>
          </w:tcPr>
          <w:p w14:paraId="7E01B6EB" w14:textId="4BADA467" w:rsidR="00FF4E80" w:rsidRPr="008604B7" w:rsidRDefault="00FF4E80" w:rsidP="00AA060C">
            <w:pPr>
              <w:spacing w:after="80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PHARMAGAL, s. r. o., Murgašova 5, 94901 Nitra, Slovenská republika.</w:t>
            </w:r>
          </w:p>
        </w:tc>
      </w:tr>
      <w:tr w:rsidR="00496EFE" w:rsidRPr="008604B7" w14:paraId="6DBEF94B" w14:textId="77777777" w:rsidTr="00496EFE">
        <w:trPr>
          <w:gridAfter w:val="1"/>
          <w:wAfter w:w="509" w:type="dxa"/>
          <w:trHeight w:val="94"/>
        </w:trPr>
        <w:tc>
          <w:tcPr>
            <w:tcW w:w="2500" w:type="dxa"/>
          </w:tcPr>
          <w:p w14:paraId="1D0BA23E" w14:textId="5F88D490" w:rsidR="00FF4E80" w:rsidRPr="008604B7" w:rsidRDefault="00FF4E80" w:rsidP="00FF4E80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Složení:</w:t>
            </w:r>
          </w:p>
        </w:tc>
        <w:tc>
          <w:tcPr>
            <w:tcW w:w="3418" w:type="dxa"/>
          </w:tcPr>
          <w:p w14:paraId="1F4F8DA7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citrate</w:t>
            </w:r>
            <w:proofErr w:type="spellEnd"/>
            <w:r w:rsidRPr="008604B7" w:rsidDel="005033CA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49FA0460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acetate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1786C65F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propionate</w:t>
            </w:r>
            <w:proofErr w:type="spellEnd"/>
          </w:p>
          <w:p w14:paraId="2874E8C7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2812F1F6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604E7783" w14:textId="6AA6542D" w:rsidR="00FF4E80" w:rsidRPr="008604B7" w:rsidRDefault="00FF4E80" w:rsidP="00AD765A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dihydrogen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phosphate</w:t>
            </w:r>
            <w:proofErr w:type="spellEnd"/>
          </w:p>
        </w:tc>
        <w:tc>
          <w:tcPr>
            <w:tcW w:w="2266" w:type="dxa"/>
            <w:gridSpan w:val="2"/>
          </w:tcPr>
          <w:p w14:paraId="3FB75C32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3,93 g</w:t>
            </w:r>
          </w:p>
          <w:p w14:paraId="7858BB29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3,39 g</w:t>
            </w:r>
          </w:p>
          <w:p w14:paraId="7F10FB4B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1,92 g</w:t>
            </w:r>
          </w:p>
          <w:p w14:paraId="49855F8F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3,00 g</w:t>
            </w:r>
          </w:p>
          <w:p w14:paraId="1CAFDFC5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4,70 g</w:t>
            </w:r>
          </w:p>
          <w:p w14:paraId="21E51E0F" w14:textId="33DD1420" w:rsidR="00FF4E80" w:rsidRPr="008604B7" w:rsidRDefault="00FF4E80" w:rsidP="00AD765A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1,36 g</w:t>
            </w:r>
          </w:p>
        </w:tc>
      </w:tr>
      <w:tr w:rsidR="00AD765A" w:rsidRPr="008604B7" w14:paraId="3060C062" w14:textId="77777777" w:rsidTr="00496EFE">
        <w:trPr>
          <w:gridAfter w:val="1"/>
          <w:wAfter w:w="509" w:type="dxa"/>
          <w:trHeight w:val="36"/>
        </w:trPr>
        <w:tc>
          <w:tcPr>
            <w:tcW w:w="2500" w:type="dxa"/>
          </w:tcPr>
          <w:p w14:paraId="4AE42D02" w14:textId="77777777" w:rsidR="00AD765A" w:rsidRPr="008604B7" w:rsidRDefault="00AD765A" w:rsidP="00FF4E80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5684" w:type="dxa"/>
            <w:gridSpan w:val="3"/>
          </w:tcPr>
          <w:p w14:paraId="74363658" w14:textId="4DC537A8" w:rsidR="00AD765A" w:rsidRPr="008604B7" w:rsidRDefault="00AD765A" w:rsidP="00AD765A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Silicon dioxide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colloidal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anhydrous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Sunset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yellow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E 110,</w:t>
            </w:r>
          </w:p>
          <w:p w14:paraId="389467D9" w14:textId="5E36A8D1" w:rsidR="00AD765A" w:rsidRPr="008604B7" w:rsidRDefault="00AD765A" w:rsidP="00AD765A">
            <w:pPr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br w:type="column"/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Glucose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ad 85,00 g</w:t>
            </w:r>
          </w:p>
        </w:tc>
      </w:tr>
      <w:tr w:rsidR="00FF4E80" w:rsidRPr="008604B7" w14:paraId="6F9E1C24" w14:textId="77777777" w:rsidTr="00496EFE">
        <w:trPr>
          <w:trHeight w:val="20"/>
        </w:trPr>
        <w:tc>
          <w:tcPr>
            <w:tcW w:w="2500" w:type="dxa"/>
          </w:tcPr>
          <w:p w14:paraId="777988DE" w14:textId="349BB2EF" w:rsidR="00FF4E80" w:rsidRPr="008604B7" w:rsidRDefault="00FF4E80" w:rsidP="00FF4E80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Druh a kategorie zvířat:</w:t>
            </w:r>
          </w:p>
        </w:tc>
        <w:tc>
          <w:tcPr>
            <w:tcW w:w="6193" w:type="dxa"/>
            <w:gridSpan w:val="4"/>
          </w:tcPr>
          <w:p w14:paraId="5A830686" w14:textId="542C4647" w:rsidR="00FF4E80" w:rsidRPr="008604B7" w:rsidRDefault="00FF4E80" w:rsidP="00AA060C">
            <w:pPr>
              <w:spacing w:after="80"/>
              <w:jc w:val="both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Telata</w:t>
            </w:r>
          </w:p>
        </w:tc>
      </w:tr>
      <w:tr w:rsidR="00FF4E80" w:rsidRPr="008604B7" w14:paraId="75C1F7FA" w14:textId="77777777" w:rsidTr="00496EFE">
        <w:trPr>
          <w:trHeight w:val="52"/>
        </w:trPr>
        <w:tc>
          <w:tcPr>
            <w:tcW w:w="2500" w:type="dxa"/>
          </w:tcPr>
          <w:p w14:paraId="4190E843" w14:textId="7DB4EB41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Způsob podán</w:t>
            </w:r>
            <w:r w:rsidR="00C6383C" w:rsidRPr="008604B7">
              <w:rPr>
                <w:rFonts w:asciiTheme="minorHAnsi" w:hAnsiTheme="minorHAnsi" w:cstheme="minorHAnsi"/>
                <w:w w:val="115"/>
                <w:lang w:val="cs-CZ"/>
              </w:rPr>
              <w:t>í</w:t>
            </w: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:</w:t>
            </w:r>
          </w:p>
          <w:p w14:paraId="6CE210EB" w14:textId="77777777" w:rsidR="00FF4E80" w:rsidRPr="008604B7" w:rsidRDefault="00FF4E80" w:rsidP="00FF4E80">
            <w:pPr>
              <w:ind w:left="137" w:firstLine="4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193" w:type="dxa"/>
            <w:gridSpan w:val="4"/>
          </w:tcPr>
          <w:p w14:paraId="6F2B1D57" w14:textId="77777777" w:rsidR="00FF4E80" w:rsidRPr="008604B7" w:rsidRDefault="00FF4E80" w:rsidP="00FF4E80">
            <w:pPr>
              <w:ind w:right="454"/>
              <w:jc w:val="both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Veterinární přípravek je určen jen k perorálnímu podávání, rozpuštěný v pitné vodě nebo v mléčné náhražce.</w:t>
            </w:r>
          </w:p>
          <w:p w14:paraId="106109CF" w14:textId="64118BFD" w:rsidR="00FF4E80" w:rsidRPr="008604B7" w:rsidRDefault="00FF4E80" w:rsidP="00AA060C">
            <w:pPr>
              <w:spacing w:after="80"/>
              <w:jc w:val="both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Nádoby na podávání se mají udržovat v čistotě.</w:t>
            </w:r>
          </w:p>
        </w:tc>
      </w:tr>
      <w:tr w:rsidR="00FF4E80" w:rsidRPr="008604B7" w14:paraId="6E3A8CDC" w14:textId="77777777" w:rsidTr="00496EFE">
        <w:trPr>
          <w:trHeight w:val="163"/>
        </w:trPr>
        <w:tc>
          <w:tcPr>
            <w:tcW w:w="2500" w:type="dxa"/>
          </w:tcPr>
          <w:p w14:paraId="10344CA5" w14:textId="20B2250F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Dávkován</w:t>
            </w:r>
            <w:r w:rsidR="00C6383C" w:rsidRPr="008604B7">
              <w:rPr>
                <w:rFonts w:asciiTheme="minorHAnsi" w:hAnsiTheme="minorHAnsi" w:cstheme="minorHAnsi"/>
                <w:w w:val="110"/>
                <w:lang w:val="cs-CZ"/>
              </w:rPr>
              <w:t>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  <w:p w14:paraId="6B99032A" w14:textId="77777777" w:rsidR="00FF4E80" w:rsidRPr="008604B7" w:rsidRDefault="00FF4E80" w:rsidP="00FF4E80">
            <w:pPr>
              <w:ind w:left="117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193" w:type="dxa"/>
            <w:gridSpan w:val="4"/>
          </w:tcPr>
          <w:p w14:paraId="416D005A" w14:textId="7826D9D0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Jedn</w:t>
            </w:r>
            <w:r w:rsidR="00C55963" w:rsidRPr="008604B7">
              <w:rPr>
                <w:rFonts w:asciiTheme="minorHAnsi" w:hAnsiTheme="minorHAnsi" w:cstheme="minorHAnsi"/>
                <w:lang w:val="cs-CZ"/>
              </w:rPr>
              <w:t>o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="00C55963" w:rsidRPr="008604B7">
              <w:rPr>
                <w:rFonts w:asciiTheme="minorHAnsi" w:hAnsiTheme="minorHAnsi" w:cstheme="minorHAnsi"/>
                <w:lang w:val="cs-CZ"/>
              </w:rPr>
              <w:t>balení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85 g odpovídá jedné dávce.  Při prvních příznacích průjmu vysaďte mléko nebo mléčnou náhražku a podávejte:</w:t>
            </w:r>
          </w:p>
          <w:p w14:paraId="0DB34F32" w14:textId="390C9571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lang w:val="cs-CZ"/>
              </w:rPr>
              <w:t>První dva dny: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obsah jednoho </w:t>
            </w:r>
            <w:r w:rsidR="000E6DF4" w:rsidRPr="008604B7">
              <w:rPr>
                <w:rFonts w:asciiTheme="minorHAnsi" w:hAnsiTheme="minorHAnsi" w:cstheme="minorHAnsi"/>
                <w:lang w:val="cs-CZ"/>
              </w:rPr>
              <w:t>balení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85 g rozpustíte</w:t>
            </w:r>
          </w:p>
          <w:p w14:paraId="32F1E41E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 2 litrech teplé vody (cca 30-37 ° C) a podávejte 2x denně po dobu 2 dny (4 krmení).</w:t>
            </w:r>
          </w:p>
          <w:p w14:paraId="04C91A29" w14:textId="32CDE698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lang w:val="cs-CZ"/>
              </w:rPr>
              <w:t>Následující 2 dny: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obsah jednoho </w:t>
            </w:r>
            <w:r w:rsidR="000E6DF4" w:rsidRPr="008604B7">
              <w:rPr>
                <w:rFonts w:asciiTheme="minorHAnsi" w:hAnsiTheme="minorHAnsi" w:cstheme="minorHAnsi"/>
                <w:lang w:val="cs-CZ"/>
              </w:rPr>
              <w:t>balení 85 g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rozpustíte v 1 litru vody a tento roztok přípravku smíchejte s 1 litrem mléčné náhražky a podávejte 2x denně po dobu 2 dny (4 krmení).</w:t>
            </w:r>
          </w:p>
          <w:p w14:paraId="31FD4068" w14:textId="77777777" w:rsidR="00FF4E80" w:rsidRPr="008604B7" w:rsidRDefault="00FF4E80" w:rsidP="00FF4E80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doporučuje podávat maximálně po dobu 4 dní.</w:t>
            </w:r>
          </w:p>
          <w:p w14:paraId="3CB7B228" w14:textId="5B9CA162" w:rsidR="00FF4E80" w:rsidRPr="008604B7" w:rsidRDefault="00FF4E80" w:rsidP="00AA060C">
            <w:pPr>
              <w:pStyle w:val="Zkladntext"/>
              <w:spacing w:after="80"/>
              <w:ind w:right="136"/>
              <w:jc w:val="both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Před použitím čtěte příbalovou informaci.</w:t>
            </w:r>
          </w:p>
        </w:tc>
      </w:tr>
      <w:tr w:rsidR="00FF4E80" w:rsidRPr="008604B7" w14:paraId="3B5BB944" w14:textId="77777777" w:rsidTr="00496EFE">
        <w:trPr>
          <w:trHeight w:val="37"/>
        </w:trPr>
        <w:tc>
          <w:tcPr>
            <w:tcW w:w="2500" w:type="dxa"/>
          </w:tcPr>
          <w:p w14:paraId="22E81102" w14:textId="20142731" w:rsidR="00FF4E80" w:rsidRPr="008604B7" w:rsidRDefault="00FF4E80" w:rsidP="00FF4E80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Způsob uchováv</w:t>
            </w:r>
            <w:r w:rsidR="00C6383C" w:rsidRPr="008604B7">
              <w:rPr>
                <w:rFonts w:asciiTheme="minorHAnsi" w:hAnsiTheme="minorHAnsi" w:cstheme="minorHAnsi"/>
                <w:w w:val="105"/>
                <w:lang w:val="cs-CZ"/>
              </w:rPr>
              <w:t>á</w:t>
            </w: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ní:</w:t>
            </w:r>
          </w:p>
          <w:p w14:paraId="0267F54F" w14:textId="77777777" w:rsidR="00FF4E80" w:rsidRPr="008604B7" w:rsidRDefault="00FF4E80" w:rsidP="00FF4E80">
            <w:pPr>
              <w:ind w:left="120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193" w:type="dxa"/>
            <w:gridSpan w:val="4"/>
          </w:tcPr>
          <w:p w14:paraId="086F92B4" w14:textId="3BE13C7D" w:rsidR="00FF4E80" w:rsidRPr="008604B7" w:rsidRDefault="00FF4E80" w:rsidP="00AA060C">
            <w:pPr>
              <w:pStyle w:val="Zkladntext"/>
              <w:spacing w:after="80"/>
              <w:ind w:right="170"/>
              <w:jc w:val="both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Uchovávat při teplotě do 25 °C, chránit před světlem. Uchovávat mimo dohled a dosah dětí.</w:t>
            </w:r>
          </w:p>
        </w:tc>
      </w:tr>
      <w:tr w:rsidR="00FF4E80" w:rsidRPr="008604B7" w14:paraId="6BA2D7BF" w14:textId="77777777" w:rsidTr="00496EFE">
        <w:trPr>
          <w:trHeight w:val="20"/>
        </w:trPr>
        <w:tc>
          <w:tcPr>
            <w:tcW w:w="2500" w:type="dxa"/>
          </w:tcPr>
          <w:p w14:paraId="48DF302E" w14:textId="4ADA5B2E" w:rsidR="00FF4E80" w:rsidRPr="008604B7" w:rsidRDefault="00FF4E80" w:rsidP="00FF4E80">
            <w:pPr>
              <w:pStyle w:val="Zkladntext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Doba použitelnosti:</w:t>
            </w:r>
          </w:p>
        </w:tc>
        <w:tc>
          <w:tcPr>
            <w:tcW w:w="6193" w:type="dxa"/>
            <w:gridSpan w:val="4"/>
          </w:tcPr>
          <w:p w14:paraId="3059446D" w14:textId="35E8D066" w:rsidR="00FF4E80" w:rsidRPr="008604B7" w:rsidRDefault="00FF4E80" w:rsidP="00AA060C">
            <w:pPr>
              <w:pStyle w:val="Zkladntext"/>
              <w:spacing w:after="80"/>
              <w:ind w:right="170"/>
              <w:jc w:val="both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24 měsíců, po naředění v pitné vodě 24 hodin.</w:t>
            </w:r>
          </w:p>
        </w:tc>
      </w:tr>
      <w:tr w:rsidR="00FF4E80" w:rsidRPr="008604B7" w14:paraId="6B12EA6B" w14:textId="77777777" w:rsidTr="00496EFE">
        <w:trPr>
          <w:trHeight w:val="66"/>
        </w:trPr>
        <w:tc>
          <w:tcPr>
            <w:tcW w:w="2500" w:type="dxa"/>
          </w:tcPr>
          <w:p w14:paraId="3F8FA6FB" w14:textId="77777777" w:rsidR="00FF4E80" w:rsidRPr="008604B7" w:rsidRDefault="00FF4E80" w:rsidP="00A576CE">
            <w:pPr>
              <w:pStyle w:val="Zkladntext"/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Označení:</w:t>
            </w:r>
          </w:p>
          <w:p w14:paraId="7D52D4D3" w14:textId="765784C2" w:rsidR="00BC2DCC" w:rsidRDefault="00FF4E80" w:rsidP="00DB73E8">
            <w:pPr>
              <w:pStyle w:val="Zkladntext"/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Velikost balení:</w:t>
            </w:r>
          </w:p>
          <w:p w14:paraId="499CE98B" w14:textId="23B858E2" w:rsidR="00FF4E80" w:rsidRPr="00BC2DCC" w:rsidRDefault="00BC2DCC" w:rsidP="00DB73E8">
            <w:pPr>
              <w:spacing w:after="80"/>
              <w:rPr>
                <w:lang w:val="cs-CZ"/>
              </w:rPr>
            </w:pPr>
            <w:r w:rsidRPr="00BC2DCC">
              <w:rPr>
                <w:rFonts w:asciiTheme="minorHAnsi" w:hAnsiTheme="minorHAnsi" w:cstheme="minorHAnsi"/>
                <w:w w:val="105"/>
                <w:lang w:val="cs-CZ"/>
              </w:rPr>
              <w:t>Číslo schválení:</w:t>
            </w:r>
          </w:p>
        </w:tc>
        <w:tc>
          <w:tcPr>
            <w:tcW w:w="6193" w:type="dxa"/>
            <w:gridSpan w:val="4"/>
          </w:tcPr>
          <w:p w14:paraId="48DA4F0F" w14:textId="77777777" w:rsidR="00FF4E80" w:rsidRPr="008604B7" w:rsidRDefault="00FF4E80" w:rsidP="00AA060C">
            <w:pPr>
              <w:pStyle w:val="Zkladntext"/>
              <w:spacing w:after="80"/>
              <w:jc w:val="both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Pouze pro zvířata.</w:t>
            </w:r>
          </w:p>
          <w:p w14:paraId="5FCB38F1" w14:textId="77777777" w:rsidR="00BC2DCC" w:rsidRDefault="00FF4E80" w:rsidP="00AA060C">
            <w:pPr>
              <w:pStyle w:val="Zkladntext"/>
              <w:spacing w:after="80"/>
              <w:jc w:val="both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85 g</w:t>
            </w:r>
          </w:p>
          <w:p w14:paraId="38247E6D" w14:textId="098505D1" w:rsidR="00BC2DCC" w:rsidRPr="008604B7" w:rsidRDefault="00915386" w:rsidP="00AA060C">
            <w:pPr>
              <w:pStyle w:val="Zkladntext"/>
              <w:spacing w:after="80"/>
              <w:jc w:val="both"/>
              <w:rPr>
                <w:rFonts w:asciiTheme="minorHAnsi" w:hAnsiTheme="minorHAnsi" w:cstheme="minorHAnsi"/>
                <w:w w:val="105"/>
                <w:lang w:val="cs-CZ"/>
              </w:rPr>
            </w:pPr>
            <w:r w:rsidRPr="00915386">
              <w:rPr>
                <w:rFonts w:asciiTheme="minorHAnsi" w:hAnsiTheme="minorHAnsi" w:cstheme="minorHAnsi"/>
                <w:w w:val="105"/>
                <w:lang w:val="cs-CZ"/>
              </w:rPr>
              <w:t>117-19/C</w:t>
            </w:r>
          </w:p>
        </w:tc>
      </w:tr>
      <w:tr w:rsidR="00B82FD1" w:rsidRPr="008604B7" w14:paraId="61C60F9C" w14:textId="77777777" w:rsidTr="00496EFE">
        <w:trPr>
          <w:trHeight w:val="63"/>
        </w:trPr>
        <w:tc>
          <w:tcPr>
            <w:tcW w:w="2500" w:type="dxa"/>
          </w:tcPr>
          <w:p w14:paraId="2193945B" w14:textId="77777777" w:rsidR="00B82FD1" w:rsidRPr="008604B7" w:rsidRDefault="00B82FD1" w:rsidP="00B82FD1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Upozornění na způsob          </w:t>
            </w:r>
          </w:p>
          <w:p w14:paraId="35AF3523" w14:textId="77777777" w:rsidR="00B82FD1" w:rsidRPr="008604B7" w:rsidRDefault="00B82FD1" w:rsidP="00B82FD1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nakládání a zneškodnění     </w:t>
            </w:r>
          </w:p>
          <w:p w14:paraId="1D963D88" w14:textId="7D90E5EC" w:rsidR="00B82FD1" w:rsidRPr="008604B7" w:rsidRDefault="00B82FD1" w:rsidP="00DB73E8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nepoužitého </w:t>
            </w:r>
            <w:r w:rsidR="00DB73E8">
              <w:rPr>
                <w:rFonts w:asciiTheme="minorHAnsi" w:hAnsiTheme="minorHAnsi" w:cstheme="minorHAnsi"/>
                <w:lang w:val="cs-CZ"/>
              </w:rPr>
              <w:t>ve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terinárního </w:t>
            </w:r>
          </w:p>
          <w:p w14:paraId="25C2E012" w14:textId="27C35EA1" w:rsidR="00B82FD1" w:rsidRPr="008604B7" w:rsidRDefault="00B82FD1" w:rsidP="00B82FD1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přípravku a obalu:              </w:t>
            </w:r>
          </w:p>
        </w:tc>
        <w:tc>
          <w:tcPr>
            <w:tcW w:w="6193" w:type="dxa"/>
            <w:gridSpan w:val="4"/>
          </w:tcPr>
          <w:p w14:paraId="401ADE11" w14:textId="0D120043" w:rsidR="00B82FD1" w:rsidRPr="008604B7" w:rsidRDefault="00B82FD1" w:rsidP="00AA060C">
            <w:pPr>
              <w:pStyle w:val="Zkladntext"/>
              <w:jc w:val="both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Všechen nepoužitý veterinární přípravek nebo odpad, který pochází z tohoto přípravku, musí být likvidován podle místních právních předpisů.</w:t>
            </w:r>
          </w:p>
        </w:tc>
      </w:tr>
      <w:tr w:rsidR="00B82FD1" w:rsidRPr="008604B7" w14:paraId="31797DC9" w14:textId="77777777" w:rsidTr="00496EFE">
        <w:trPr>
          <w:trHeight w:val="31"/>
        </w:trPr>
        <w:tc>
          <w:tcPr>
            <w:tcW w:w="2500" w:type="dxa"/>
          </w:tcPr>
          <w:p w14:paraId="4FB80E5F" w14:textId="2A1CD50D" w:rsidR="00B82FD1" w:rsidRPr="008604B7" w:rsidRDefault="00B82FD1" w:rsidP="00B82FD1">
            <w:pPr>
              <w:pStyle w:val="Zkladntext"/>
              <w:ind w:right="236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193" w:type="dxa"/>
            <w:gridSpan w:val="4"/>
          </w:tcPr>
          <w:p w14:paraId="630C23F5" w14:textId="77777777" w:rsidR="00B82FD1" w:rsidRPr="008604B7" w:rsidRDefault="00B82FD1" w:rsidP="00B82FD1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  <w:p w14:paraId="63CC58DA" w14:textId="77777777" w:rsidR="00B82FD1" w:rsidRPr="008604B7" w:rsidRDefault="00B82FD1" w:rsidP="00B82FD1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  <w:tr w:rsidR="00B82FD1" w:rsidRPr="008604B7" w14:paraId="4A99F773" w14:textId="77777777" w:rsidTr="00496EFE">
        <w:trPr>
          <w:trHeight w:val="83"/>
        </w:trPr>
        <w:tc>
          <w:tcPr>
            <w:tcW w:w="7297" w:type="dxa"/>
            <w:gridSpan w:val="3"/>
          </w:tcPr>
          <w:p w14:paraId="1CDB52A7" w14:textId="77777777" w:rsidR="00B82FD1" w:rsidRPr="008604B7" w:rsidRDefault="00B82FD1" w:rsidP="00A576CE">
            <w:pPr>
              <w:pStyle w:val="Zkladntext"/>
              <w:spacing w:after="80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č. šarže:</w:t>
            </w:r>
          </w:p>
          <w:p w14:paraId="24FE80D9" w14:textId="77777777" w:rsidR="00B82FD1" w:rsidRPr="008604B7" w:rsidRDefault="00B82FD1" w:rsidP="00B82FD1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EXP: </w:t>
            </w:r>
          </w:p>
          <w:p w14:paraId="52A1D6CE" w14:textId="77777777" w:rsidR="00B82FD1" w:rsidRPr="008604B7" w:rsidRDefault="00B82FD1" w:rsidP="00B82FD1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</w:p>
          <w:p w14:paraId="7BC3EF66" w14:textId="77777777" w:rsidR="004A4174" w:rsidRPr="008604B7" w:rsidRDefault="004A4174" w:rsidP="00B82FD1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396" w:type="dxa"/>
            <w:gridSpan w:val="2"/>
          </w:tcPr>
          <w:p w14:paraId="26C40FAC" w14:textId="77777777" w:rsidR="00B82FD1" w:rsidRPr="008604B7" w:rsidRDefault="00B82FD1" w:rsidP="00B82FD1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</w:tbl>
    <w:p w14:paraId="57827AD5" w14:textId="77777777" w:rsidR="000121CE" w:rsidRPr="008604B7" w:rsidRDefault="000121CE" w:rsidP="000121CE">
      <w:pPr>
        <w:rPr>
          <w:rFonts w:asciiTheme="minorHAnsi" w:hAnsiTheme="minorHAnsi" w:cstheme="minorHAnsi"/>
          <w:lang w:val="cs-CZ"/>
        </w:rPr>
        <w:sectPr w:rsidR="000121CE" w:rsidRPr="008604B7" w:rsidSect="00A456EA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p w14:paraId="00BBFB00" w14:textId="77777777" w:rsidR="00292B00" w:rsidRDefault="00292B00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lastRenderedPageBreak/>
        <w:br w:type="page"/>
      </w:r>
    </w:p>
    <w:p w14:paraId="3803EF8F" w14:textId="17DC7D34" w:rsidR="00292B00" w:rsidRPr="008604B7" w:rsidRDefault="00292B00" w:rsidP="00292B00">
      <w:pPr>
        <w:ind w:left="1585"/>
        <w:jc w:val="center"/>
        <w:rPr>
          <w:rFonts w:asciiTheme="minorHAnsi" w:hAnsiTheme="minorHAnsi" w:cstheme="minorHAnsi"/>
          <w:b/>
          <w:spacing w:val="2"/>
          <w:lang w:val="cs-CZ"/>
        </w:rPr>
      </w:pPr>
      <w:r w:rsidRPr="008604B7">
        <w:rPr>
          <w:rFonts w:asciiTheme="minorHAnsi" w:hAnsiTheme="minorHAnsi" w:cstheme="minorHAnsi"/>
          <w:b/>
          <w:lang w:val="cs-CZ"/>
        </w:rPr>
        <w:lastRenderedPageBreak/>
        <w:t>Etiketa: 85 g balení /PP dóza/</w:t>
      </w:r>
    </w:p>
    <w:p w14:paraId="0A0A024A" w14:textId="77777777" w:rsidR="00292B00" w:rsidRPr="008604B7" w:rsidRDefault="00292B00" w:rsidP="00292B00">
      <w:pPr>
        <w:ind w:left="1585"/>
        <w:jc w:val="center"/>
        <w:rPr>
          <w:rFonts w:asciiTheme="minorHAnsi" w:hAnsiTheme="minorHAnsi" w:cstheme="minorHAnsi"/>
          <w:b/>
          <w:spacing w:val="2"/>
          <w:lang w:val="cs-CZ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34"/>
        <w:gridCol w:w="1548"/>
        <w:gridCol w:w="992"/>
        <w:gridCol w:w="567"/>
      </w:tblGrid>
      <w:tr w:rsidR="00292B00" w:rsidRPr="008604B7" w14:paraId="1A2859F4" w14:textId="77777777" w:rsidTr="007B6E36">
        <w:tc>
          <w:tcPr>
            <w:tcW w:w="2806" w:type="dxa"/>
          </w:tcPr>
          <w:p w14:paraId="3D069358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Název vet. </w:t>
            </w:r>
            <w:proofErr w:type="gramStart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přípravku</w:t>
            </w:r>
            <w:proofErr w:type="gramEnd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:     </w:t>
            </w:r>
          </w:p>
        </w:tc>
        <w:tc>
          <w:tcPr>
            <w:tcW w:w="6941" w:type="dxa"/>
            <w:gridSpan w:val="4"/>
          </w:tcPr>
          <w:p w14:paraId="404F753B" w14:textId="77777777" w:rsidR="00292B00" w:rsidRPr="008604B7" w:rsidRDefault="00292B00" w:rsidP="007B6E36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>ŽIVÝ NÁPOJ - PG prášek pro přípravu perorálního roztoku</w:t>
            </w:r>
          </w:p>
          <w:p w14:paraId="43511F3E" w14:textId="77777777" w:rsidR="00292B00" w:rsidRPr="008604B7" w:rsidRDefault="00292B00" w:rsidP="007B6E36">
            <w:pPr>
              <w:spacing w:after="80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>Veterinární rehydratační přípravek</w:t>
            </w:r>
          </w:p>
        </w:tc>
      </w:tr>
      <w:tr w:rsidR="00292B00" w:rsidRPr="008604B7" w14:paraId="2902D420" w14:textId="77777777" w:rsidTr="007B6E36">
        <w:tc>
          <w:tcPr>
            <w:tcW w:w="2806" w:type="dxa"/>
          </w:tcPr>
          <w:p w14:paraId="190FA39C" w14:textId="77777777" w:rsidR="00292B00" w:rsidRPr="008604B7" w:rsidRDefault="00292B00" w:rsidP="007B6E36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Výrobce a d</w:t>
            </w:r>
            <w:r w:rsidRPr="008604B7">
              <w:rPr>
                <w:rFonts w:asciiTheme="minorHAnsi" w:hAnsiTheme="minorHAnsi" w:cstheme="minorHAnsi"/>
                <w:lang w:val="cs-CZ"/>
              </w:rPr>
              <w:t>ržitel rozhodnutí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08045378" w14:textId="77777777" w:rsidR="00292B00" w:rsidRPr="008604B7" w:rsidRDefault="00292B00" w:rsidP="007B6E36">
            <w:pPr>
              <w:spacing w:after="80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PHARMAGAL, s. r. o., Murgašova 5, 94901 Nitra, Slovenská republika.</w:t>
            </w:r>
          </w:p>
        </w:tc>
      </w:tr>
      <w:tr w:rsidR="00292B00" w:rsidRPr="008604B7" w14:paraId="1D81A776" w14:textId="77777777" w:rsidTr="007B6E36">
        <w:trPr>
          <w:gridAfter w:val="1"/>
          <w:wAfter w:w="567" w:type="dxa"/>
        </w:trPr>
        <w:tc>
          <w:tcPr>
            <w:tcW w:w="2806" w:type="dxa"/>
          </w:tcPr>
          <w:p w14:paraId="6C908592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Složení:</w:t>
            </w:r>
          </w:p>
        </w:tc>
        <w:tc>
          <w:tcPr>
            <w:tcW w:w="3834" w:type="dxa"/>
          </w:tcPr>
          <w:p w14:paraId="7F6129D9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citrate</w:t>
            </w:r>
            <w:proofErr w:type="spellEnd"/>
            <w:r w:rsidRPr="008604B7" w:rsidDel="005033CA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4D8F54C1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acetate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0EB351C0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propionate</w:t>
            </w:r>
            <w:proofErr w:type="spellEnd"/>
          </w:p>
          <w:p w14:paraId="1053D9DE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7BD9C614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6C90E273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dihydrogen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phosphate</w:t>
            </w:r>
            <w:proofErr w:type="spellEnd"/>
          </w:p>
        </w:tc>
        <w:tc>
          <w:tcPr>
            <w:tcW w:w="2540" w:type="dxa"/>
            <w:gridSpan w:val="2"/>
          </w:tcPr>
          <w:p w14:paraId="0D4C5948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3,93 g</w:t>
            </w:r>
          </w:p>
          <w:p w14:paraId="4509CA3D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3,39 g</w:t>
            </w:r>
          </w:p>
          <w:p w14:paraId="23A07103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1,92 g</w:t>
            </w:r>
          </w:p>
          <w:p w14:paraId="5D1C3450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3,00 g</w:t>
            </w:r>
          </w:p>
          <w:p w14:paraId="1E0FD20F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4,70 g</w:t>
            </w:r>
          </w:p>
          <w:p w14:paraId="5FFA39A0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1,36 g</w:t>
            </w:r>
          </w:p>
        </w:tc>
      </w:tr>
      <w:tr w:rsidR="00292B00" w:rsidRPr="008604B7" w14:paraId="2146E89C" w14:textId="77777777" w:rsidTr="007B6E36">
        <w:trPr>
          <w:gridAfter w:val="1"/>
          <w:wAfter w:w="567" w:type="dxa"/>
        </w:trPr>
        <w:tc>
          <w:tcPr>
            <w:tcW w:w="2806" w:type="dxa"/>
          </w:tcPr>
          <w:p w14:paraId="120228C5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374" w:type="dxa"/>
            <w:gridSpan w:val="3"/>
          </w:tcPr>
          <w:p w14:paraId="77E2CB4E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Silicon dioxide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colloidal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anhydrous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Sunset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yellow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E 110,</w:t>
            </w:r>
          </w:p>
          <w:p w14:paraId="529E62F3" w14:textId="77777777" w:rsidR="00292B00" w:rsidRPr="008604B7" w:rsidRDefault="00292B00" w:rsidP="007B6E36">
            <w:pPr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br w:type="column"/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Glucose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ad 85,00 g</w:t>
            </w:r>
          </w:p>
        </w:tc>
      </w:tr>
      <w:tr w:rsidR="00292B00" w:rsidRPr="008604B7" w14:paraId="228CDE93" w14:textId="77777777" w:rsidTr="007B6E36">
        <w:tc>
          <w:tcPr>
            <w:tcW w:w="2806" w:type="dxa"/>
          </w:tcPr>
          <w:p w14:paraId="38566477" w14:textId="77777777" w:rsidR="00292B00" w:rsidRPr="008604B7" w:rsidRDefault="00292B00" w:rsidP="007B6E36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Druh a kategorie zvířat:</w:t>
            </w:r>
          </w:p>
        </w:tc>
        <w:tc>
          <w:tcPr>
            <w:tcW w:w="6941" w:type="dxa"/>
            <w:gridSpan w:val="4"/>
          </w:tcPr>
          <w:p w14:paraId="6559011F" w14:textId="77777777" w:rsidR="00292B00" w:rsidRPr="008604B7" w:rsidRDefault="00292B00" w:rsidP="007B6E36">
            <w:pPr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Telata</w:t>
            </w:r>
          </w:p>
        </w:tc>
      </w:tr>
      <w:tr w:rsidR="00292B00" w:rsidRPr="008604B7" w14:paraId="544170FD" w14:textId="77777777" w:rsidTr="007B6E36">
        <w:tc>
          <w:tcPr>
            <w:tcW w:w="2806" w:type="dxa"/>
          </w:tcPr>
          <w:p w14:paraId="11437EDA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Způsob podání:</w:t>
            </w:r>
          </w:p>
          <w:p w14:paraId="656635AE" w14:textId="77777777" w:rsidR="00292B00" w:rsidRPr="008604B7" w:rsidRDefault="00292B00" w:rsidP="007B6E36">
            <w:pPr>
              <w:ind w:left="137" w:firstLine="4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1D262ECD" w14:textId="77777777" w:rsidR="00292B00" w:rsidRPr="008604B7" w:rsidRDefault="00292B00" w:rsidP="007B6E36">
            <w:pPr>
              <w:ind w:right="454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Veterinární přípravek je určen jen k perorálnímu podávání, rozpuštěný v pitné vodě nebo v mléčné náhražce.</w:t>
            </w:r>
          </w:p>
          <w:p w14:paraId="5CDE391A" w14:textId="77777777" w:rsidR="00292B00" w:rsidRPr="008604B7" w:rsidRDefault="00292B00" w:rsidP="007B6E36">
            <w:pPr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Nádoby na podávání se mají udržovat v čistotě.</w:t>
            </w:r>
          </w:p>
        </w:tc>
      </w:tr>
      <w:tr w:rsidR="00292B00" w:rsidRPr="008604B7" w14:paraId="53DCE37D" w14:textId="77777777" w:rsidTr="007B6E36">
        <w:tc>
          <w:tcPr>
            <w:tcW w:w="2806" w:type="dxa"/>
          </w:tcPr>
          <w:p w14:paraId="6D986BE1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Dávkování:</w:t>
            </w:r>
          </w:p>
          <w:p w14:paraId="0B6F8C01" w14:textId="77777777" w:rsidR="00292B00" w:rsidRPr="008604B7" w:rsidRDefault="00292B00" w:rsidP="007B6E36">
            <w:pPr>
              <w:ind w:left="117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515AC02E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Jedno balení 85 g odpovídá jedné dávce.  Při prvních příznacích průjmu vysaďte mléko nebo mléčnou náhražku a podávejte:</w:t>
            </w:r>
          </w:p>
          <w:p w14:paraId="218B78EF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lang w:val="cs-CZ"/>
              </w:rPr>
              <w:t>První dva dny: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obsah jednoho balení 85 g rozpustíte</w:t>
            </w:r>
          </w:p>
          <w:p w14:paraId="7EAB2297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 2 litrech teplé vody (cca 30-37 ° C) a podávejte 2x denně po dobu 2 dny (4 krmení).</w:t>
            </w:r>
          </w:p>
          <w:p w14:paraId="065AFCC9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lang w:val="cs-CZ"/>
              </w:rPr>
              <w:t>Následující 2 dny: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obsah jednoho balení 85 g rozpustíte v 1 litru vody a tento roztok přípravku smíchejte s 1 litrem mléčné náhražky a podávejte 2x denně po dobu 2 dny (4 krmení).</w:t>
            </w:r>
          </w:p>
          <w:p w14:paraId="6BA05D4B" w14:textId="77777777" w:rsidR="00292B00" w:rsidRPr="008604B7" w:rsidRDefault="00292B00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doporučuje podávat maximálně po dobu 4 dní.</w:t>
            </w:r>
          </w:p>
          <w:p w14:paraId="022801E2" w14:textId="77777777" w:rsidR="00292B00" w:rsidRPr="008604B7" w:rsidRDefault="00292B00" w:rsidP="007B6E36">
            <w:pPr>
              <w:pStyle w:val="Zkladntext"/>
              <w:spacing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Před použitím čtěte příbalovou informaci.</w:t>
            </w:r>
          </w:p>
        </w:tc>
      </w:tr>
      <w:tr w:rsidR="00292B00" w:rsidRPr="008604B7" w14:paraId="61A51B6C" w14:textId="77777777" w:rsidTr="007B6E36">
        <w:tc>
          <w:tcPr>
            <w:tcW w:w="2806" w:type="dxa"/>
          </w:tcPr>
          <w:p w14:paraId="5C100894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Způsob uchovávání:</w:t>
            </w:r>
          </w:p>
          <w:p w14:paraId="6E260242" w14:textId="77777777" w:rsidR="00292B00" w:rsidRPr="008604B7" w:rsidRDefault="00292B00" w:rsidP="007B6E36">
            <w:pPr>
              <w:ind w:left="120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43319EC7" w14:textId="77777777" w:rsidR="00292B00" w:rsidRPr="008604B7" w:rsidRDefault="00292B00" w:rsidP="007B6E36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Uchovávat při teplotě do 25 °C, chránit před světlem. Uchovávat mimo dohled a dosah dětí.</w:t>
            </w:r>
          </w:p>
        </w:tc>
      </w:tr>
      <w:tr w:rsidR="00292B00" w:rsidRPr="008604B7" w14:paraId="578DFF68" w14:textId="77777777" w:rsidTr="007B6E36">
        <w:tc>
          <w:tcPr>
            <w:tcW w:w="2806" w:type="dxa"/>
          </w:tcPr>
          <w:p w14:paraId="1619E3FD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Doba použitelnosti:</w:t>
            </w:r>
          </w:p>
        </w:tc>
        <w:tc>
          <w:tcPr>
            <w:tcW w:w="6941" w:type="dxa"/>
            <w:gridSpan w:val="4"/>
          </w:tcPr>
          <w:p w14:paraId="7A4C2E02" w14:textId="77777777" w:rsidR="00292B00" w:rsidRPr="008604B7" w:rsidRDefault="00292B00" w:rsidP="007B6E36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24 měsíců, po naředění v pitné vodě 24 hodin.</w:t>
            </w:r>
          </w:p>
        </w:tc>
      </w:tr>
      <w:tr w:rsidR="00292B00" w:rsidRPr="008604B7" w14:paraId="33861599" w14:textId="77777777" w:rsidTr="007B6E36">
        <w:tc>
          <w:tcPr>
            <w:tcW w:w="2806" w:type="dxa"/>
          </w:tcPr>
          <w:p w14:paraId="7D8C1C35" w14:textId="77777777" w:rsidR="00292B00" w:rsidRPr="008604B7" w:rsidRDefault="00292B00" w:rsidP="007B6E36">
            <w:pPr>
              <w:pStyle w:val="Zkladntext"/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Označení:</w:t>
            </w:r>
          </w:p>
          <w:p w14:paraId="03231EE2" w14:textId="77777777" w:rsidR="00292B00" w:rsidRPr="008604B7" w:rsidRDefault="00292B00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Velikost balení:</w:t>
            </w:r>
          </w:p>
        </w:tc>
        <w:tc>
          <w:tcPr>
            <w:tcW w:w="6941" w:type="dxa"/>
            <w:gridSpan w:val="4"/>
          </w:tcPr>
          <w:p w14:paraId="756480DE" w14:textId="77777777" w:rsidR="00292B00" w:rsidRPr="008604B7" w:rsidRDefault="00292B00" w:rsidP="007B6E36">
            <w:pPr>
              <w:pStyle w:val="Zkladntext"/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Pouze pro zvířata.</w:t>
            </w:r>
          </w:p>
          <w:p w14:paraId="2BB0AA68" w14:textId="77777777" w:rsidR="00292B00" w:rsidRPr="008604B7" w:rsidRDefault="00292B00" w:rsidP="007B6E36">
            <w:pPr>
              <w:pStyle w:val="Zkladntext"/>
              <w:spacing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85 g</w:t>
            </w:r>
          </w:p>
        </w:tc>
      </w:tr>
      <w:tr w:rsidR="00292B00" w:rsidRPr="008604B7" w14:paraId="6B3F2680" w14:textId="77777777" w:rsidTr="007B6E36">
        <w:tc>
          <w:tcPr>
            <w:tcW w:w="2806" w:type="dxa"/>
          </w:tcPr>
          <w:p w14:paraId="39F762CD" w14:textId="77777777" w:rsidR="00292B00" w:rsidRPr="008604B7" w:rsidRDefault="00292B00" w:rsidP="007B6E36">
            <w:pPr>
              <w:pStyle w:val="Zkladntext"/>
              <w:ind w:right="236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Číslo schválení: </w:t>
            </w:r>
          </w:p>
        </w:tc>
        <w:tc>
          <w:tcPr>
            <w:tcW w:w="6941" w:type="dxa"/>
            <w:gridSpan w:val="4"/>
          </w:tcPr>
          <w:p w14:paraId="6296329B" w14:textId="77777777" w:rsidR="00292B00" w:rsidRPr="008604B7" w:rsidRDefault="00292B00" w:rsidP="007B6E36">
            <w:pPr>
              <w:pStyle w:val="Zkladntext"/>
              <w:ind w:right="1018"/>
              <w:rPr>
                <w:rFonts w:asciiTheme="minorHAnsi" w:hAnsiTheme="minorHAnsi" w:cstheme="minorHAnsi"/>
                <w:w w:val="105"/>
                <w:lang w:val="cs-CZ"/>
              </w:rPr>
            </w:pPr>
            <w:r>
              <w:rPr>
                <w:rFonts w:asciiTheme="minorHAnsi" w:hAnsiTheme="minorHAnsi" w:cstheme="minorHAnsi"/>
                <w:w w:val="105"/>
                <w:lang w:val="cs-CZ"/>
              </w:rPr>
              <w:t>117-19/C</w:t>
            </w:r>
          </w:p>
          <w:p w14:paraId="37203FDF" w14:textId="77777777" w:rsidR="00292B00" w:rsidRPr="008604B7" w:rsidRDefault="00292B00" w:rsidP="007B6E36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  <w:tr w:rsidR="00292B00" w:rsidRPr="008604B7" w14:paraId="78E048E6" w14:textId="77777777" w:rsidTr="007B6E36">
        <w:tc>
          <w:tcPr>
            <w:tcW w:w="8188" w:type="dxa"/>
            <w:gridSpan w:val="3"/>
          </w:tcPr>
          <w:p w14:paraId="70B4EA31" w14:textId="77777777" w:rsidR="00292B00" w:rsidRPr="008604B7" w:rsidRDefault="00292B00" w:rsidP="007B6E36">
            <w:pPr>
              <w:pStyle w:val="Zkladntext"/>
              <w:spacing w:after="80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č. šarže:</w:t>
            </w:r>
          </w:p>
          <w:p w14:paraId="67895701" w14:textId="77777777" w:rsidR="00292B00" w:rsidRPr="008604B7" w:rsidRDefault="00292B00" w:rsidP="007B6E36">
            <w:pPr>
              <w:pStyle w:val="Zkladntext"/>
              <w:ind w:right="952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EXP: </w:t>
            </w:r>
          </w:p>
        </w:tc>
        <w:tc>
          <w:tcPr>
            <w:tcW w:w="1559" w:type="dxa"/>
            <w:gridSpan w:val="2"/>
          </w:tcPr>
          <w:p w14:paraId="1ADBAF49" w14:textId="77777777" w:rsidR="00292B00" w:rsidRPr="008604B7" w:rsidRDefault="00292B00" w:rsidP="007B6E36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</w:tbl>
    <w:p w14:paraId="4F59A766" w14:textId="77777777" w:rsidR="00292B00" w:rsidRPr="008604B7" w:rsidRDefault="00292B00" w:rsidP="00292B00">
      <w:pPr>
        <w:ind w:left="1585"/>
        <w:jc w:val="center"/>
        <w:rPr>
          <w:rFonts w:asciiTheme="minorHAnsi" w:hAnsiTheme="minorHAnsi" w:cstheme="minorHAnsi"/>
          <w:b/>
          <w:lang w:val="cs-CZ"/>
        </w:rPr>
      </w:pPr>
    </w:p>
    <w:p w14:paraId="3D77DA08" w14:textId="77777777" w:rsidR="00292B00" w:rsidRPr="008604B7" w:rsidRDefault="00292B00" w:rsidP="00292B00">
      <w:pPr>
        <w:ind w:left="1585"/>
        <w:jc w:val="center"/>
        <w:rPr>
          <w:rFonts w:asciiTheme="minorHAnsi" w:hAnsiTheme="minorHAnsi" w:cstheme="minorHAnsi"/>
          <w:b/>
          <w:lang w:val="cs-CZ"/>
        </w:rPr>
      </w:pPr>
    </w:p>
    <w:p w14:paraId="39F446EA" w14:textId="31E0D967" w:rsidR="006D0B71" w:rsidRDefault="006D0B71">
      <w:pPr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br w:type="page"/>
      </w:r>
    </w:p>
    <w:p w14:paraId="3609F1A2" w14:textId="77777777" w:rsidR="006D0B71" w:rsidRPr="008604B7" w:rsidRDefault="006D0B71" w:rsidP="006D0B71">
      <w:pPr>
        <w:jc w:val="center"/>
        <w:rPr>
          <w:rFonts w:asciiTheme="minorHAnsi" w:hAnsiTheme="minorHAnsi" w:cstheme="minorHAnsi"/>
          <w:b/>
          <w:lang w:val="cs-CZ"/>
        </w:rPr>
      </w:pPr>
      <w:r w:rsidRPr="008604B7">
        <w:rPr>
          <w:rFonts w:asciiTheme="minorHAnsi" w:hAnsiTheme="minorHAnsi" w:cstheme="minorHAnsi"/>
          <w:b/>
          <w:lang w:val="cs-CZ"/>
        </w:rPr>
        <w:lastRenderedPageBreak/>
        <w:t>PI=ETIKETA: 85 g PE/Al/PET sáček, 850 g všechny typy obalů</w:t>
      </w:r>
    </w:p>
    <w:p w14:paraId="3687B748" w14:textId="77777777" w:rsidR="006D0B71" w:rsidRPr="008604B7" w:rsidRDefault="006D0B71" w:rsidP="006D0B71">
      <w:pPr>
        <w:pStyle w:val="Zkladntext"/>
        <w:jc w:val="center"/>
        <w:rPr>
          <w:rFonts w:asciiTheme="minorHAnsi" w:hAnsiTheme="minorHAnsi" w:cstheme="minorHAnsi"/>
          <w:b/>
          <w:lang w:val="cs-CZ"/>
        </w:r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34"/>
        <w:gridCol w:w="1548"/>
        <w:gridCol w:w="709"/>
        <w:gridCol w:w="850"/>
      </w:tblGrid>
      <w:tr w:rsidR="006D0B71" w:rsidRPr="008604B7" w14:paraId="3307026F" w14:textId="77777777" w:rsidTr="007B6E36">
        <w:tc>
          <w:tcPr>
            <w:tcW w:w="2806" w:type="dxa"/>
          </w:tcPr>
          <w:p w14:paraId="0F8F206C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Název přípravku:       </w:t>
            </w:r>
          </w:p>
        </w:tc>
        <w:tc>
          <w:tcPr>
            <w:tcW w:w="6941" w:type="dxa"/>
            <w:gridSpan w:val="4"/>
          </w:tcPr>
          <w:p w14:paraId="00DB8BDB" w14:textId="77777777" w:rsidR="006D0B71" w:rsidRPr="008604B7" w:rsidRDefault="006D0B71" w:rsidP="007B6E36">
            <w:pPr>
              <w:ind w:left="157" w:firstLine="4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>ŽIVÝ NÁPOJ - PG prášek pro přípravu perorálního roztoku</w:t>
            </w:r>
          </w:p>
          <w:p w14:paraId="01910204" w14:textId="77777777" w:rsidR="006D0B71" w:rsidRPr="008604B7" w:rsidRDefault="006D0B71" w:rsidP="007B6E36">
            <w:pPr>
              <w:spacing w:after="80"/>
              <w:ind w:left="159" w:firstLine="6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lang w:val="cs-CZ"/>
              </w:rPr>
              <w:t>Veterinární rehydratační přípravek</w:t>
            </w:r>
          </w:p>
        </w:tc>
      </w:tr>
      <w:tr w:rsidR="006D0B71" w:rsidRPr="008604B7" w14:paraId="06C78802" w14:textId="77777777" w:rsidTr="007B6E36">
        <w:tc>
          <w:tcPr>
            <w:tcW w:w="2806" w:type="dxa"/>
          </w:tcPr>
          <w:p w14:paraId="2EF53D65" w14:textId="77777777" w:rsidR="006D0B71" w:rsidRPr="008604B7" w:rsidRDefault="006D0B71" w:rsidP="007B6E36">
            <w:pPr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Výrobce a d</w:t>
            </w:r>
            <w:r w:rsidRPr="008604B7">
              <w:rPr>
                <w:rFonts w:asciiTheme="minorHAnsi" w:hAnsiTheme="minorHAnsi" w:cstheme="minorHAnsi"/>
                <w:lang w:val="cs-CZ"/>
              </w:rPr>
              <w:t>ržitel rozhodnutí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11410773" w14:textId="77777777" w:rsidR="006D0B71" w:rsidRPr="008604B7" w:rsidRDefault="006D0B71" w:rsidP="007B6E36">
            <w:pPr>
              <w:spacing w:after="80"/>
              <w:ind w:left="159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PHARMAGAL, s. r. o., Murgašova 5, 94901 Nitra, Slovenská republika.</w:t>
            </w:r>
          </w:p>
        </w:tc>
      </w:tr>
      <w:tr w:rsidR="006D0B71" w:rsidRPr="008604B7" w14:paraId="04D6AF74" w14:textId="77777777" w:rsidTr="007B6E36">
        <w:trPr>
          <w:gridAfter w:val="1"/>
          <w:wAfter w:w="850" w:type="dxa"/>
        </w:trPr>
        <w:tc>
          <w:tcPr>
            <w:tcW w:w="2806" w:type="dxa"/>
          </w:tcPr>
          <w:p w14:paraId="2FB9598E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b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Složeni:</w:t>
            </w:r>
          </w:p>
        </w:tc>
        <w:tc>
          <w:tcPr>
            <w:tcW w:w="3834" w:type="dxa"/>
          </w:tcPr>
          <w:p w14:paraId="74AD6DD8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citrate</w:t>
            </w:r>
            <w:proofErr w:type="spellEnd"/>
            <w:r w:rsidRPr="008604B7" w:rsidDel="005033CA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3C5BE414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acetate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</w:p>
          <w:p w14:paraId="2C49A504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propionate</w:t>
            </w:r>
            <w:proofErr w:type="spellEnd"/>
          </w:p>
          <w:p w14:paraId="204C4473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28EAB9E2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Sodium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chloride</w:t>
            </w:r>
          </w:p>
          <w:p w14:paraId="4FE9DF3A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Potassium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dihydrogen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phosphate</w:t>
            </w:r>
            <w:proofErr w:type="spellEnd"/>
          </w:p>
        </w:tc>
        <w:tc>
          <w:tcPr>
            <w:tcW w:w="2257" w:type="dxa"/>
            <w:gridSpan w:val="2"/>
          </w:tcPr>
          <w:p w14:paraId="5A25A2E3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3,93 g</w:t>
            </w:r>
          </w:p>
          <w:p w14:paraId="70E6D11A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3,39 g</w:t>
            </w:r>
          </w:p>
          <w:p w14:paraId="61F0CF33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1,92 g</w:t>
            </w:r>
          </w:p>
          <w:p w14:paraId="6E49C1FF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3,00 g</w:t>
            </w:r>
          </w:p>
          <w:p w14:paraId="1EA4581D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4,70 g</w:t>
            </w:r>
          </w:p>
          <w:p w14:paraId="21D50968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1,36 g</w:t>
            </w:r>
          </w:p>
        </w:tc>
      </w:tr>
      <w:tr w:rsidR="006D0B71" w:rsidRPr="008604B7" w14:paraId="784FB10B" w14:textId="77777777" w:rsidTr="007B6E36">
        <w:trPr>
          <w:gridAfter w:val="1"/>
          <w:wAfter w:w="850" w:type="dxa"/>
        </w:trPr>
        <w:tc>
          <w:tcPr>
            <w:tcW w:w="2806" w:type="dxa"/>
          </w:tcPr>
          <w:p w14:paraId="3B15B25C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091" w:type="dxa"/>
            <w:gridSpan w:val="3"/>
          </w:tcPr>
          <w:p w14:paraId="4A683642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Silicon dioxide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colloidal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anhydrous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,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Sunset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yellow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E 110,</w:t>
            </w:r>
          </w:p>
          <w:p w14:paraId="1AF65CB8" w14:textId="77777777" w:rsidR="006D0B71" w:rsidRPr="008604B7" w:rsidRDefault="006D0B71" w:rsidP="007B6E36">
            <w:pPr>
              <w:spacing w:after="8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br w:type="column"/>
            </w:r>
            <w:proofErr w:type="spellStart"/>
            <w:r w:rsidRPr="008604B7">
              <w:rPr>
                <w:rFonts w:asciiTheme="minorHAnsi" w:hAnsiTheme="minorHAnsi" w:cstheme="minorHAnsi"/>
                <w:lang w:val="cs-CZ"/>
              </w:rPr>
              <w:t>Glucose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 xml:space="preserve"> ad 85,00 g</w:t>
            </w:r>
          </w:p>
        </w:tc>
      </w:tr>
      <w:tr w:rsidR="006D0B71" w:rsidRPr="008604B7" w14:paraId="0C9353A1" w14:textId="77777777" w:rsidTr="007B6E36">
        <w:tc>
          <w:tcPr>
            <w:tcW w:w="2806" w:type="dxa"/>
          </w:tcPr>
          <w:p w14:paraId="2447E7A9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Popis vet. </w:t>
            </w:r>
            <w:proofErr w:type="gramStart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přípravku</w:t>
            </w:r>
            <w:proofErr w:type="gramEnd"/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:</w:t>
            </w:r>
          </w:p>
        </w:tc>
        <w:tc>
          <w:tcPr>
            <w:tcW w:w="6941" w:type="dxa"/>
            <w:gridSpan w:val="4"/>
          </w:tcPr>
          <w:p w14:paraId="758F1130" w14:textId="77777777" w:rsidR="006D0B71" w:rsidRPr="008604B7" w:rsidRDefault="006D0B71" w:rsidP="007B6E36">
            <w:pPr>
              <w:ind w:right="1157"/>
              <w:rPr>
                <w:rFonts w:asciiTheme="minorHAnsi" w:hAnsiTheme="minorHAnsi" w:cstheme="minorHAnsi"/>
                <w:w w:val="11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Prášek pro přípravu perorálního roztoku</w:t>
            </w:r>
          </w:p>
        </w:tc>
      </w:tr>
      <w:tr w:rsidR="006D0B71" w:rsidRPr="008604B7" w14:paraId="03582700" w14:textId="77777777" w:rsidTr="007B6E36">
        <w:tc>
          <w:tcPr>
            <w:tcW w:w="2806" w:type="dxa"/>
          </w:tcPr>
          <w:p w14:paraId="0AFBFE44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005621B7" w14:textId="77777777" w:rsidR="006D0B71" w:rsidRPr="008604B7" w:rsidRDefault="006D0B71" w:rsidP="007B6E36">
            <w:pPr>
              <w:spacing w:after="80"/>
              <w:ind w:right="1157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Červeno-růžový jemně zrnitý prášek.</w:t>
            </w:r>
          </w:p>
        </w:tc>
      </w:tr>
      <w:tr w:rsidR="006D0B71" w:rsidRPr="008604B7" w14:paraId="538D8CC8" w14:textId="77777777" w:rsidTr="007B6E36">
        <w:tc>
          <w:tcPr>
            <w:tcW w:w="2806" w:type="dxa"/>
          </w:tcPr>
          <w:p w14:paraId="67DCE358" w14:textId="77777777" w:rsidR="006D0B71" w:rsidRPr="008604B7" w:rsidRDefault="006D0B71" w:rsidP="007B6E36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Druh a kategorie zvířat:</w:t>
            </w:r>
          </w:p>
        </w:tc>
        <w:tc>
          <w:tcPr>
            <w:tcW w:w="6941" w:type="dxa"/>
            <w:gridSpan w:val="4"/>
          </w:tcPr>
          <w:p w14:paraId="200AA5F6" w14:textId="77777777" w:rsidR="006D0B71" w:rsidRPr="008604B7" w:rsidRDefault="006D0B71" w:rsidP="007B6E36">
            <w:pPr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Telata</w:t>
            </w:r>
          </w:p>
        </w:tc>
      </w:tr>
      <w:tr w:rsidR="006D0B71" w:rsidRPr="008604B7" w14:paraId="74205C34" w14:textId="77777777" w:rsidTr="007B6E36">
        <w:tc>
          <w:tcPr>
            <w:tcW w:w="2806" w:type="dxa"/>
          </w:tcPr>
          <w:p w14:paraId="785EBA42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Charakteristika:</w:t>
            </w:r>
          </w:p>
          <w:p w14:paraId="651C5B81" w14:textId="77777777" w:rsidR="006D0B71" w:rsidRPr="008604B7" w:rsidRDefault="006D0B71" w:rsidP="007B6E36">
            <w:pPr>
              <w:ind w:left="140" w:firstLine="1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0BEF4280" w14:textId="77777777" w:rsidR="006D0B71" w:rsidRPr="008604B7" w:rsidRDefault="006D0B71" w:rsidP="007B6E36">
            <w:pPr>
              <w:ind w:right="296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Progresívní způsob rehydratace telat postižených průjmem vyvolaným nutričními, bakteriálními, virusovými anebo</w:t>
            </w:r>
          </w:p>
          <w:p w14:paraId="74D6EBC8" w14:textId="77777777" w:rsidR="006D0B71" w:rsidRPr="008604B7" w:rsidRDefault="006D0B71" w:rsidP="007B6E36">
            <w:pPr>
              <w:spacing w:after="80"/>
              <w:ind w:right="516"/>
              <w:rPr>
                <w:rFonts w:asciiTheme="minorHAnsi" w:hAnsiTheme="minorHAnsi" w:cstheme="minorHAnsi"/>
                <w:w w:val="105"/>
                <w:lang w:val="cs-CZ"/>
              </w:rPr>
            </w:pPr>
            <w:proofErr w:type="spellStart"/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kryptosporidiovými</w:t>
            </w:r>
            <w:proofErr w:type="spellEnd"/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 vlivy. Efektivní prostředek ke zvýšení zdrojů energie a elektrolytů.</w:t>
            </w:r>
          </w:p>
        </w:tc>
      </w:tr>
      <w:tr w:rsidR="006D0B71" w:rsidRPr="008604B7" w14:paraId="17BCF712" w14:textId="77777777" w:rsidTr="007B6E36">
        <w:tc>
          <w:tcPr>
            <w:tcW w:w="2806" w:type="dxa"/>
          </w:tcPr>
          <w:p w14:paraId="187E1D2C" w14:textId="77777777" w:rsidR="006D0B71" w:rsidRPr="008604B7" w:rsidRDefault="006D0B71" w:rsidP="007B6E36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Oblast užití:</w:t>
            </w:r>
          </w:p>
        </w:tc>
        <w:tc>
          <w:tcPr>
            <w:tcW w:w="6941" w:type="dxa"/>
            <w:gridSpan w:val="4"/>
          </w:tcPr>
          <w:p w14:paraId="3931D237" w14:textId="77777777" w:rsidR="006D0B71" w:rsidRPr="00BC2DCC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Včasná pomoc při prvních příznacích onemocnění spojených s průjmem.</w:t>
            </w: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 xml:space="preserve"> </w:t>
            </w:r>
          </w:p>
          <w:p w14:paraId="475A486B" w14:textId="77777777" w:rsidR="006D0B71" w:rsidRPr="008604B7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 xml:space="preserve">Rychlá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rehydratace telat </w:t>
            </w:r>
            <w:r w:rsidRPr="008604B7">
              <w:rPr>
                <w:rFonts w:asciiTheme="minorHAnsi" w:hAnsiTheme="minorHAnsi" w:cstheme="minorHAnsi"/>
                <w:spacing w:val="2"/>
                <w:w w:val="110"/>
                <w:lang w:val="cs-CZ"/>
              </w:rPr>
              <w:t>postižených průjmem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.</w:t>
            </w:r>
          </w:p>
          <w:p w14:paraId="6D9912CD" w14:textId="77777777" w:rsidR="006D0B71" w:rsidRPr="008604B7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Kontrola dehydratace spojené s průjmem</w:t>
            </w:r>
            <w:r w:rsidRPr="008604B7">
              <w:rPr>
                <w:rFonts w:asciiTheme="minorHAnsi" w:hAnsiTheme="minorHAnsi" w:cstheme="minorHAnsi"/>
                <w:spacing w:val="5"/>
                <w:w w:val="110"/>
                <w:lang w:val="cs-CZ"/>
              </w:rPr>
              <w:t xml:space="preserve"> 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u telat, včetně odstavených telat.</w:t>
            </w:r>
          </w:p>
          <w:p w14:paraId="24732BD3" w14:textId="77777777" w:rsidR="006D0B71" w:rsidRPr="00C8394A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9"/>
                <w:tab w:val="left" w:pos="420"/>
              </w:tabs>
              <w:spacing w:before="0"/>
              <w:ind w:left="419" w:right="442" w:hanging="370"/>
              <w:rPr>
                <w:rFonts w:asciiTheme="minorHAnsi" w:hAnsiTheme="minorHAnsi" w:cstheme="minorHAnsi"/>
                <w:lang w:val="cs-CZ"/>
              </w:rPr>
            </w:pP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Aditivum při dehydrataci po intravenó</w:t>
            </w:r>
            <w:r w:rsidRPr="00C8394A">
              <w:rPr>
                <w:rFonts w:asciiTheme="minorHAnsi" w:hAnsiTheme="minorHAnsi" w:cstheme="minorHAnsi"/>
                <w:spacing w:val="3"/>
                <w:w w:val="105"/>
                <w:lang w:val="cs-CZ"/>
              </w:rPr>
              <w:t xml:space="preserve">zní 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rehyd</w:t>
            </w:r>
            <w:r w:rsidRPr="00C8394A">
              <w:rPr>
                <w:rFonts w:asciiTheme="minorHAnsi" w:hAnsiTheme="minorHAnsi" w:cstheme="minorHAnsi"/>
                <w:spacing w:val="4"/>
                <w:w w:val="105"/>
                <w:lang w:val="cs-CZ"/>
              </w:rPr>
              <w:t xml:space="preserve">ratační </w:t>
            </w:r>
            <w:r w:rsidRPr="00C8394A">
              <w:rPr>
                <w:rFonts w:asciiTheme="minorHAnsi" w:hAnsiTheme="minorHAnsi" w:cstheme="minorHAnsi"/>
                <w:w w:val="105"/>
                <w:lang w:val="cs-CZ"/>
              </w:rPr>
              <w:t>terapii.</w:t>
            </w:r>
          </w:p>
          <w:p w14:paraId="7165001C" w14:textId="77777777" w:rsidR="006D0B71" w:rsidRPr="00C8394A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rPr>
                <w:rFonts w:asciiTheme="minorHAnsi" w:hAnsiTheme="minorHAnsi" w:cstheme="minorHAnsi"/>
                <w:lang w:val="cs-CZ"/>
              </w:rPr>
            </w:pPr>
            <w:r w:rsidRPr="00C8394A">
              <w:rPr>
                <w:rFonts w:asciiTheme="minorHAnsi" w:hAnsiTheme="minorHAnsi" w:cstheme="minorHAnsi"/>
                <w:lang w:val="cs-CZ"/>
              </w:rPr>
              <w:t>Acidóza spojená s průjmy.</w:t>
            </w:r>
          </w:p>
          <w:p w14:paraId="4AC236CB" w14:textId="77777777" w:rsidR="006D0B71" w:rsidRPr="008604B7" w:rsidRDefault="006D0B71" w:rsidP="007B6E36">
            <w:pPr>
              <w:pStyle w:val="Odstavecseseznamem"/>
              <w:numPr>
                <w:ilvl w:val="0"/>
                <w:numId w:val="1"/>
              </w:numPr>
              <w:tabs>
                <w:tab w:val="left" w:pos="412"/>
                <w:tab w:val="left" w:pos="413"/>
              </w:tabs>
              <w:spacing w:before="0"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C8394A">
              <w:rPr>
                <w:rFonts w:asciiTheme="minorHAnsi" w:hAnsiTheme="minorHAnsi" w:cstheme="minorHAnsi"/>
                <w:lang w:val="cs-CZ"/>
              </w:rPr>
              <w:t xml:space="preserve">Ideální zdroj glukózy a </w:t>
            </w:r>
            <w:r w:rsidRPr="00ED0AB2">
              <w:rPr>
                <w:rFonts w:asciiTheme="minorHAnsi" w:hAnsiTheme="minorHAnsi" w:cstheme="minorHAnsi"/>
                <w:lang w:val="cs-CZ"/>
              </w:rPr>
              <w:t>elektrolytů po příchodu nově odstavených nebo silně stresovaných telat.</w:t>
            </w:r>
          </w:p>
        </w:tc>
      </w:tr>
      <w:tr w:rsidR="006D0B71" w:rsidRPr="008604B7" w14:paraId="5C2CC28C" w14:textId="77777777" w:rsidTr="007B6E36">
        <w:tc>
          <w:tcPr>
            <w:tcW w:w="2806" w:type="dxa"/>
          </w:tcPr>
          <w:p w14:paraId="475F218A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5"/>
                <w:lang w:val="cs-CZ"/>
              </w:rPr>
              <w:t>Způsob podání:</w:t>
            </w:r>
          </w:p>
          <w:p w14:paraId="27968739" w14:textId="77777777" w:rsidR="006D0B71" w:rsidRPr="008604B7" w:rsidRDefault="006D0B71" w:rsidP="007B6E36">
            <w:pPr>
              <w:ind w:left="137" w:firstLine="4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54CE5240" w14:textId="77777777" w:rsidR="006D0B71" w:rsidRPr="008604B7" w:rsidRDefault="006D0B71" w:rsidP="007B6E36">
            <w:pPr>
              <w:ind w:right="454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Veterinární přípravek je určen jen k perorálnímu podávání, rozpuštěný v pitné vodě nebo v mléčné náhražce.</w:t>
            </w:r>
          </w:p>
          <w:p w14:paraId="0A36321A" w14:textId="77777777" w:rsidR="006D0B71" w:rsidRPr="008604B7" w:rsidRDefault="006D0B71" w:rsidP="007B6E36">
            <w:pPr>
              <w:spacing w:after="80"/>
              <w:ind w:right="454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Nádoby na podávání se mají udržovat v čistotě.</w:t>
            </w:r>
          </w:p>
        </w:tc>
      </w:tr>
      <w:tr w:rsidR="006D0B71" w:rsidRPr="008604B7" w14:paraId="0280B36B" w14:textId="77777777" w:rsidTr="007B6E36">
        <w:tc>
          <w:tcPr>
            <w:tcW w:w="2806" w:type="dxa"/>
          </w:tcPr>
          <w:p w14:paraId="3C304A0E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Dávkování:</w:t>
            </w:r>
          </w:p>
          <w:p w14:paraId="2395C2B8" w14:textId="77777777" w:rsidR="006D0B71" w:rsidRPr="008604B7" w:rsidRDefault="006D0B71" w:rsidP="007B6E36">
            <w:pPr>
              <w:ind w:left="117"/>
              <w:rPr>
                <w:rFonts w:asciiTheme="minorHAnsi" w:hAnsiTheme="minorHAnsi" w:cstheme="minorHAnsi"/>
                <w:w w:val="115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435BD932" w14:textId="77777777" w:rsidR="006D0B71" w:rsidRPr="008604B7" w:rsidRDefault="006D0B71" w:rsidP="007B6E36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Jedno balení 85 g odpovídá jedné dávce.  Při prvních příznacích průjmu vysaďte mléko nebo mléčnou náhražku a podávejte:</w:t>
            </w:r>
          </w:p>
          <w:p w14:paraId="35A83087" w14:textId="77777777" w:rsidR="006D0B71" w:rsidRPr="008604B7" w:rsidRDefault="006D0B71" w:rsidP="007B6E36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w w:val="110"/>
                <w:lang w:val="cs-CZ"/>
              </w:rPr>
              <w:t>První dva dny: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obsah jednoho balení 85 g rozpustíte</w:t>
            </w:r>
          </w:p>
          <w:p w14:paraId="105A6AF6" w14:textId="77777777" w:rsidR="006D0B71" w:rsidRPr="008604B7" w:rsidRDefault="006D0B71" w:rsidP="007B6E36">
            <w:pPr>
              <w:ind w:right="463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 2 litrech teplé vody (cca 30-37 ° C) a podávejte 2x denně po dobu 2 dny (4 krmení).</w:t>
            </w:r>
          </w:p>
          <w:p w14:paraId="77C61084" w14:textId="77777777" w:rsidR="006D0B71" w:rsidRPr="008604B7" w:rsidRDefault="006D0B71" w:rsidP="007B6E36">
            <w:pPr>
              <w:ind w:right="463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b/>
                <w:bCs/>
                <w:i/>
                <w:iCs/>
                <w:w w:val="110"/>
                <w:lang w:val="cs-CZ"/>
              </w:rPr>
              <w:t>Následující 2 dny:</w:t>
            </w: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 xml:space="preserve"> obsah jednoho balení 85 g rozpustíte v 1 litru vody a tento roztok přípravku smíchejte s 1 litrem mléčné náhražky a podávejte 2x denně po dobu 2 dny (4 krmení).</w:t>
            </w:r>
          </w:p>
          <w:p w14:paraId="04749E27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doporučuje podávat maximálně po dobu 4 dní.</w:t>
            </w:r>
          </w:p>
          <w:p w14:paraId="08E3FDF0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Po ukončení podávání veterinárního přípravku se doporučuje vrátit k </w:t>
            </w:r>
            <w:r>
              <w:rPr>
                <w:rFonts w:asciiTheme="minorHAnsi" w:hAnsiTheme="minorHAnsi" w:cstheme="minorHAnsi"/>
                <w:lang w:val="cs-CZ"/>
              </w:rPr>
              <w:t>běžnému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lang w:val="cs-CZ"/>
              </w:rPr>
              <w:t xml:space="preserve">režimu </w:t>
            </w:r>
            <w:r w:rsidRPr="008604B7">
              <w:rPr>
                <w:rFonts w:asciiTheme="minorHAnsi" w:hAnsiTheme="minorHAnsi" w:cstheme="minorHAnsi"/>
                <w:lang w:val="cs-CZ"/>
              </w:rPr>
              <w:t>krmení. Připravený roztok je nutné spotřebovat do 24 hodin.</w:t>
            </w:r>
            <w:r w:rsidRPr="008604B7">
              <w:rPr>
                <w:rFonts w:asciiTheme="minorHAnsi" w:hAnsiTheme="minorHAnsi" w:cstheme="minorHAnsi"/>
                <w:lang w:val="cs-CZ"/>
              </w:rPr>
              <w:br/>
              <w:t>Pokud je průjem úpornější nebo přetrvává a způsobuje vážnější dehydrataci, je vhodné podávat 2 litry roztoku veterinárního přípravku 3-4- krát denně.</w:t>
            </w:r>
          </w:p>
          <w:p w14:paraId="2D918368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Pokud </w:t>
            </w:r>
            <w:r>
              <w:rPr>
                <w:rFonts w:asciiTheme="minorHAnsi" w:hAnsiTheme="minorHAnsi" w:cstheme="minorHAnsi"/>
                <w:lang w:val="cs-CZ"/>
              </w:rPr>
              <w:t xml:space="preserve">nedochází k zlepšení zdravotního stavu nebo </w:t>
            </w:r>
            <w:r w:rsidRPr="008604B7">
              <w:rPr>
                <w:rFonts w:asciiTheme="minorHAnsi" w:hAnsiTheme="minorHAnsi" w:cstheme="minorHAnsi"/>
                <w:lang w:val="cs-CZ"/>
              </w:rPr>
              <w:t xml:space="preserve">se zdravotní stav po 4 </w:t>
            </w:r>
            <w:r w:rsidRPr="008604B7">
              <w:rPr>
                <w:rFonts w:asciiTheme="minorHAnsi" w:hAnsiTheme="minorHAnsi" w:cstheme="minorHAnsi"/>
                <w:lang w:val="cs-CZ"/>
              </w:rPr>
              <w:lastRenderedPageBreak/>
              <w:t>dnech zhorší, poraďte se s veterinárním lékařem.</w:t>
            </w:r>
          </w:p>
          <w:p w14:paraId="426AEE7E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Ve vážnějších případech mohou některé telata vyžadovat současnou</w:t>
            </w:r>
          </w:p>
          <w:p w14:paraId="1B4C3D14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proofErr w:type="spellStart"/>
            <w:proofErr w:type="gramStart"/>
            <w:r w:rsidRPr="008604B7">
              <w:rPr>
                <w:rFonts w:asciiTheme="minorHAnsi" w:hAnsiTheme="minorHAnsi" w:cstheme="minorHAnsi"/>
                <w:lang w:val="cs-CZ"/>
              </w:rPr>
              <w:t>i.v</w:t>
            </w:r>
            <w:proofErr w:type="spellEnd"/>
            <w:r w:rsidRPr="008604B7">
              <w:rPr>
                <w:rFonts w:asciiTheme="minorHAnsi" w:hAnsiTheme="minorHAnsi" w:cstheme="minorHAnsi"/>
                <w:lang w:val="cs-CZ"/>
              </w:rPr>
              <w:t>.</w:t>
            </w:r>
            <w:proofErr w:type="gramEnd"/>
            <w:r w:rsidRPr="008604B7">
              <w:rPr>
                <w:rFonts w:asciiTheme="minorHAnsi" w:hAnsiTheme="minorHAnsi" w:cstheme="minorHAnsi"/>
                <w:lang w:val="cs-CZ"/>
              </w:rPr>
              <w:t xml:space="preserve"> rehydratační terapii. V těchto případech se poraďte s veterinárním lékařem.</w:t>
            </w:r>
          </w:p>
          <w:p w14:paraId="56CFF1EB" w14:textId="77777777" w:rsidR="006D0B71" w:rsidRPr="008604B7" w:rsidRDefault="006D0B71" w:rsidP="007B6E36">
            <w:pPr>
              <w:pStyle w:val="Zkladntext"/>
              <w:spacing w:after="8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Pomůcky pro krmení udržujte v čistotě a vyhýbejte se překrmování. Telata napájejte kvalitním mlezivem.</w:t>
            </w:r>
          </w:p>
        </w:tc>
      </w:tr>
      <w:tr w:rsidR="006D0B71" w:rsidRPr="008604B7" w14:paraId="33FDC082" w14:textId="77777777" w:rsidTr="007B6E36">
        <w:tc>
          <w:tcPr>
            <w:tcW w:w="2806" w:type="dxa"/>
          </w:tcPr>
          <w:p w14:paraId="1E6FCAB1" w14:textId="77777777" w:rsidR="006D0B71" w:rsidRPr="008604B7" w:rsidRDefault="006D0B71" w:rsidP="007B6E36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lastRenderedPageBreak/>
              <w:t>Poznámka:</w:t>
            </w:r>
          </w:p>
        </w:tc>
        <w:tc>
          <w:tcPr>
            <w:tcW w:w="6941" w:type="dxa"/>
            <w:gridSpan w:val="4"/>
          </w:tcPr>
          <w:p w14:paraId="41BFB255" w14:textId="77777777" w:rsidR="006D0B71" w:rsidRPr="008604B7" w:rsidRDefault="006D0B71" w:rsidP="007B6E36">
            <w:pPr>
              <w:pStyle w:val="Zkladntext"/>
              <w:ind w:right="141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Naředěný roztok je třeba chránit před přímým slunečním světlem a připravovat denně čerstvý.</w:t>
            </w:r>
          </w:p>
          <w:p w14:paraId="7229430A" w14:textId="77777777" w:rsidR="006D0B71" w:rsidRPr="008604B7" w:rsidRDefault="006D0B71" w:rsidP="007B6E36">
            <w:pPr>
              <w:pStyle w:val="Zkladntext"/>
              <w:spacing w:after="80"/>
              <w:ind w:right="142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Po rozpuštění obsahu balení se mohou objevit jemné usazeniny nerozpustných složek přípravku, které neovlivňují jeho účinnost.</w:t>
            </w:r>
          </w:p>
        </w:tc>
      </w:tr>
      <w:tr w:rsidR="006D0B71" w:rsidRPr="008604B7" w14:paraId="5BCCAB3F" w14:textId="77777777" w:rsidTr="007B6E36">
        <w:tc>
          <w:tcPr>
            <w:tcW w:w="2806" w:type="dxa"/>
          </w:tcPr>
          <w:p w14:paraId="28CF0808" w14:textId="77777777" w:rsidR="006D0B71" w:rsidRPr="008604B7" w:rsidRDefault="006D0B71" w:rsidP="007B6E36">
            <w:pPr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Upozornění:</w:t>
            </w:r>
          </w:p>
        </w:tc>
        <w:tc>
          <w:tcPr>
            <w:tcW w:w="6941" w:type="dxa"/>
            <w:gridSpan w:val="4"/>
          </w:tcPr>
          <w:p w14:paraId="2973D55A" w14:textId="77777777" w:rsidR="006D0B71" w:rsidRPr="008604B7" w:rsidRDefault="006D0B71" w:rsidP="007B6E36">
            <w:pPr>
              <w:pStyle w:val="Zkladntext"/>
              <w:spacing w:after="80"/>
              <w:ind w:right="147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Přípravek se nesmí používat po uplynutí doby použitelnosti. Při práci s veterinárním přípravkem je zakázáno jíst, pít a kouřit. Při styku s kůží je třeba umýt pokožku vodou.</w:t>
            </w:r>
          </w:p>
        </w:tc>
      </w:tr>
      <w:tr w:rsidR="006D0B71" w:rsidRPr="008604B7" w14:paraId="3EE44C08" w14:textId="77777777" w:rsidTr="007B6E36">
        <w:tc>
          <w:tcPr>
            <w:tcW w:w="2806" w:type="dxa"/>
          </w:tcPr>
          <w:p w14:paraId="55D269A6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Způsob uchovávání:</w:t>
            </w:r>
          </w:p>
          <w:p w14:paraId="042BF660" w14:textId="77777777" w:rsidR="006D0B71" w:rsidRPr="008604B7" w:rsidRDefault="006D0B71" w:rsidP="007B6E36">
            <w:pPr>
              <w:ind w:left="120"/>
              <w:rPr>
                <w:rFonts w:asciiTheme="minorHAnsi" w:hAnsiTheme="minorHAnsi" w:cstheme="minorHAnsi"/>
                <w:w w:val="110"/>
                <w:lang w:val="cs-CZ"/>
              </w:rPr>
            </w:pPr>
          </w:p>
        </w:tc>
        <w:tc>
          <w:tcPr>
            <w:tcW w:w="6941" w:type="dxa"/>
            <w:gridSpan w:val="4"/>
          </w:tcPr>
          <w:p w14:paraId="25977806" w14:textId="77777777" w:rsidR="006D0B71" w:rsidRPr="008604B7" w:rsidRDefault="006D0B71" w:rsidP="007B6E36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Uchovávat při teplotě do 25 °C, chránit před světlem. Uchovávat mimo dohled a dosah dětí.</w:t>
            </w:r>
          </w:p>
        </w:tc>
      </w:tr>
      <w:tr w:rsidR="006D0B71" w:rsidRPr="008604B7" w14:paraId="2DD3BB42" w14:textId="77777777" w:rsidTr="007B6E36">
        <w:tc>
          <w:tcPr>
            <w:tcW w:w="2806" w:type="dxa"/>
          </w:tcPr>
          <w:p w14:paraId="57459E2E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Doba použitelnosti:</w:t>
            </w:r>
          </w:p>
        </w:tc>
        <w:tc>
          <w:tcPr>
            <w:tcW w:w="6941" w:type="dxa"/>
            <w:gridSpan w:val="4"/>
          </w:tcPr>
          <w:p w14:paraId="24D22B4C" w14:textId="77777777" w:rsidR="006D0B71" w:rsidRPr="008604B7" w:rsidRDefault="006D0B71" w:rsidP="007B6E36">
            <w:pPr>
              <w:pStyle w:val="Zkladntext"/>
              <w:spacing w:after="80"/>
              <w:ind w:right="170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24 měsíců, po naředění v pitné vodě 24 hodin.</w:t>
            </w:r>
          </w:p>
        </w:tc>
      </w:tr>
      <w:tr w:rsidR="006D0B71" w:rsidRPr="008604B7" w14:paraId="21449806" w14:textId="77777777" w:rsidTr="007B6E36">
        <w:tc>
          <w:tcPr>
            <w:tcW w:w="2806" w:type="dxa"/>
          </w:tcPr>
          <w:p w14:paraId="2EC392BE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Velikost balení:</w:t>
            </w:r>
          </w:p>
        </w:tc>
        <w:tc>
          <w:tcPr>
            <w:tcW w:w="6941" w:type="dxa"/>
            <w:gridSpan w:val="4"/>
          </w:tcPr>
          <w:p w14:paraId="1FE14C9B" w14:textId="77777777" w:rsidR="006D0B71" w:rsidRPr="008604B7" w:rsidRDefault="006D0B71" w:rsidP="007B6E36">
            <w:pPr>
              <w:pStyle w:val="Zkladntext"/>
              <w:spacing w:after="80"/>
              <w:ind w:right="1021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>85 g, 850 g.</w:t>
            </w:r>
          </w:p>
        </w:tc>
      </w:tr>
      <w:tr w:rsidR="006D0B71" w:rsidRPr="008604B7" w14:paraId="77777B0C" w14:textId="77777777" w:rsidTr="007B6E36">
        <w:tc>
          <w:tcPr>
            <w:tcW w:w="2806" w:type="dxa"/>
          </w:tcPr>
          <w:p w14:paraId="5F88DD1E" w14:textId="77777777" w:rsidR="006D0B71" w:rsidRPr="008604B7" w:rsidRDefault="006D0B71" w:rsidP="007B6E36">
            <w:pPr>
              <w:pStyle w:val="Zkladntext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Označení:</w:t>
            </w:r>
          </w:p>
        </w:tc>
        <w:tc>
          <w:tcPr>
            <w:tcW w:w="6941" w:type="dxa"/>
            <w:gridSpan w:val="4"/>
          </w:tcPr>
          <w:p w14:paraId="2097B7EB" w14:textId="77777777" w:rsidR="006D0B71" w:rsidRPr="00915386" w:rsidRDefault="006D0B71" w:rsidP="007B6E36">
            <w:pPr>
              <w:pStyle w:val="Zkladntext"/>
              <w:spacing w:after="80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10"/>
                <w:lang w:val="cs-CZ"/>
              </w:rPr>
              <w:t>Pouze pro zvířata.</w:t>
            </w:r>
          </w:p>
        </w:tc>
      </w:tr>
      <w:tr w:rsidR="006D0B71" w:rsidRPr="008604B7" w14:paraId="364E4A18" w14:textId="77777777" w:rsidTr="007B6E36">
        <w:tc>
          <w:tcPr>
            <w:tcW w:w="2806" w:type="dxa"/>
          </w:tcPr>
          <w:p w14:paraId="3DB882E8" w14:textId="77777777" w:rsidR="006D0B71" w:rsidRPr="008604B7" w:rsidRDefault="006D0B71" w:rsidP="007B6E36">
            <w:pPr>
              <w:pStyle w:val="Zkladntext"/>
              <w:ind w:right="236"/>
              <w:rPr>
                <w:rFonts w:asciiTheme="minorHAnsi" w:hAnsiTheme="minorHAnsi" w:cstheme="minorHAnsi"/>
                <w:w w:val="110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Číslo schválení: </w:t>
            </w:r>
          </w:p>
        </w:tc>
        <w:tc>
          <w:tcPr>
            <w:tcW w:w="6941" w:type="dxa"/>
            <w:gridSpan w:val="4"/>
          </w:tcPr>
          <w:p w14:paraId="6A82C862" w14:textId="77777777" w:rsidR="006D0B71" w:rsidRPr="008604B7" w:rsidRDefault="006D0B71" w:rsidP="007B6E36">
            <w:pPr>
              <w:pStyle w:val="Zkladntext"/>
              <w:spacing w:after="80"/>
              <w:ind w:right="1018"/>
              <w:rPr>
                <w:rFonts w:asciiTheme="minorHAnsi" w:hAnsiTheme="minorHAnsi" w:cstheme="minorHAnsi"/>
                <w:w w:val="105"/>
                <w:lang w:val="cs-CZ"/>
              </w:rPr>
            </w:pPr>
            <w:r w:rsidRPr="00915386">
              <w:rPr>
                <w:rFonts w:asciiTheme="minorHAnsi" w:hAnsiTheme="minorHAnsi" w:cstheme="minorHAnsi"/>
                <w:w w:val="105"/>
                <w:lang w:val="cs-CZ"/>
              </w:rPr>
              <w:t>117-19/C</w:t>
            </w:r>
          </w:p>
        </w:tc>
      </w:tr>
      <w:tr w:rsidR="006D0B71" w:rsidRPr="008604B7" w14:paraId="719A3F93" w14:textId="77777777" w:rsidTr="007B6E36">
        <w:tc>
          <w:tcPr>
            <w:tcW w:w="2806" w:type="dxa"/>
          </w:tcPr>
          <w:p w14:paraId="747D432C" w14:textId="77777777" w:rsidR="006D0B71" w:rsidRPr="008604B7" w:rsidRDefault="006D0B71" w:rsidP="007B6E36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Upozornění na způsob          </w:t>
            </w:r>
          </w:p>
          <w:p w14:paraId="0486E1A1" w14:textId="77777777" w:rsidR="006D0B71" w:rsidRPr="008604B7" w:rsidRDefault="006D0B71" w:rsidP="007B6E36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nakládání a zneškodnění     </w:t>
            </w:r>
          </w:p>
          <w:p w14:paraId="458A8DAB" w14:textId="77777777" w:rsidR="006D0B71" w:rsidRPr="008604B7" w:rsidRDefault="006D0B71" w:rsidP="007B6E36">
            <w:pPr>
              <w:pStyle w:val="Zkladntext"/>
              <w:ind w:left="1260" w:hanging="1260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nepoužitého veterinárního </w:t>
            </w:r>
          </w:p>
          <w:p w14:paraId="6F69AB17" w14:textId="77777777" w:rsidR="006D0B71" w:rsidRPr="008604B7" w:rsidRDefault="006D0B71" w:rsidP="007B6E36">
            <w:pPr>
              <w:pStyle w:val="Zkladntext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 xml:space="preserve">přípravku a obalu:              </w:t>
            </w:r>
          </w:p>
        </w:tc>
        <w:tc>
          <w:tcPr>
            <w:tcW w:w="6941" w:type="dxa"/>
            <w:gridSpan w:val="4"/>
          </w:tcPr>
          <w:p w14:paraId="43D5869E" w14:textId="77777777" w:rsidR="006D0B71" w:rsidRPr="008604B7" w:rsidRDefault="006D0B71" w:rsidP="007B6E36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Všechen nepoužitý veterinární přípravek nebo odpad, který pochází z tohoto přípravku, musí být likvidován podle místních právních předpisů.</w:t>
            </w:r>
          </w:p>
        </w:tc>
      </w:tr>
      <w:tr w:rsidR="006D0B71" w:rsidRPr="008604B7" w14:paraId="1BF795E0" w14:textId="77777777" w:rsidTr="007B6E36">
        <w:tc>
          <w:tcPr>
            <w:tcW w:w="8188" w:type="dxa"/>
            <w:gridSpan w:val="3"/>
          </w:tcPr>
          <w:p w14:paraId="4585E4FC" w14:textId="77777777" w:rsidR="006D0B71" w:rsidRPr="008604B7" w:rsidRDefault="006D0B71" w:rsidP="007B6E36">
            <w:pPr>
              <w:pStyle w:val="Zkladntext"/>
              <w:ind w:right="236"/>
              <w:rPr>
                <w:rFonts w:asciiTheme="minorHAnsi" w:hAnsiTheme="minorHAnsi" w:cstheme="minorHAnsi"/>
                <w:lang w:val="cs-CZ"/>
              </w:rPr>
            </w:pPr>
          </w:p>
          <w:p w14:paraId="3CAE77AE" w14:textId="77777777" w:rsidR="006D0B71" w:rsidRPr="008604B7" w:rsidRDefault="006D0B71" w:rsidP="007B6E36">
            <w:pPr>
              <w:pStyle w:val="Zkladntext"/>
              <w:spacing w:after="80"/>
              <w:ind w:right="236"/>
              <w:rPr>
                <w:rFonts w:asciiTheme="minorHAnsi" w:hAnsiTheme="minorHAnsi" w:cstheme="minorHAnsi"/>
                <w:lang w:val="cs-CZ"/>
              </w:rPr>
            </w:pPr>
            <w:r w:rsidRPr="008604B7">
              <w:rPr>
                <w:rFonts w:asciiTheme="minorHAnsi" w:hAnsiTheme="minorHAnsi" w:cstheme="minorHAnsi"/>
                <w:lang w:val="cs-CZ"/>
              </w:rPr>
              <w:t>č. šarže:</w:t>
            </w:r>
          </w:p>
          <w:p w14:paraId="0C3229C7" w14:textId="77777777" w:rsidR="006D0B71" w:rsidRPr="008604B7" w:rsidRDefault="006D0B71" w:rsidP="007B6E36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  <w:r w:rsidRPr="008604B7">
              <w:rPr>
                <w:rFonts w:asciiTheme="minorHAnsi" w:hAnsiTheme="minorHAnsi" w:cstheme="minorHAnsi"/>
                <w:w w:val="105"/>
                <w:lang w:val="cs-CZ"/>
              </w:rPr>
              <w:t xml:space="preserve">EXP: </w:t>
            </w:r>
          </w:p>
          <w:p w14:paraId="7B79696B" w14:textId="77777777" w:rsidR="006D0B71" w:rsidRPr="008604B7" w:rsidRDefault="006D0B71" w:rsidP="007B6E36">
            <w:pPr>
              <w:pStyle w:val="Zkladntext"/>
              <w:ind w:right="952"/>
              <w:rPr>
                <w:rFonts w:asciiTheme="minorHAnsi" w:hAnsiTheme="minorHAnsi" w:cstheme="minorHAnsi"/>
                <w:w w:val="105"/>
                <w:lang w:val="cs-CZ"/>
              </w:rPr>
            </w:pPr>
          </w:p>
          <w:p w14:paraId="7BCE1B90" w14:textId="77777777" w:rsidR="006D0B71" w:rsidRPr="008604B7" w:rsidRDefault="006D0B71" w:rsidP="007B6E36">
            <w:pPr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559" w:type="dxa"/>
            <w:gridSpan w:val="2"/>
          </w:tcPr>
          <w:p w14:paraId="2D046085" w14:textId="77777777" w:rsidR="006D0B71" w:rsidRPr="008604B7" w:rsidRDefault="006D0B71" w:rsidP="007B6E36">
            <w:pPr>
              <w:pStyle w:val="Zkladntext"/>
              <w:ind w:left="110" w:right="1018" w:firstLine="4"/>
              <w:rPr>
                <w:rFonts w:asciiTheme="minorHAnsi" w:hAnsiTheme="minorHAnsi" w:cstheme="minorHAnsi"/>
                <w:w w:val="105"/>
                <w:lang w:val="cs-CZ"/>
              </w:rPr>
            </w:pPr>
          </w:p>
        </w:tc>
      </w:tr>
    </w:tbl>
    <w:p w14:paraId="043D77C3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  <w:sectPr w:rsidR="006D0B71" w:rsidRPr="008604B7" w:rsidSect="00A456EA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p w14:paraId="45282EF5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319E52E8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21DF6952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12D83CDE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0CA3CE78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03347F74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100A3EEA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741C4C35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7CA47CBE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4D529004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736BC131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07DF698B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20E0ACF9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66589E20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70B73160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3EEE2477" w14:textId="77777777" w:rsidR="006D0B71" w:rsidRDefault="006D0B71" w:rsidP="006D0B71">
      <w:pPr>
        <w:rPr>
          <w:rFonts w:asciiTheme="minorHAnsi" w:hAnsiTheme="minorHAnsi" w:cstheme="minorHAnsi"/>
          <w:lang w:val="cs-CZ"/>
        </w:rPr>
      </w:pPr>
    </w:p>
    <w:p w14:paraId="50F9B4FB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16A0F387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37AB3C90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3F3F34D5" w14:textId="77777777" w:rsidR="006D0B71" w:rsidRPr="008604B7" w:rsidRDefault="006D0B71" w:rsidP="006D0B71">
      <w:pPr>
        <w:rPr>
          <w:rFonts w:asciiTheme="minorHAnsi" w:hAnsiTheme="minorHAnsi" w:cstheme="minorHAnsi"/>
          <w:lang w:val="cs-CZ"/>
        </w:rPr>
      </w:pPr>
    </w:p>
    <w:p w14:paraId="1A011186" w14:textId="77777777" w:rsidR="00292B00" w:rsidRPr="008604B7" w:rsidRDefault="00292B00" w:rsidP="006D0B71">
      <w:pPr>
        <w:rPr>
          <w:rFonts w:asciiTheme="minorHAnsi" w:hAnsiTheme="minorHAnsi" w:cstheme="minorHAnsi"/>
          <w:b/>
          <w:lang w:val="cs-CZ"/>
        </w:rPr>
      </w:pPr>
      <w:bookmarkStart w:id="0" w:name="_GoBack"/>
      <w:bookmarkEnd w:id="0"/>
    </w:p>
    <w:p w14:paraId="6B5148F6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  <w:sectPr w:rsidR="00292B00" w:rsidRPr="008604B7" w:rsidSect="00A456EA">
          <w:type w:val="continuous"/>
          <w:pgSz w:w="11900" w:h="16820"/>
          <w:pgMar w:top="1417" w:right="1417" w:bottom="1417" w:left="1417" w:header="708" w:footer="708" w:gutter="0"/>
          <w:cols w:space="708"/>
          <w:docGrid w:linePitch="299"/>
        </w:sectPr>
      </w:pPr>
    </w:p>
    <w:p w14:paraId="2868E9EC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5BE2D395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27DBD498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3777A06A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0351CA25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73C4936D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5758C053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02D70726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0E39EBDD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5F1A3376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0B350CDD" w14:textId="77777777" w:rsidR="00292B00" w:rsidRDefault="00292B00" w:rsidP="00292B00">
      <w:pPr>
        <w:rPr>
          <w:rFonts w:asciiTheme="minorHAnsi" w:hAnsiTheme="minorHAnsi" w:cstheme="minorHAnsi"/>
          <w:lang w:val="cs-CZ"/>
        </w:rPr>
      </w:pPr>
    </w:p>
    <w:p w14:paraId="0D3B2958" w14:textId="77777777" w:rsidR="00292B00" w:rsidRDefault="00292B00" w:rsidP="00292B00">
      <w:pPr>
        <w:rPr>
          <w:rFonts w:asciiTheme="minorHAnsi" w:hAnsiTheme="minorHAnsi" w:cstheme="minorHAnsi"/>
          <w:lang w:val="cs-CZ"/>
        </w:rPr>
      </w:pPr>
    </w:p>
    <w:p w14:paraId="31ADCB25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73570A6D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6D37FC71" w14:textId="77777777" w:rsidR="00292B00" w:rsidRPr="008604B7" w:rsidRDefault="00292B00" w:rsidP="00292B00">
      <w:pPr>
        <w:rPr>
          <w:rFonts w:asciiTheme="minorHAnsi" w:hAnsiTheme="minorHAnsi" w:cstheme="minorHAnsi"/>
          <w:lang w:val="cs-CZ"/>
        </w:rPr>
      </w:pPr>
    </w:p>
    <w:p w14:paraId="4E587DD6" w14:textId="77777777" w:rsidR="00E86989" w:rsidRPr="008604B7" w:rsidRDefault="00E86989" w:rsidP="00711F06">
      <w:pPr>
        <w:rPr>
          <w:rFonts w:asciiTheme="minorHAnsi" w:hAnsiTheme="minorHAnsi" w:cstheme="minorHAnsi"/>
          <w:lang w:val="cs-CZ"/>
        </w:rPr>
      </w:pPr>
    </w:p>
    <w:sectPr w:rsidR="00E86989" w:rsidRPr="008604B7">
      <w:type w:val="continuous"/>
      <w:pgSz w:w="11900" w:h="16820"/>
      <w:pgMar w:top="60" w:right="1240" w:bottom="280" w:left="1280" w:header="708" w:footer="708" w:gutter="0"/>
      <w:cols w:num="2" w:space="708" w:equalWidth="0">
        <w:col w:w="2090" w:space="757"/>
        <w:col w:w="65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E6B8" w14:textId="77777777" w:rsidR="00766AA4" w:rsidRDefault="00766AA4" w:rsidP="009B43DE">
      <w:r>
        <w:separator/>
      </w:r>
    </w:p>
  </w:endnote>
  <w:endnote w:type="continuationSeparator" w:id="0">
    <w:p w14:paraId="4135535C" w14:textId="77777777" w:rsidR="00766AA4" w:rsidRDefault="00766AA4" w:rsidP="009B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D43D" w14:textId="77777777" w:rsidR="00766AA4" w:rsidRDefault="00766AA4" w:rsidP="009B43DE">
      <w:r>
        <w:separator/>
      </w:r>
    </w:p>
  </w:footnote>
  <w:footnote w:type="continuationSeparator" w:id="0">
    <w:p w14:paraId="2D40BFB4" w14:textId="77777777" w:rsidR="00766AA4" w:rsidRDefault="00766AA4" w:rsidP="009B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0ECE"/>
    <w:multiLevelType w:val="hybridMultilevel"/>
    <w:tmpl w:val="57C47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740B9"/>
    <w:multiLevelType w:val="hybridMultilevel"/>
    <w:tmpl w:val="6A328F00"/>
    <w:lvl w:ilvl="0" w:tplc="5CD004E2">
      <w:numFmt w:val="bullet"/>
      <w:lvlText w:val="•"/>
      <w:lvlJc w:val="left"/>
      <w:pPr>
        <w:ind w:left="420" w:hanging="369"/>
      </w:pPr>
      <w:rPr>
        <w:rFonts w:ascii="Times New Roman" w:eastAsia="Times New Roman" w:hAnsi="Times New Roman" w:cs="Times New Roman" w:hint="default"/>
        <w:color w:val="181818"/>
        <w:w w:val="102"/>
        <w:sz w:val="21"/>
        <w:szCs w:val="21"/>
      </w:rPr>
    </w:lvl>
    <w:lvl w:ilvl="1" w:tplc="9BF8E586">
      <w:numFmt w:val="bullet"/>
      <w:lvlText w:val="•"/>
      <w:lvlJc w:val="left"/>
      <w:pPr>
        <w:ind w:left="1089" w:hanging="369"/>
      </w:pPr>
      <w:rPr>
        <w:rFonts w:hint="default"/>
      </w:rPr>
    </w:lvl>
    <w:lvl w:ilvl="2" w:tplc="F83E2EB6">
      <w:numFmt w:val="bullet"/>
      <w:lvlText w:val="•"/>
      <w:lvlJc w:val="left"/>
      <w:pPr>
        <w:ind w:left="1758" w:hanging="369"/>
      </w:pPr>
      <w:rPr>
        <w:rFonts w:hint="default"/>
      </w:rPr>
    </w:lvl>
    <w:lvl w:ilvl="3" w:tplc="6E121218">
      <w:numFmt w:val="bullet"/>
      <w:lvlText w:val="•"/>
      <w:lvlJc w:val="left"/>
      <w:pPr>
        <w:ind w:left="2427" w:hanging="369"/>
      </w:pPr>
      <w:rPr>
        <w:rFonts w:hint="default"/>
      </w:rPr>
    </w:lvl>
    <w:lvl w:ilvl="4" w:tplc="874014D2">
      <w:numFmt w:val="bullet"/>
      <w:lvlText w:val="•"/>
      <w:lvlJc w:val="left"/>
      <w:pPr>
        <w:ind w:left="3096" w:hanging="369"/>
      </w:pPr>
      <w:rPr>
        <w:rFonts w:hint="default"/>
      </w:rPr>
    </w:lvl>
    <w:lvl w:ilvl="5" w:tplc="1208F88C">
      <w:numFmt w:val="bullet"/>
      <w:lvlText w:val="•"/>
      <w:lvlJc w:val="left"/>
      <w:pPr>
        <w:ind w:left="3766" w:hanging="369"/>
      </w:pPr>
      <w:rPr>
        <w:rFonts w:hint="default"/>
      </w:rPr>
    </w:lvl>
    <w:lvl w:ilvl="6" w:tplc="CBECA43C">
      <w:numFmt w:val="bullet"/>
      <w:lvlText w:val="•"/>
      <w:lvlJc w:val="left"/>
      <w:pPr>
        <w:ind w:left="4435" w:hanging="369"/>
      </w:pPr>
      <w:rPr>
        <w:rFonts w:hint="default"/>
      </w:rPr>
    </w:lvl>
    <w:lvl w:ilvl="7" w:tplc="21DAED2E">
      <w:numFmt w:val="bullet"/>
      <w:lvlText w:val="•"/>
      <w:lvlJc w:val="left"/>
      <w:pPr>
        <w:ind w:left="5104" w:hanging="369"/>
      </w:pPr>
      <w:rPr>
        <w:rFonts w:hint="default"/>
      </w:rPr>
    </w:lvl>
    <w:lvl w:ilvl="8" w:tplc="AA2CFDB8">
      <w:numFmt w:val="bullet"/>
      <w:lvlText w:val="•"/>
      <w:lvlJc w:val="left"/>
      <w:pPr>
        <w:ind w:left="5773" w:hanging="3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64"/>
    <w:rsid w:val="000121CE"/>
    <w:rsid w:val="00037BFE"/>
    <w:rsid w:val="0004694A"/>
    <w:rsid w:val="000D6B52"/>
    <w:rsid w:val="000E6DF4"/>
    <w:rsid w:val="001107AB"/>
    <w:rsid w:val="00124E06"/>
    <w:rsid w:val="00126BE7"/>
    <w:rsid w:val="00143C36"/>
    <w:rsid w:val="00181D39"/>
    <w:rsid w:val="00192FB2"/>
    <w:rsid w:val="001A54EF"/>
    <w:rsid w:val="001D30AA"/>
    <w:rsid w:val="001D42CB"/>
    <w:rsid w:val="00211623"/>
    <w:rsid w:val="00212B7D"/>
    <w:rsid w:val="002554E4"/>
    <w:rsid w:val="0028148B"/>
    <w:rsid w:val="00292B00"/>
    <w:rsid w:val="00345743"/>
    <w:rsid w:val="003A5456"/>
    <w:rsid w:val="003B14D4"/>
    <w:rsid w:val="003C0778"/>
    <w:rsid w:val="003E2A8E"/>
    <w:rsid w:val="00420878"/>
    <w:rsid w:val="004429FC"/>
    <w:rsid w:val="004507BC"/>
    <w:rsid w:val="004659B9"/>
    <w:rsid w:val="00483ADE"/>
    <w:rsid w:val="00485C3F"/>
    <w:rsid w:val="00496EFE"/>
    <w:rsid w:val="004A4174"/>
    <w:rsid w:val="004B35CD"/>
    <w:rsid w:val="004E701C"/>
    <w:rsid w:val="004F315D"/>
    <w:rsid w:val="004F69FA"/>
    <w:rsid w:val="005033CA"/>
    <w:rsid w:val="00504BD3"/>
    <w:rsid w:val="00540A64"/>
    <w:rsid w:val="0056340E"/>
    <w:rsid w:val="005C1195"/>
    <w:rsid w:val="00637175"/>
    <w:rsid w:val="00651D89"/>
    <w:rsid w:val="00656A99"/>
    <w:rsid w:val="006601E3"/>
    <w:rsid w:val="006B6F40"/>
    <w:rsid w:val="006D0B71"/>
    <w:rsid w:val="006D3ED2"/>
    <w:rsid w:val="006E2E7D"/>
    <w:rsid w:val="006F0456"/>
    <w:rsid w:val="00711F06"/>
    <w:rsid w:val="0073403D"/>
    <w:rsid w:val="00742B60"/>
    <w:rsid w:val="00766AA4"/>
    <w:rsid w:val="00803F5A"/>
    <w:rsid w:val="00855825"/>
    <w:rsid w:val="008604B7"/>
    <w:rsid w:val="008B7484"/>
    <w:rsid w:val="008C2CEF"/>
    <w:rsid w:val="00915386"/>
    <w:rsid w:val="00950201"/>
    <w:rsid w:val="00955B66"/>
    <w:rsid w:val="00993B9F"/>
    <w:rsid w:val="0099645A"/>
    <w:rsid w:val="00997467"/>
    <w:rsid w:val="009B43DE"/>
    <w:rsid w:val="00A44B20"/>
    <w:rsid w:val="00A456EA"/>
    <w:rsid w:val="00A576CE"/>
    <w:rsid w:val="00AA060C"/>
    <w:rsid w:val="00AD0391"/>
    <w:rsid w:val="00AD121F"/>
    <w:rsid w:val="00AD5AEB"/>
    <w:rsid w:val="00AD765A"/>
    <w:rsid w:val="00AE4396"/>
    <w:rsid w:val="00AF44DC"/>
    <w:rsid w:val="00B35DA3"/>
    <w:rsid w:val="00B426F8"/>
    <w:rsid w:val="00B4278B"/>
    <w:rsid w:val="00B46BF3"/>
    <w:rsid w:val="00B614F7"/>
    <w:rsid w:val="00B81D0D"/>
    <w:rsid w:val="00B82FD1"/>
    <w:rsid w:val="00BB1878"/>
    <w:rsid w:val="00BB7BF1"/>
    <w:rsid w:val="00BC2DCC"/>
    <w:rsid w:val="00BD5F5A"/>
    <w:rsid w:val="00BE626C"/>
    <w:rsid w:val="00BF2312"/>
    <w:rsid w:val="00BF4BB3"/>
    <w:rsid w:val="00C26D3B"/>
    <w:rsid w:val="00C52E29"/>
    <w:rsid w:val="00C55963"/>
    <w:rsid w:val="00C6383C"/>
    <w:rsid w:val="00C8394A"/>
    <w:rsid w:val="00C91334"/>
    <w:rsid w:val="00CB17A2"/>
    <w:rsid w:val="00CB445C"/>
    <w:rsid w:val="00CD0661"/>
    <w:rsid w:val="00CD0E8F"/>
    <w:rsid w:val="00CD1B99"/>
    <w:rsid w:val="00D26068"/>
    <w:rsid w:val="00D655E7"/>
    <w:rsid w:val="00D75BED"/>
    <w:rsid w:val="00D82D85"/>
    <w:rsid w:val="00DB73E8"/>
    <w:rsid w:val="00DC0B10"/>
    <w:rsid w:val="00E5651F"/>
    <w:rsid w:val="00E62AE9"/>
    <w:rsid w:val="00E73044"/>
    <w:rsid w:val="00E86989"/>
    <w:rsid w:val="00EC1597"/>
    <w:rsid w:val="00ED0AB2"/>
    <w:rsid w:val="00F477A6"/>
    <w:rsid w:val="00F751EB"/>
    <w:rsid w:val="00F83756"/>
    <w:rsid w:val="00FB3028"/>
    <w:rsid w:val="00FD1D97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4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</w:style>
  <w:style w:type="paragraph" w:styleId="Odstavecseseznamem">
    <w:name w:val="List Paragraph"/>
    <w:basedOn w:val="Normln"/>
    <w:uiPriority w:val="1"/>
    <w:qFormat/>
    <w:pPr>
      <w:spacing w:before="53"/>
      <w:ind w:left="412" w:hanging="370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AD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4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9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3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9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04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6B6F40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B4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3D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9B4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3D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qFormat/>
  </w:style>
  <w:style w:type="paragraph" w:styleId="Odstavecseseznamem">
    <w:name w:val="List Paragraph"/>
    <w:basedOn w:val="Normln"/>
    <w:uiPriority w:val="1"/>
    <w:qFormat/>
    <w:pPr>
      <w:spacing w:before="53"/>
      <w:ind w:left="412" w:hanging="370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AD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43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396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93B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3B9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3B9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B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3B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7304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6B6F40"/>
    <w:rPr>
      <w:rFonts w:ascii="Times New Roman" w:eastAsia="Times New Roman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9B43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3D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9B43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3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1006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Maxa Jaroslav</cp:lastModifiedBy>
  <cp:revision>21</cp:revision>
  <cp:lastPrinted>2019-06-19T07:40:00Z</cp:lastPrinted>
  <dcterms:created xsi:type="dcterms:W3CDTF">2019-08-13T12:41:00Z</dcterms:created>
  <dcterms:modified xsi:type="dcterms:W3CDTF">2020-06-16T10:08:00Z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LastSaved">
    <vt:filetime>2019-06-07T00:00:00Z</vt:filetime>
  </property>
</Properties>
</file>