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DC464" w14:textId="77777777" w:rsidR="00976323" w:rsidRPr="008C5E07" w:rsidRDefault="00860938" w:rsidP="00680D88">
      <w:pPr>
        <w:pStyle w:val="Style2"/>
        <w:shd w:val="clear" w:color="auto" w:fill="auto"/>
        <w:rPr>
          <w:rStyle w:val="CharStyle3"/>
          <w:rFonts w:asciiTheme="minorHAnsi" w:hAnsiTheme="minorHAnsi"/>
          <w:bCs/>
          <w:color w:val="000000"/>
          <w:sz w:val="22"/>
          <w:szCs w:val="22"/>
          <w:u w:val="single"/>
        </w:rPr>
      </w:pPr>
      <w:bookmarkStart w:id="0" w:name="bookmark0"/>
      <w:r w:rsidRPr="008C5E07">
        <w:rPr>
          <w:rStyle w:val="CharStyle3"/>
          <w:rFonts w:asciiTheme="minorHAnsi" w:hAnsiTheme="minorHAnsi"/>
          <w:bCs/>
          <w:color w:val="000000"/>
          <w:sz w:val="22"/>
          <w:szCs w:val="22"/>
          <w:u w:val="single"/>
        </w:rPr>
        <w:t xml:space="preserve">Text </w:t>
      </w:r>
      <w:proofErr w:type="spellStart"/>
      <w:proofErr w:type="gramStart"/>
      <w:r w:rsidRPr="008C5E07">
        <w:rPr>
          <w:rStyle w:val="CharStyle3"/>
          <w:rFonts w:asciiTheme="minorHAnsi" w:hAnsiTheme="minorHAnsi"/>
          <w:bCs/>
          <w:color w:val="000000"/>
          <w:sz w:val="22"/>
          <w:szCs w:val="22"/>
          <w:u w:val="single"/>
        </w:rPr>
        <w:t>na</w:t>
      </w:r>
      <w:proofErr w:type="spellEnd"/>
      <w:proofErr w:type="gramEnd"/>
      <w:r w:rsidRPr="008C5E07">
        <w:rPr>
          <w:rStyle w:val="CharStyle3"/>
          <w:rFonts w:asciiTheme="minorHAnsi" w:hAnsiTheme="minorHAnsi"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8C5E07">
        <w:rPr>
          <w:rStyle w:val="CharStyle3"/>
          <w:rFonts w:asciiTheme="minorHAnsi" w:hAnsiTheme="minorHAnsi"/>
          <w:bCs/>
          <w:color w:val="000000"/>
          <w:sz w:val="22"/>
          <w:szCs w:val="22"/>
          <w:u w:val="single"/>
        </w:rPr>
        <w:t>etiketu</w:t>
      </w:r>
      <w:proofErr w:type="spellEnd"/>
      <w:r w:rsidRPr="008C5E07">
        <w:rPr>
          <w:rStyle w:val="CharStyle3"/>
          <w:rFonts w:asciiTheme="minorHAnsi" w:hAnsiTheme="minorHAnsi"/>
          <w:bCs/>
          <w:color w:val="000000"/>
          <w:sz w:val="22"/>
          <w:szCs w:val="22"/>
          <w:u w:val="single"/>
        </w:rPr>
        <w:t xml:space="preserve"> </w:t>
      </w:r>
    </w:p>
    <w:bookmarkEnd w:id="0"/>
    <w:p w14:paraId="3A1DC465" w14:textId="7C413E2C" w:rsidR="008973CD" w:rsidRPr="008C5E07" w:rsidRDefault="00135D20" w:rsidP="00860938">
      <w:pPr>
        <w:pStyle w:val="Style2"/>
        <w:shd w:val="clear" w:color="auto" w:fill="auto"/>
        <w:jc w:val="center"/>
        <w:rPr>
          <w:rStyle w:val="CharStyle3"/>
          <w:rFonts w:asciiTheme="minorHAnsi" w:hAnsiTheme="minorHAnsi"/>
          <w:b/>
          <w:bCs/>
          <w:color w:val="000000"/>
          <w:sz w:val="22"/>
          <w:szCs w:val="22"/>
        </w:rPr>
      </w:pPr>
      <w:proofErr w:type="spellStart"/>
      <w:r w:rsidRPr="008C5E07">
        <w:rPr>
          <w:rStyle w:val="CharStyle3"/>
          <w:rFonts w:asciiTheme="minorHAnsi" w:hAnsiTheme="minorHAnsi"/>
          <w:b/>
          <w:bCs/>
          <w:color w:val="000000"/>
          <w:sz w:val="22"/>
          <w:szCs w:val="22"/>
        </w:rPr>
        <w:t>Chinoseptan</w:t>
      </w:r>
      <w:proofErr w:type="spellEnd"/>
      <w:r w:rsidRPr="008C5E07">
        <w:rPr>
          <w:rStyle w:val="CharStyle3"/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C57894" w:rsidRPr="008C5E07">
        <w:rPr>
          <w:rStyle w:val="CharStyle3"/>
          <w:rFonts w:asciiTheme="minorHAnsi" w:hAnsiTheme="minorHAnsi"/>
          <w:b/>
          <w:bCs/>
          <w:color w:val="000000"/>
          <w:sz w:val="22"/>
          <w:szCs w:val="22"/>
        </w:rPr>
        <w:t>Skin Care Blue</w:t>
      </w:r>
      <w:r w:rsidRPr="008C5E07">
        <w:rPr>
          <w:rStyle w:val="CharStyle3"/>
          <w:rFonts w:asciiTheme="minorHAnsi" w:hAnsiTheme="minorHAnsi"/>
          <w:b/>
          <w:bCs/>
          <w:color w:val="000000"/>
          <w:sz w:val="22"/>
          <w:szCs w:val="22"/>
        </w:rPr>
        <w:t>-Spray</w:t>
      </w:r>
    </w:p>
    <w:p w14:paraId="3A1DC466" w14:textId="1332CAB2" w:rsidR="00F4461E" w:rsidRPr="008C5E07" w:rsidRDefault="00E01FAB" w:rsidP="00F4461E">
      <w:pPr>
        <w:pStyle w:val="Style6"/>
        <w:shd w:val="clear" w:color="auto" w:fill="auto"/>
        <w:rPr>
          <w:rFonts w:asciiTheme="minorHAnsi" w:hAnsiTheme="minorHAnsi"/>
        </w:rPr>
      </w:pPr>
      <w:r w:rsidRPr="008C5E07">
        <w:rPr>
          <w:rStyle w:val="CharStyle7"/>
          <w:rFonts w:asciiTheme="minorHAnsi" w:hAnsiTheme="minorHAnsi"/>
          <w:b/>
          <w:bCs/>
          <w:color w:val="000000"/>
        </w:rPr>
        <w:t>POUŽITÍ:</w:t>
      </w:r>
    </w:p>
    <w:p w14:paraId="53FCA053" w14:textId="17EFD6CA" w:rsidR="001B7AF6" w:rsidRPr="008C5E07" w:rsidRDefault="00DC4DB3" w:rsidP="00860938">
      <w:pPr>
        <w:pStyle w:val="Style4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Ochrana a péče o citlivou a stresovým vlivům vystavenou kůži zvířat. Určeno pro skot,</w:t>
      </w:r>
      <w:r w:rsidR="005F0B8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prasata,</w:t>
      </w:r>
      <w:r w:rsidR="005F0B8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koně,</w:t>
      </w:r>
      <w:r w:rsidR="005F0B8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ovce,</w:t>
      </w:r>
      <w:r w:rsidR="005F0B8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kozy.</w:t>
      </w:r>
    </w:p>
    <w:p w14:paraId="0F34AF59" w14:textId="7E164B82" w:rsidR="00135D20" w:rsidRPr="007F765D" w:rsidRDefault="00E01FAB" w:rsidP="00135D20">
      <w:pPr>
        <w:pStyle w:val="Style6"/>
        <w:shd w:val="clear" w:color="auto" w:fill="auto"/>
        <w:rPr>
          <w:rFonts w:asciiTheme="minorHAnsi" w:hAnsiTheme="minorHAnsi"/>
          <w:b w:val="0"/>
          <w:bCs w:val="0"/>
        </w:rPr>
      </w:pPr>
      <w:r w:rsidRPr="008C5E07">
        <w:rPr>
          <w:rStyle w:val="CharStyle7"/>
          <w:rFonts w:asciiTheme="minorHAnsi" w:hAnsiTheme="minorHAnsi"/>
          <w:b/>
          <w:bCs/>
          <w:color w:val="000000"/>
        </w:rPr>
        <w:t>OBSAHUJE</w:t>
      </w:r>
      <w:r w:rsidR="00135D20" w:rsidRPr="008C5E07">
        <w:rPr>
          <w:rStyle w:val="CharStyle7"/>
          <w:rFonts w:asciiTheme="minorHAnsi" w:hAnsiTheme="minorHAnsi"/>
          <w:b/>
          <w:bCs/>
          <w:color w:val="000000"/>
        </w:rPr>
        <w:t xml:space="preserve">: </w:t>
      </w:r>
      <w:proofErr w:type="spellStart"/>
      <w:r w:rsidR="007F765D" w:rsidRPr="007F765D">
        <w:rPr>
          <w:rFonts w:ascii="Calibri" w:hAnsi="Calibri"/>
          <w:b w:val="0"/>
        </w:rPr>
        <w:t>Isopropanol</w:t>
      </w:r>
      <w:proofErr w:type="spellEnd"/>
      <w:r w:rsidR="007F765D" w:rsidRPr="007F765D">
        <w:rPr>
          <w:rFonts w:ascii="Calibri" w:hAnsi="Calibri"/>
          <w:b w:val="0"/>
        </w:rPr>
        <w:t xml:space="preserve">, </w:t>
      </w:r>
      <w:proofErr w:type="spellStart"/>
      <w:r w:rsidR="007F765D" w:rsidRPr="007F765D">
        <w:rPr>
          <w:rFonts w:ascii="Calibri" w:hAnsi="Calibri"/>
          <w:b w:val="0"/>
        </w:rPr>
        <w:t>polysorbát</w:t>
      </w:r>
      <w:proofErr w:type="spellEnd"/>
      <w:r w:rsidR="007F765D" w:rsidRPr="007F765D">
        <w:rPr>
          <w:rFonts w:ascii="Calibri" w:hAnsi="Calibri"/>
          <w:b w:val="0"/>
        </w:rPr>
        <w:t xml:space="preserve">, </w:t>
      </w:r>
      <w:proofErr w:type="spellStart"/>
      <w:r w:rsidR="007F765D" w:rsidRPr="007F765D">
        <w:rPr>
          <w:rFonts w:ascii="Calibri" w:hAnsi="Calibri"/>
          <w:b w:val="0"/>
        </w:rPr>
        <w:t>panthenol</w:t>
      </w:r>
      <w:proofErr w:type="spellEnd"/>
      <w:r w:rsidR="007F765D" w:rsidRPr="007F765D">
        <w:rPr>
          <w:rFonts w:ascii="Calibri" w:hAnsi="Calibri"/>
          <w:b w:val="0"/>
        </w:rPr>
        <w:t>, oreganový olej, CI 42595</w:t>
      </w:r>
      <w:bookmarkStart w:id="1" w:name="_GoBack"/>
      <w:bookmarkEnd w:id="1"/>
    </w:p>
    <w:p w14:paraId="08DDD13C" w14:textId="77777777" w:rsidR="00746FCA" w:rsidRPr="008C5E07" w:rsidRDefault="00746FCA" w:rsidP="00976323">
      <w:pPr>
        <w:pStyle w:val="Style6"/>
        <w:shd w:val="clear" w:color="auto" w:fill="auto"/>
        <w:spacing w:line="264" w:lineRule="exact"/>
        <w:rPr>
          <w:rStyle w:val="CharStyle7"/>
          <w:rFonts w:asciiTheme="minorHAnsi" w:hAnsiTheme="minorHAnsi"/>
          <w:b/>
          <w:bCs/>
          <w:color w:val="000000"/>
        </w:rPr>
      </w:pPr>
      <w:bookmarkStart w:id="2" w:name="bookmark2"/>
    </w:p>
    <w:p w14:paraId="3A1DC46F" w14:textId="7B054C5D" w:rsidR="00F4461E" w:rsidRPr="008C5E07" w:rsidRDefault="008973CD" w:rsidP="00976323">
      <w:pPr>
        <w:pStyle w:val="Style6"/>
        <w:shd w:val="clear" w:color="auto" w:fill="auto"/>
        <w:spacing w:line="264" w:lineRule="exact"/>
        <w:rPr>
          <w:rStyle w:val="CharStyle7"/>
          <w:rFonts w:asciiTheme="minorHAnsi" w:hAnsiTheme="minorHAnsi"/>
          <w:b/>
          <w:bCs/>
          <w:color w:val="000000"/>
        </w:rPr>
      </w:pPr>
      <w:r w:rsidRPr="008C5E07">
        <w:rPr>
          <w:rStyle w:val="CharStyle7"/>
          <w:rFonts w:asciiTheme="minorHAnsi" w:hAnsiTheme="minorHAnsi"/>
          <w:b/>
          <w:bCs/>
          <w:color w:val="000000"/>
        </w:rPr>
        <w:t>NÁVOD K</w:t>
      </w:r>
      <w:r w:rsidR="009044F5" w:rsidRPr="008C5E07">
        <w:rPr>
          <w:rStyle w:val="CharStyle7"/>
          <w:rFonts w:asciiTheme="minorHAnsi" w:hAnsiTheme="minorHAnsi"/>
          <w:b/>
          <w:bCs/>
          <w:color w:val="000000"/>
        </w:rPr>
        <w:t> </w:t>
      </w:r>
      <w:r w:rsidR="00976323" w:rsidRPr="008C5E07">
        <w:rPr>
          <w:rStyle w:val="CharStyle7"/>
          <w:rFonts w:asciiTheme="minorHAnsi" w:hAnsiTheme="minorHAnsi"/>
          <w:b/>
          <w:bCs/>
          <w:color w:val="000000"/>
        </w:rPr>
        <w:t>POUŽITÍ</w:t>
      </w:r>
      <w:bookmarkEnd w:id="2"/>
      <w:r w:rsidR="009044F5" w:rsidRPr="008C5E07">
        <w:rPr>
          <w:rStyle w:val="CharStyle7"/>
          <w:rFonts w:asciiTheme="minorHAnsi" w:hAnsiTheme="minorHAnsi"/>
          <w:b/>
          <w:bCs/>
          <w:color w:val="000000"/>
        </w:rPr>
        <w:t>:</w:t>
      </w:r>
    </w:p>
    <w:p w14:paraId="44EF69FE" w14:textId="335E8D9D" w:rsidR="00135D20" w:rsidRPr="008C5E07" w:rsidRDefault="00C57894" w:rsidP="00135D20">
      <w:pPr>
        <w:pStyle w:val="Style4"/>
        <w:shd w:val="clear" w:color="auto" w:fill="auto"/>
        <w:spacing w:line="259" w:lineRule="exact"/>
        <w:jc w:val="both"/>
        <w:rPr>
          <w:rStyle w:val="CharStyle5"/>
          <w:rFonts w:asciiTheme="minorHAnsi" w:hAnsiTheme="minorHAnsi"/>
          <w:color w:val="000000"/>
          <w:sz w:val="22"/>
          <w:szCs w:val="22"/>
        </w:rPr>
      </w:pPr>
      <w:proofErr w:type="spellStart"/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>Chinoseptan</w:t>
      </w:r>
      <w:proofErr w:type="spellEnd"/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Skin Care Blue-</w:t>
      </w:r>
      <w:proofErr w:type="spellStart"/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>Spray</w:t>
      </w:r>
      <w:proofErr w:type="spellEnd"/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se používá pro lokální péči a ochranné pokrytí citlivé </w:t>
      </w:r>
      <w:r w:rsidR="00DC4DB3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a stresovým vlivům vystavené </w:t>
      </w:r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>kůže zvířat. Například na končetiny, paznehty a oblasti, kde se dotýká např. vemeno končetiny. Intenzivní modrá barva zaručuje cílenou péči o kůži. Vybrané ingredience uklidňují citlivou pokožku, potlačují podráždění a zabraňují poškrábání a svědění. Před použitím dobře protřepejte</w:t>
      </w:r>
      <w:r w:rsidR="00DC4DB3">
        <w:rPr>
          <w:rStyle w:val="CharStyle5"/>
          <w:rFonts w:asciiTheme="minorHAnsi" w:hAnsiTheme="minorHAnsi"/>
          <w:color w:val="000000"/>
          <w:sz w:val="22"/>
          <w:szCs w:val="22"/>
        </w:rPr>
        <w:t>.</w:t>
      </w:r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Očistěte postižené oblasti a aplikujte 2-3x denně ze vzdálenosti 10 - 20 cm.</w:t>
      </w:r>
    </w:p>
    <w:p w14:paraId="52B40179" w14:textId="77777777" w:rsidR="00C57894" w:rsidRPr="008C5E07" w:rsidRDefault="00C57894" w:rsidP="00135D20">
      <w:pPr>
        <w:pStyle w:val="Style4"/>
        <w:shd w:val="clear" w:color="auto" w:fill="auto"/>
        <w:spacing w:line="259" w:lineRule="exact"/>
        <w:jc w:val="both"/>
        <w:rPr>
          <w:rStyle w:val="CharStyle5"/>
          <w:rFonts w:asciiTheme="minorHAnsi" w:hAnsiTheme="minorHAnsi"/>
          <w:color w:val="000000"/>
          <w:sz w:val="22"/>
          <w:szCs w:val="22"/>
        </w:rPr>
      </w:pPr>
    </w:p>
    <w:p w14:paraId="4BE47820" w14:textId="4D6B9EAB" w:rsidR="00135D20" w:rsidRDefault="00135D20" w:rsidP="00135D20">
      <w:pPr>
        <w:pStyle w:val="Style6"/>
        <w:shd w:val="clear" w:color="auto" w:fill="auto"/>
        <w:spacing w:line="264" w:lineRule="exact"/>
        <w:rPr>
          <w:rStyle w:val="CharStyle7"/>
          <w:rFonts w:asciiTheme="minorHAnsi" w:hAnsiTheme="minorHAnsi"/>
          <w:b/>
          <w:bCs/>
          <w:color w:val="000000"/>
        </w:rPr>
      </w:pPr>
      <w:r w:rsidRPr="008C5E07">
        <w:rPr>
          <w:rStyle w:val="CharStyle7"/>
          <w:rFonts w:asciiTheme="minorHAnsi" w:hAnsiTheme="minorHAnsi"/>
          <w:b/>
          <w:bCs/>
          <w:color w:val="000000"/>
        </w:rPr>
        <w:t>NEBEZPEČÍ</w:t>
      </w:r>
    </w:p>
    <w:p w14:paraId="7FFBC150" w14:textId="77777777" w:rsidR="00C42984" w:rsidRPr="008C5E07" w:rsidRDefault="00C42984" w:rsidP="00135D20">
      <w:pPr>
        <w:pStyle w:val="Style6"/>
        <w:shd w:val="clear" w:color="auto" w:fill="auto"/>
        <w:spacing w:line="264" w:lineRule="exact"/>
        <w:rPr>
          <w:rStyle w:val="CharStyle7"/>
          <w:rFonts w:asciiTheme="minorHAnsi" w:hAnsiTheme="minorHAnsi"/>
        </w:rPr>
      </w:pPr>
    </w:p>
    <w:p w14:paraId="6D2DCEFB" w14:textId="1BFC70A9" w:rsidR="00135D20" w:rsidRPr="008C5E07" w:rsidRDefault="00135D20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>Extrémně hořlavý aerosol.</w:t>
      </w:r>
    </w:p>
    <w:p w14:paraId="3E7ABF90" w14:textId="19D25D7B" w:rsidR="00135D20" w:rsidRPr="008C5E07" w:rsidRDefault="00135D20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>Nádoba je pod tlakem: při zahřívání se může roztrhnout</w:t>
      </w:r>
    </w:p>
    <w:p w14:paraId="3658EA90" w14:textId="1E31DA06" w:rsidR="00135D20" w:rsidRPr="008C5E07" w:rsidRDefault="000E5E70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>Způsobuje vážné podráždění očí.</w:t>
      </w:r>
    </w:p>
    <w:p w14:paraId="62230F37" w14:textId="10422FAF" w:rsidR="00135D20" w:rsidRPr="008C5E07" w:rsidRDefault="00135D20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>Může způsobit ospalost nebo závratě.</w:t>
      </w:r>
    </w:p>
    <w:p w14:paraId="562C0F42" w14:textId="1E444DCC" w:rsidR="00135D20" w:rsidRPr="008C5E07" w:rsidRDefault="000E5E70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Škodlivý </w:t>
      </w:r>
      <w:r w:rsidR="00135D20" w:rsidRPr="008C5E07">
        <w:rPr>
          <w:rStyle w:val="CharStyle5"/>
          <w:rFonts w:asciiTheme="minorHAnsi" w:hAnsiTheme="minorHAnsi"/>
          <w:color w:val="000000"/>
          <w:sz w:val="22"/>
          <w:szCs w:val="22"/>
        </w:rPr>
        <w:t>pro vodní organismy, s dlouhodobými účinky.</w:t>
      </w:r>
    </w:p>
    <w:p w14:paraId="2FF05C38" w14:textId="4FA536C0" w:rsidR="00135D20" w:rsidRPr="008C5E07" w:rsidRDefault="000E5E70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Obsahuje </w:t>
      </w:r>
      <w:r w:rsidR="00C42984">
        <w:rPr>
          <w:rStyle w:val="CharStyle5"/>
          <w:rFonts w:asciiTheme="minorHAnsi" w:hAnsiTheme="minorHAnsi"/>
          <w:color w:val="000000"/>
          <w:sz w:val="22"/>
          <w:szCs w:val="22"/>
        </w:rPr>
        <w:t>karvakrol</w:t>
      </w:r>
      <w:r w:rsidR="00135D20" w:rsidRPr="008C5E07">
        <w:rPr>
          <w:rStyle w:val="CharStyle5"/>
          <w:rFonts w:asciiTheme="minorHAnsi" w:hAnsiTheme="minorHAnsi"/>
          <w:color w:val="000000"/>
          <w:sz w:val="22"/>
          <w:szCs w:val="22"/>
        </w:rPr>
        <w:t>. Může vyvolat alergickou reakci.</w:t>
      </w:r>
    </w:p>
    <w:p w14:paraId="28F0FD90" w14:textId="529337A2" w:rsidR="00135D20" w:rsidRPr="008C5E07" w:rsidRDefault="00135D20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>Je-li nutná lékařská pomoc, mějte po ruce obal nebo štítek výrobku.</w:t>
      </w:r>
    </w:p>
    <w:p w14:paraId="74CA31CB" w14:textId="6F9859BE" w:rsidR="00135D20" w:rsidRPr="008C5E07" w:rsidRDefault="00135D20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>Uchovávejte mimo dosah dětí.</w:t>
      </w:r>
    </w:p>
    <w:p w14:paraId="670FD49A" w14:textId="77777777" w:rsidR="005F0B8D" w:rsidRDefault="00135D20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>Chraňte před teplem, horkými povrchy, jiskrami, otevřeným ohněm a jinými zdroji zapálení.</w:t>
      </w:r>
    </w:p>
    <w:p w14:paraId="42B7B8F2" w14:textId="1881C234" w:rsidR="00135D20" w:rsidRPr="008C5E07" w:rsidRDefault="00135D20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>Zákaz kouření.</w:t>
      </w:r>
    </w:p>
    <w:p w14:paraId="097A6576" w14:textId="2858E829" w:rsidR="00135D20" w:rsidRPr="008C5E07" w:rsidRDefault="00135D20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>Nestříkejte do otevřeného ohně nebo jiných zdrojů zapálení.</w:t>
      </w:r>
    </w:p>
    <w:p w14:paraId="75CF253D" w14:textId="6D335281" w:rsidR="00135D20" w:rsidRPr="008C5E07" w:rsidRDefault="00135D20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>Nepropichujte nebo nespalujte ani po použití.</w:t>
      </w:r>
    </w:p>
    <w:p w14:paraId="64F10E21" w14:textId="1B12BB00" w:rsidR="00135D20" w:rsidRPr="008C5E07" w:rsidRDefault="00135D20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>Používejte pouze venku nebo v dobře větraných prostorách.</w:t>
      </w:r>
    </w:p>
    <w:p w14:paraId="389CB163" w14:textId="030C1056" w:rsidR="00135D20" w:rsidRPr="008C5E07" w:rsidRDefault="00135D20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>Skladujte uzamčené.</w:t>
      </w:r>
    </w:p>
    <w:p w14:paraId="00DB74BC" w14:textId="788ED1EF" w:rsidR="00135D20" w:rsidRPr="008C5E07" w:rsidRDefault="00135D20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>Chraňte před slunečním zářením. Nevystavujte teplotě přesahující 50°C/ 122°F.</w:t>
      </w:r>
    </w:p>
    <w:p w14:paraId="1A18C48C" w14:textId="6BDF9BA4" w:rsidR="00135D20" w:rsidRDefault="00CF5580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sz w:val="22"/>
          <w:szCs w:val="22"/>
        </w:rPr>
      </w:pPr>
      <w:r w:rsidRPr="008C5E07">
        <w:rPr>
          <w:rStyle w:val="CharStyle5"/>
          <w:rFonts w:asciiTheme="minorHAnsi" w:hAnsiTheme="minorHAnsi"/>
          <w:sz w:val="22"/>
          <w:szCs w:val="22"/>
        </w:rPr>
        <w:t>Odstraňte o</w:t>
      </w:r>
      <w:r w:rsidR="00135D20" w:rsidRPr="008C5E07">
        <w:rPr>
          <w:rStyle w:val="CharStyle5"/>
          <w:rFonts w:asciiTheme="minorHAnsi" w:hAnsiTheme="minorHAnsi"/>
          <w:sz w:val="22"/>
          <w:szCs w:val="22"/>
        </w:rPr>
        <w:t>bsah/obal v souladu s místními/regionálními/mezinárodními předpisy.</w:t>
      </w:r>
    </w:p>
    <w:p w14:paraId="1060554B" w14:textId="77777777" w:rsidR="006838F6" w:rsidRDefault="006838F6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sz w:val="22"/>
          <w:szCs w:val="22"/>
        </w:rPr>
      </w:pPr>
    </w:p>
    <w:p w14:paraId="5AB4DDC9" w14:textId="77777777" w:rsidR="006838F6" w:rsidRPr="008C5E07" w:rsidRDefault="006838F6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sz w:val="22"/>
          <w:szCs w:val="22"/>
        </w:rPr>
      </w:pPr>
    </w:p>
    <w:p w14:paraId="3A1DC482" w14:textId="77777777" w:rsidR="008967BE" w:rsidRPr="008C5E07" w:rsidRDefault="008967BE" w:rsidP="008967BE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/>
          <w:bCs/>
          <w:color w:val="000000"/>
        </w:rPr>
      </w:pPr>
      <w:bookmarkStart w:id="3" w:name="bookmark3"/>
    </w:p>
    <w:p w14:paraId="3A1DC483" w14:textId="027FD100" w:rsidR="008967BE" w:rsidRPr="005F0B8D" w:rsidRDefault="00FF3ECD" w:rsidP="008967BE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/>
          <w:bCs/>
          <w:i/>
          <w:color w:val="000000"/>
        </w:rPr>
      </w:pPr>
      <w:r w:rsidRPr="008C5E07">
        <w:rPr>
          <w:rStyle w:val="CharStyle7"/>
          <w:rFonts w:asciiTheme="minorHAnsi" w:hAnsiTheme="minorHAnsi"/>
          <w:b/>
          <w:bCs/>
          <w:color w:val="000000"/>
        </w:rPr>
        <w:t xml:space="preserve">Datum </w:t>
      </w:r>
      <w:proofErr w:type="spellStart"/>
      <w:r w:rsidRPr="008C5E07">
        <w:rPr>
          <w:rStyle w:val="CharStyle7"/>
          <w:rFonts w:asciiTheme="minorHAnsi" w:hAnsiTheme="minorHAnsi"/>
          <w:b/>
          <w:bCs/>
          <w:color w:val="000000"/>
        </w:rPr>
        <w:t>expirace</w:t>
      </w:r>
      <w:proofErr w:type="spellEnd"/>
      <w:r w:rsidR="008967BE" w:rsidRPr="008C5E07">
        <w:rPr>
          <w:rStyle w:val="CharStyle7"/>
          <w:rFonts w:asciiTheme="minorHAnsi" w:hAnsiTheme="minorHAnsi"/>
          <w:b/>
          <w:bCs/>
          <w:color w:val="000000"/>
        </w:rPr>
        <w:t>:</w:t>
      </w:r>
      <w:r w:rsidRPr="008C5E07">
        <w:rPr>
          <w:rStyle w:val="CharStyle7"/>
          <w:rFonts w:asciiTheme="minorHAnsi" w:hAnsiTheme="minorHAnsi"/>
          <w:bCs/>
          <w:color w:val="000000"/>
        </w:rPr>
        <w:t xml:space="preserve"> </w:t>
      </w:r>
      <w:r w:rsidRPr="005F0B8D">
        <w:rPr>
          <w:rStyle w:val="CharStyle7"/>
          <w:rFonts w:asciiTheme="minorHAnsi" w:hAnsiTheme="minorHAnsi"/>
          <w:bCs/>
          <w:i/>
          <w:color w:val="000000"/>
        </w:rPr>
        <w:t>viz otisk</w:t>
      </w:r>
    </w:p>
    <w:p w14:paraId="1DC1DEFC" w14:textId="3C9AE1B4" w:rsidR="00FF3ECD" w:rsidRPr="005F0B8D" w:rsidRDefault="00FF3ECD" w:rsidP="008967BE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/>
          <w:bCs/>
          <w:i/>
          <w:color w:val="000000"/>
        </w:rPr>
      </w:pPr>
      <w:r w:rsidRPr="008C5E07">
        <w:rPr>
          <w:rStyle w:val="CharStyle7"/>
          <w:rFonts w:asciiTheme="minorHAnsi" w:hAnsiTheme="minorHAnsi"/>
          <w:b/>
          <w:bCs/>
          <w:color w:val="000000"/>
        </w:rPr>
        <w:t>Číslo šarže:</w:t>
      </w:r>
      <w:r w:rsidRPr="008C5E07">
        <w:rPr>
          <w:rStyle w:val="CharStyle7"/>
          <w:rFonts w:asciiTheme="minorHAnsi" w:hAnsiTheme="minorHAnsi"/>
          <w:bCs/>
          <w:color w:val="000000"/>
        </w:rPr>
        <w:t xml:space="preserve"> </w:t>
      </w:r>
      <w:r w:rsidRPr="005F0B8D">
        <w:rPr>
          <w:rStyle w:val="CharStyle7"/>
          <w:rFonts w:asciiTheme="minorHAnsi" w:hAnsiTheme="minorHAnsi"/>
          <w:bCs/>
          <w:i/>
          <w:color w:val="000000"/>
        </w:rPr>
        <w:t>viz otisk</w:t>
      </w:r>
    </w:p>
    <w:p w14:paraId="783412EB" w14:textId="77777777" w:rsidR="00C42984" w:rsidRPr="008C5E07" w:rsidRDefault="00C42984" w:rsidP="008967BE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/>
          <w:bCs/>
          <w:color w:val="000000"/>
        </w:rPr>
      </w:pPr>
    </w:p>
    <w:p w14:paraId="100223A4" w14:textId="45040E65" w:rsidR="00FF3ECD" w:rsidRPr="006838F6" w:rsidRDefault="008967BE" w:rsidP="00FF3ECD">
      <w:pPr>
        <w:pStyle w:val="Style6"/>
        <w:shd w:val="clear" w:color="auto" w:fill="auto"/>
        <w:spacing w:line="246" w:lineRule="exact"/>
        <w:rPr>
          <w:rStyle w:val="CharStyle5"/>
          <w:rFonts w:asciiTheme="minorHAnsi" w:hAnsiTheme="minorHAnsi"/>
          <w:b w:val="0"/>
          <w:color w:val="000000"/>
          <w:sz w:val="22"/>
          <w:szCs w:val="22"/>
        </w:rPr>
      </w:pPr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Číslo schválení: </w:t>
      </w:r>
      <w:r w:rsidR="005F0B8D" w:rsidRPr="006838F6">
        <w:rPr>
          <w:rStyle w:val="CharStyle5"/>
          <w:rFonts w:asciiTheme="minorHAnsi" w:hAnsiTheme="minorHAnsi"/>
          <w:b w:val="0"/>
          <w:color w:val="000000"/>
          <w:sz w:val="22"/>
          <w:szCs w:val="22"/>
        </w:rPr>
        <w:t>069-18/C</w:t>
      </w:r>
    </w:p>
    <w:p w14:paraId="475812F3" w14:textId="77777777" w:rsidR="00E01FAB" w:rsidRPr="008C5E07" w:rsidRDefault="00E01FAB" w:rsidP="00FF3ECD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/>
          <w:bCs/>
          <w:color w:val="000000"/>
        </w:rPr>
      </w:pPr>
    </w:p>
    <w:p w14:paraId="3A1DC486" w14:textId="744BE630" w:rsidR="00976323" w:rsidRPr="008C5E07" w:rsidRDefault="008973CD" w:rsidP="00FF3ECD">
      <w:pPr>
        <w:pStyle w:val="Style6"/>
        <w:shd w:val="clear" w:color="auto" w:fill="auto"/>
        <w:spacing w:line="246" w:lineRule="exact"/>
        <w:rPr>
          <w:rStyle w:val="CharStyle5"/>
          <w:rFonts w:asciiTheme="minorHAnsi" w:hAnsiTheme="minorHAnsi"/>
          <w:b w:val="0"/>
          <w:sz w:val="22"/>
          <w:szCs w:val="22"/>
        </w:rPr>
      </w:pPr>
      <w:r w:rsidRPr="008C5E07">
        <w:rPr>
          <w:rStyle w:val="CharStyle5"/>
          <w:rFonts w:asciiTheme="minorHAnsi" w:hAnsiTheme="minorHAnsi"/>
          <w:sz w:val="22"/>
          <w:szCs w:val="22"/>
        </w:rPr>
        <w:t>Balen</w:t>
      </w:r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>í</w:t>
      </w:r>
      <w:r w:rsidR="00680D88" w:rsidRPr="008C5E07">
        <w:rPr>
          <w:rStyle w:val="CharStyle5"/>
          <w:rFonts w:asciiTheme="minorHAnsi" w:hAnsiTheme="minorHAnsi"/>
          <w:color w:val="000000"/>
          <w:sz w:val="22"/>
          <w:szCs w:val="22"/>
        </w:rPr>
        <w:t>:</w:t>
      </w:r>
      <w:r w:rsidR="00680D88" w:rsidRPr="008C5E07">
        <w:rPr>
          <w:rStyle w:val="CharStyle5"/>
          <w:rFonts w:asciiTheme="minorHAnsi" w:hAnsiTheme="minorHAnsi"/>
          <w:sz w:val="22"/>
          <w:szCs w:val="22"/>
        </w:rPr>
        <w:t xml:space="preserve"> </w:t>
      </w:r>
      <w:r w:rsidR="00E01FAB" w:rsidRPr="008C5E07">
        <w:rPr>
          <w:rStyle w:val="CharStyle5"/>
          <w:rFonts w:asciiTheme="minorHAnsi" w:hAnsiTheme="minorHAnsi"/>
          <w:b w:val="0"/>
          <w:sz w:val="22"/>
          <w:szCs w:val="22"/>
        </w:rPr>
        <w:t>200</w:t>
      </w:r>
      <w:r w:rsidR="00C42984">
        <w:rPr>
          <w:rStyle w:val="CharStyle5"/>
          <w:rFonts w:asciiTheme="minorHAnsi" w:hAnsiTheme="minorHAnsi"/>
          <w:b w:val="0"/>
          <w:sz w:val="22"/>
          <w:szCs w:val="22"/>
        </w:rPr>
        <w:t xml:space="preserve"> ml</w:t>
      </w:r>
      <w:r w:rsidR="00E01FAB" w:rsidRPr="008C5E07">
        <w:rPr>
          <w:rStyle w:val="CharStyle5"/>
          <w:rFonts w:asciiTheme="minorHAnsi" w:hAnsiTheme="minorHAnsi"/>
          <w:b w:val="0"/>
          <w:sz w:val="22"/>
          <w:szCs w:val="22"/>
        </w:rPr>
        <w:t xml:space="preserve"> </w:t>
      </w:r>
      <w:r w:rsidR="00C42984">
        <w:rPr>
          <w:rStyle w:val="CharStyle5"/>
          <w:rFonts w:asciiTheme="minorHAnsi" w:hAnsiTheme="minorHAnsi"/>
          <w:b w:val="0"/>
          <w:sz w:val="22"/>
          <w:szCs w:val="22"/>
        </w:rPr>
        <w:t>(</w:t>
      </w:r>
      <w:r w:rsidR="00D31188" w:rsidRPr="008C5E07">
        <w:rPr>
          <w:rStyle w:val="CharStyle5"/>
          <w:rFonts w:asciiTheme="minorHAnsi" w:hAnsiTheme="minorHAnsi"/>
          <w:b w:val="0"/>
          <w:sz w:val="22"/>
          <w:szCs w:val="22"/>
        </w:rPr>
        <w:t>4</w:t>
      </w:r>
      <w:r w:rsidR="00FF3ECD" w:rsidRPr="008C5E07">
        <w:rPr>
          <w:rStyle w:val="CharStyle5"/>
          <w:rFonts w:asciiTheme="minorHAnsi" w:hAnsiTheme="minorHAnsi"/>
          <w:b w:val="0"/>
          <w:sz w:val="22"/>
          <w:szCs w:val="22"/>
        </w:rPr>
        <w:t>00 ml</w:t>
      </w:r>
      <w:bookmarkEnd w:id="3"/>
      <w:r w:rsidR="00C42984">
        <w:rPr>
          <w:rStyle w:val="CharStyle5"/>
          <w:rFonts w:asciiTheme="minorHAnsi" w:hAnsiTheme="minorHAnsi"/>
          <w:b w:val="0"/>
          <w:sz w:val="22"/>
          <w:szCs w:val="22"/>
        </w:rPr>
        <w:t>)</w:t>
      </w:r>
    </w:p>
    <w:p w14:paraId="432F35D8" w14:textId="77777777" w:rsidR="00E01FAB" w:rsidRPr="008C5E07" w:rsidRDefault="00E01FAB" w:rsidP="00FF3ECD">
      <w:pPr>
        <w:pStyle w:val="Style6"/>
        <w:shd w:val="clear" w:color="auto" w:fill="auto"/>
        <w:spacing w:line="246" w:lineRule="exact"/>
        <w:rPr>
          <w:rStyle w:val="CharStyle5"/>
          <w:rFonts w:asciiTheme="minorHAnsi" w:hAnsiTheme="minorHAnsi"/>
          <w:sz w:val="22"/>
          <w:szCs w:val="22"/>
        </w:rPr>
      </w:pPr>
    </w:p>
    <w:p w14:paraId="3A1DC487" w14:textId="13EA651B" w:rsidR="00976323" w:rsidRPr="008C5E07" w:rsidRDefault="00976323" w:rsidP="00976323">
      <w:pPr>
        <w:pStyle w:val="Style6"/>
        <w:shd w:val="clear" w:color="auto" w:fill="auto"/>
        <w:spacing w:line="269" w:lineRule="exact"/>
        <w:rPr>
          <w:rFonts w:asciiTheme="minorHAnsi" w:hAnsiTheme="minorHAnsi"/>
        </w:rPr>
      </w:pPr>
      <w:bookmarkStart w:id="4" w:name="bookmark4"/>
      <w:r w:rsidRPr="008C5E07">
        <w:rPr>
          <w:rStyle w:val="CharStyle7"/>
          <w:rFonts w:asciiTheme="minorHAnsi" w:hAnsiTheme="minorHAnsi"/>
          <w:b/>
          <w:bCs/>
          <w:color w:val="000000"/>
        </w:rPr>
        <w:t>DODAVATEL</w:t>
      </w:r>
      <w:bookmarkEnd w:id="4"/>
      <w:r w:rsidR="00680D88" w:rsidRPr="008C5E07">
        <w:rPr>
          <w:rStyle w:val="CharStyle7"/>
          <w:rFonts w:asciiTheme="minorHAnsi" w:hAnsiTheme="minorHAnsi"/>
          <w:b/>
          <w:bCs/>
          <w:color w:val="000000"/>
        </w:rPr>
        <w:t xml:space="preserve"> A DRŽITEL ROZHODNUTÍ O SCHVÁLENÍ</w:t>
      </w:r>
      <w:r w:rsidR="00576B0D" w:rsidRPr="008C5E07">
        <w:rPr>
          <w:rStyle w:val="CharStyle7"/>
          <w:rFonts w:asciiTheme="minorHAnsi" w:hAnsiTheme="minorHAnsi"/>
          <w:b/>
          <w:bCs/>
          <w:color w:val="000000"/>
        </w:rPr>
        <w:t>:</w:t>
      </w:r>
    </w:p>
    <w:p w14:paraId="1E09C989" w14:textId="1ECAA365" w:rsidR="00FF3ECD" w:rsidRPr="008C5E07" w:rsidRDefault="00FF3ECD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EW </w:t>
      </w:r>
      <w:proofErr w:type="spellStart"/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>Nutrition</w:t>
      </w:r>
      <w:proofErr w:type="spellEnd"/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>GmbH</w:t>
      </w:r>
      <w:proofErr w:type="spellEnd"/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>Hogenbögen</w:t>
      </w:r>
      <w:proofErr w:type="spellEnd"/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1, D-494 29 </w:t>
      </w:r>
      <w:proofErr w:type="spellStart"/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>Visbek</w:t>
      </w:r>
      <w:proofErr w:type="spellEnd"/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, </w:t>
      </w:r>
      <w:r w:rsidR="00C42984">
        <w:rPr>
          <w:rStyle w:val="CharStyle5"/>
          <w:rFonts w:asciiTheme="minorHAnsi" w:hAnsiTheme="minorHAnsi"/>
          <w:color w:val="000000"/>
          <w:sz w:val="22"/>
          <w:szCs w:val="22"/>
        </w:rPr>
        <w:t>Německo</w:t>
      </w:r>
    </w:p>
    <w:p w14:paraId="3A1DC48A" w14:textId="33B68FA8" w:rsidR="00976323" w:rsidRPr="008C5E07" w:rsidRDefault="00FF3ECD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+49 (0) 4445 9868-0, </w:t>
      </w:r>
      <w:hyperlink r:id="rId9" w:history="1">
        <w:r w:rsidRPr="008C5E07">
          <w:rPr>
            <w:rStyle w:val="CharStyle5"/>
            <w:rFonts w:asciiTheme="minorHAnsi" w:hAnsiTheme="minorHAnsi"/>
            <w:color w:val="000000"/>
            <w:sz w:val="22"/>
            <w:szCs w:val="22"/>
          </w:rPr>
          <w:t>www.ew-nutrition.com</w:t>
        </w:r>
      </w:hyperlink>
    </w:p>
    <w:p w14:paraId="23E8EB67" w14:textId="77777777" w:rsidR="00C42984" w:rsidRDefault="00C42984" w:rsidP="001C1EB7">
      <w:pPr>
        <w:pStyle w:val="Style6"/>
        <w:shd w:val="clear" w:color="auto" w:fill="auto"/>
        <w:spacing w:line="274" w:lineRule="exact"/>
        <w:rPr>
          <w:rStyle w:val="CharStyle7"/>
          <w:rFonts w:asciiTheme="minorHAnsi" w:hAnsiTheme="minorHAnsi"/>
          <w:b/>
          <w:bCs/>
          <w:color w:val="000000"/>
        </w:rPr>
      </w:pPr>
      <w:bookmarkStart w:id="5" w:name="bookmark5"/>
    </w:p>
    <w:p w14:paraId="399B8BB6" w14:textId="77777777" w:rsidR="00C42984" w:rsidRDefault="00C42984" w:rsidP="001C1EB7">
      <w:pPr>
        <w:pStyle w:val="Style6"/>
        <w:shd w:val="clear" w:color="auto" w:fill="auto"/>
        <w:spacing w:line="274" w:lineRule="exact"/>
        <w:rPr>
          <w:rStyle w:val="CharStyle7"/>
          <w:rFonts w:asciiTheme="minorHAnsi" w:hAnsiTheme="minorHAnsi"/>
          <w:b/>
          <w:bCs/>
          <w:color w:val="000000"/>
        </w:rPr>
      </w:pPr>
    </w:p>
    <w:p w14:paraId="412A24D8" w14:textId="77777777" w:rsidR="006838F6" w:rsidRDefault="006838F6" w:rsidP="001C1EB7">
      <w:pPr>
        <w:pStyle w:val="Style6"/>
        <w:shd w:val="clear" w:color="auto" w:fill="auto"/>
        <w:spacing w:line="274" w:lineRule="exact"/>
        <w:rPr>
          <w:rStyle w:val="CharStyle7"/>
          <w:rFonts w:asciiTheme="minorHAnsi" w:hAnsiTheme="minorHAnsi"/>
          <w:b/>
          <w:bCs/>
          <w:color w:val="000000"/>
        </w:rPr>
      </w:pPr>
    </w:p>
    <w:p w14:paraId="08D44D96" w14:textId="77777777" w:rsidR="006838F6" w:rsidRDefault="006838F6" w:rsidP="001C1EB7">
      <w:pPr>
        <w:pStyle w:val="Style6"/>
        <w:shd w:val="clear" w:color="auto" w:fill="auto"/>
        <w:spacing w:line="274" w:lineRule="exact"/>
        <w:rPr>
          <w:rStyle w:val="CharStyle7"/>
          <w:rFonts w:asciiTheme="minorHAnsi" w:hAnsiTheme="minorHAnsi"/>
          <w:b/>
          <w:bCs/>
          <w:color w:val="000000"/>
        </w:rPr>
      </w:pPr>
    </w:p>
    <w:p w14:paraId="1F4B8EED" w14:textId="77777777" w:rsidR="00C42984" w:rsidRDefault="00C42984" w:rsidP="001C1EB7">
      <w:pPr>
        <w:pStyle w:val="Style6"/>
        <w:shd w:val="clear" w:color="auto" w:fill="auto"/>
        <w:spacing w:line="274" w:lineRule="exact"/>
        <w:rPr>
          <w:rStyle w:val="CharStyle7"/>
          <w:rFonts w:asciiTheme="minorHAnsi" w:hAnsiTheme="minorHAnsi"/>
          <w:b/>
          <w:bCs/>
          <w:color w:val="000000"/>
        </w:rPr>
      </w:pPr>
    </w:p>
    <w:p w14:paraId="3A1DC48B" w14:textId="759FF0EB" w:rsidR="001C1EB7" w:rsidRPr="008C5E07" w:rsidRDefault="001C1EB7" w:rsidP="001C1EB7">
      <w:pPr>
        <w:pStyle w:val="Style6"/>
        <w:shd w:val="clear" w:color="auto" w:fill="auto"/>
        <w:spacing w:line="274" w:lineRule="exact"/>
        <w:rPr>
          <w:rFonts w:asciiTheme="minorHAnsi" w:hAnsiTheme="minorHAnsi"/>
        </w:rPr>
      </w:pPr>
      <w:r w:rsidRPr="008C5E07">
        <w:rPr>
          <w:rStyle w:val="CharStyle7"/>
          <w:rFonts w:asciiTheme="minorHAnsi" w:hAnsiTheme="minorHAnsi"/>
          <w:b/>
          <w:bCs/>
          <w:color w:val="000000"/>
        </w:rPr>
        <w:t>VÝROBCE</w:t>
      </w:r>
      <w:bookmarkEnd w:id="5"/>
      <w:r w:rsidR="00576B0D" w:rsidRPr="008C5E07">
        <w:rPr>
          <w:rStyle w:val="CharStyle7"/>
          <w:rFonts w:asciiTheme="minorHAnsi" w:hAnsiTheme="minorHAnsi"/>
          <w:b/>
          <w:bCs/>
          <w:color w:val="000000"/>
        </w:rPr>
        <w:t>:</w:t>
      </w:r>
    </w:p>
    <w:p w14:paraId="61573D01" w14:textId="5EEB1927" w:rsidR="00FF3ECD" w:rsidRPr="008C5E07" w:rsidRDefault="00FF3ECD" w:rsidP="00FF3ECD">
      <w:pPr>
        <w:pStyle w:val="Prosttex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AGROCHEMICA GMBH, </w:t>
      </w:r>
      <w:proofErr w:type="spellStart"/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>Leerkämpe</w:t>
      </w:r>
      <w:proofErr w:type="spellEnd"/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6 A, D-28259 </w:t>
      </w:r>
      <w:proofErr w:type="spellStart"/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>Bremen</w:t>
      </w:r>
      <w:proofErr w:type="spellEnd"/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, </w:t>
      </w:r>
      <w:r w:rsidR="00C42984">
        <w:rPr>
          <w:rStyle w:val="CharStyle5"/>
          <w:rFonts w:asciiTheme="minorHAnsi" w:hAnsiTheme="minorHAnsi"/>
          <w:color w:val="000000"/>
          <w:sz w:val="22"/>
          <w:szCs w:val="22"/>
        </w:rPr>
        <w:t>Německo</w:t>
      </w:r>
    </w:p>
    <w:p w14:paraId="6ACC41ED" w14:textId="27FFB7A0" w:rsidR="00FF3ECD" w:rsidRPr="008C5E07" w:rsidRDefault="00FF3ECD" w:rsidP="00FF3ECD">
      <w:pPr>
        <w:pStyle w:val="Prosttex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8C5E07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Tel. +49 (0) 421 57292-0, </w:t>
      </w:r>
      <w:hyperlink r:id="rId10" w:history="1">
        <w:r w:rsidRPr="008C5E07">
          <w:rPr>
            <w:rStyle w:val="CharStyle5"/>
            <w:rFonts w:asciiTheme="minorHAnsi" w:hAnsiTheme="minorHAnsi"/>
            <w:color w:val="000000"/>
            <w:sz w:val="22"/>
            <w:szCs w:val="22"/>
          </w:rPr>
          <w:t>www.agrochemica.de</w:t>
        </w:r>
      </w:hyperlink>
    </w:p>
    <w:p w14:paraId="3A1DC48E" w14:textId="183444C7" w:rsidR="00D35921" w:rsidRPr="008C5E07" w:rsidRDefault="006E63E9" w:rsidP="00976323">
      <w:pPr>
        <w:pStyle w:val="Style4"/>
        <w:shd w:val="clear" w:color="auto" w:fill="auto"/>
        <w:spacing w:line="26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8C5E07">
        <w:rPr>
          <w:rFonts w:asciiTheme="minorHAnsi" w:hAnsiTheme="minorHAnsi"/>
          <w:noProof/>
          <w:sz w:val="22"/>
          <w:szCs w:val="22"/>
          <w:lang w:eastAsia="cs-CZ"/>
        </w:rPr>
        <w:drawing>
          <wp:anchor distT="0" distB="0" distL="114300" distR="114300" simplePos="0" relativeHeight="251657216" behindDoc="0" locked="0" layoutInCell="1" allowOverlap="1" wp14:anchorId="5B0314D8" wp14:editId="2BD3FB95">
            <wp:simplePos x="0" y="0"/>
            <wp:positionH relativeFrom="column">
              <wp:posOffset>-4445</wp:posOffset>
            </wp:positionH>
            <wp:positionV relativeFrom="paragraph">
              <wp:posOffset>195580</wp:posOffset>
            </wp:positionV>
            <wp:extent cx="1438275" cy="76200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5921" w:rsidRPr="008C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23"/>
    <w:rsid w:val="00036C8F"/>
    <w:rsid w:val="000D1F38"/>
    <w:rsid w:val="000E5E70"/>
    <w:rsid w:val="00135D20"/>
    <w:rsid w:val="00156A5D"/>
    <w:rsid w:val="00165635"/>
    <w:rsid w:val="001B7AF6"/>
    <w:rsid w:val="001C1EB7"/>
    <w:rsid w:val="001F6155"/>
    <w:rsid w:val="002B7A05"/>
    <w:rsid w:val="00336AE2"/>
    <w:rsid w:val="004A78BE"/>
    <w:rsid w:val="00557F9B"/>
    <w:rsid w:val="00576B0D"/>
    <w:rsid w:val="005A3706"/>
    <w:rsid w:val="005F0B8D"/>
    <w:rsid w:val="00680D88"/>
    <w:rsid w:val="006838F6"/>
    <w:rsid w:val="006C13FC"/>
    <w:rsid w:val="006E1638"/>
    <w:rsid w:val="006E63E9"/>
    <w:rsid w:val="007004D1"/>
    <w:rsid w:val="00746FCA"/>
    <w:rsid w:val="007F765D"/>
    <w:rsid w:val="00860938"/>
    <w:rsid w:val="008967BE"/>
    <w:rsid w:val="008973CD"/>
    <w:rsid w:val="008C5E07"/>
    <w:rsid w:val="009044F5"/>
    <w:rsid w:val="00976323"/>
    <w:rsid w:val="00B62C9C"/>
    <w:rsid w:val="00C42984"/>
    <w:rsid w:val="00C57894"/>
    <w:rsid w:val="00C84660"/>
    <w:rsid w:val="00CF5580"/>
    <w:rsid w:val="00D31188"/>
    <w:rsid w:val="00D35921"/>
    <w:rsid w:val="00DC4A99"/>
    <w:rsid w:val="00DC4DB3"/>
    <w:rsid w:val="00E01FAB"/>
    <w:rsid w:val="00F048BE"/>
    <w:rsid w:val="00F4461E"/>
    <w:rsid w:val="00F916AD"/>
    <w:rsid w:val="00FB45E9"/>
    <w:rsid w:val="00FD39DC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C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rsid w:val="00976323"/>
    <w:rPr>
      <w:rFonts w:ascii="Arial" w:hAnsi="Arial" w:cs="Arial"/>
      <w:b/>
      <w:bCs/>
      <w:sz w:val="32"/>
      <w:szCs w:val="32"/>
      <w:shd w:val="clear" w:color="auto" w:fill="FFFFFF"/>
      <w:lang w:val="en-US"/>
    </w:rPr>
  </w:style>
  <w:style w:type="character" w:customStyle="1" w:styleId="CharStyle5">
    <w:name w:val="Char Style 5"/>
    <w:basedOn w:val="Standardnpsmoodstavce"/>
    <w:link w:val="Style4"/>
    <w:uiPriority w:val="99"/>
    <w:rsid w:val="00976323"/>
    <w:rPr>
      <w:rFonts w:ascii="Arial" w:hAnsi="Arial" w:cs="Arial"/>
      <w:sz w:val="21"/>
      <w:szCs w:val="21"/>
      <w:shd w:val="clear" w:color="auto" w:fill="FFFFFF"/>
    </w:rPr>
  </w:style>
  <w:style w:type="character" w:customStyle="1" w:styleId="CharStyle7">
    <w:name w:val="Char Style 7"/>
    <w:basedOn w:val="Standardnpsmoodstavce"/>
    <w:link w:val="Style6"/>
    <w:uiPriority w:val="99"/>
    <w:rsid w:val="00976323"/>
    <w:rPr>
      <w:rFonts w:ascii="Arial" w:hAnsi="Arial" w:cs="Arial"/>
      <w:b/>
      <w:bCs/>
      <w:shd w:val="clear" w:color="auto" w:fill="FFFFFF"/>
    </w:rPr>
  </w:style>
  <w:style w:type="character" w:customStyle="1" w:styleId="CharStyle8">
    <w:name w:val="Char Style 8"/>
    <w:basedOn w:val="CharStyle5"/>
    <w:uiPriority w:val="99"/>
    <w:rsid w:val="00976323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rsid w:val="00976323"/>
    <w:pPr>
      <w:widowControl w:val="0"/>
      <w:shd w:val="clear" w:color="auto" w:fill="FFFFFF"/>
      <w:spacing w:after="0" w:line="547" w:lineRule="exact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customStyle="1" w:styleId="Style4">
    <w:name w:val="Style 4"/>
    <w:basedOn w:val="Normln"/>
    <w:link w:val="CharStyle5"/>
    <w:uiPriority w:val="99"/>
    <w:rsid w:val="00976323"/>
    <w:pPr>
      <w:widowControl w:val="0"/>
      <w:shd w:val="clear" w:color="auto" w:fill="FFFFFF"/>
      <w:spacing w:after="0" w:line="547" w:lineRule="exact"/>
    </w:pPr>
    <w:rPr>
      <w:rFonts w:ascii="Arial" w:hAnsi="Arial" w:cs="Arial"/>
      <w:sz w:val="21"/>
      <w:szCs w:val="21"/>
    </w:rPr>
  </w:style>
  <w:style w:type="paragraph" w:customStyle="1" w:styleId="Style6">
    <w:name w:val="Style 6"/>
    <w:basedOn w:val="Normln"/>
    <w:link w:val="CharStyle7"/>
    <w:uiPriority w:val="99"/>
    <w:rsid w:val="00976323"/>
    <w:pPr>
      <w:widowControl w:val="0"/>
      <w:shd w:val="clear" w:color="auto" w:fill="FFFFFF"/>
      <w:spacing w:after="0" w:line="547" w:lineRule="exact"/>
      <w:outlineLvl w:val="1"/>
    </w:pPr>
    <w:rPr>
      <w:rFonts w:ascii="Arial" w:hAnsi="Arial" w:cs="Arial"/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F3ECD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F3EC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3ECD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E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rsid w:val="00976323"/>
    <w:rPr>
      <w:rFonts w:ascii="Arial" w:hAnsi="Arial" w:cs="Arial"/>
      <w:b/>
      <w:bCs/>
      <w:sz w:val="32"/>
      <w:szCs w:val="32"/>
      <w:shd w:val="clear" w:color="auto" w:fill="FFFFFF"/>
      <w:lang w:val="en-US"/>
    </w:rPr>
  </w:style>
  <w:style w:type="character" w:customStyle="1" w:styleId="CharStyle5">
    <w:name w:val="Char Style 5"/>
    <w:basedOn w:val="Standardnpsmoodstavce"/>
    <w:link w:val="Style4"/>
    <w:uiPriority w:val="99"/>
    <w:rsid w:val="00976323"/>
    <w:rPr>
      <w:rFonts w:ascii="Arial" w:hAnsi="Arial" w:cs="Arial"/>
      <w:sz w:val="21"/>
      <w:szCs w:val="21"/>
      <w:shd w:val="clear" w:color="auto" w:fill="FFFFFF"/>
    </w:rPr>
  </w:style>
  <w:style w:type="character" w:customStyle="1" w:styleId="CharStyle7">
    <w:name w:val="Char Style 7"/>
    <w:basedOn w:val="Standardnpsmoodstavce"/>
    <w:link w:val="Style6"/>
    <w:uiPriority w:val="99"/>
    <w:rsid w:val="00976323"/>
    <w:rPr>
      <w:rFonts w:ascii="Arial" w:hAnsi="Arial" w:cs="Arial"/>
      <w:b/>
      <w:bCs/>
      <w:shd w:val="clear" w:color="auto" w:fill="FFFFFF"/>
    </w:rPr>
  </w:style>
  <w:style w:type="character" w:customStyle="1" w:styleId="CharStyle8">
    <w:name w:val="Char Style 8"/>
    <w:basedOn w:val="CharStyle5"/>
    <w:uiPriority w:val="99"/>
    <w:rsid w:val="00976323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rsid w:val="00976323"/>
    <w:pPr>
      <w:widowControl w:val="0"/>
      <w:shd w:val="clear" w:color="auto" w:fill="FFFFFF"/>
      <w:spacing w:after="0" w:line="547" w:lineRule="exact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customStyle="1" w:styleId="Style4">
    <w:name w:val="Style 4"/>
    <w:basedOn w:val="Normln"/>
    <w:link w:val="CharStyle5"/>
    <w:uiPriority w:val="99"/>
    <w:rsid w:val="00976323"/>
    <w:pPr>
      <w:widowControl w:val="0"/>
      <w:shd w:val="clear" w:color="auto" w:fill="FFFFFF"/>
      <w:spacing w:after="0" w:line="547" w:lineRule="exact"/>
    </w:pPr>
    <w:rPr>
      <w:rFonts w:ascii="Arial" w:hAnsi="Arial" w:cs="Arial"/>
      <w:sz w:val="21"/>
      <w:szCs w:val="21"/>
    </w:rPr>
  </w:style>
  <w:style w:type="paragraph" w:customStyle="1" w:styleId="Style6">
    <w:name w:val="Style 6"/>
    <w:basedOn w:val="Normln"/>
    <w:link w:val="CharStyle7"/>
    <w:uiPriority w:val="99"/>
    <w:rsid w:val="00976323"/>
    <w:pPr>
      <w:widowControl w:val="0"/>
      <w:shd w:val="clear" w:color="auto" w:fill="FFFFFF"/>
      <w:spacing w:after="0" w:line="547" w:lineRule="exact"/>
      <w:outlineLvl w:val="1"/>
    </w:pPr>
    <w:rPr>
      <w:rFonts w:ascii="Arial" w:hAnsi="Arial" w:cs="Arial"/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F3ECD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F3EC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3ECD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www.agrochemica.d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w-nutrition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07B26D37A54438038DE97A46E4EF2" ma:contentTypeVersion="3" ma:contentTypeDescription="Vytvoří nový dokument" ma:contentTypeScope="" ma:versionID="7e8d829d8bcb67a8aa2d465d0aad7f39">
  <xsd:schema xmlns:xsd="http://www.w3.org/2001/XMLSchema" xmlns:xs="http://www.w3.org/2001/XMLSchema" xmlns:p="http://schemas.microsoft.com/office/2006/metadata/properties" xmlns:ns2="e45b25ad-7292-405b-a511-2ba330ad7923" targetNamespace="http://schemas.microsoft.com/office/2006/metadata/properties" ma:root="true" ma:fieldsID="133c7a99c88e3c31f68a32eb2579c4e4" ns2:_="">
    <xsd:import namespace="e45b25ad-7292-405b-a511-2ba330ad79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25ad-7292-405b-a511-2ba330ad7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63757-91E0-4A98-B9AF-68E65D884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7AACF-86F0-4FAA-A354-892E6F398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3AD367-FDF0-44C9-BDB4-957D73DF5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b25ad-7292-405b-a511-2ba330ad7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47</cp:revision>
  <cp:lastPrinted>2017-11-03T13:24:00Z</cp:lastPrinted>
  <dcterms:created xsi:type="dcterms:W3CDTF">2017-01-19T08:53:00Z</dcterms:created>
  <dcterms:modified xsi:type="dcterms:W3CDTF">2018-05-14T10:43:00Z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0x01010023F07B26D37A54438038DE97A46E4EF2</vt:lpwstr>
  </property>
</Properties>
</file>