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AC" w:rsidRPr="00063653" w:rsidRDefault="00E055AC">
      <w:pPr>
        <w:pStyle w:val="Standard"/>
        <w:rPr>
          <w:u w:val="single"/>
          <w:lang w:val="cs-CZ"/>
        </w:rPr>
      </w:pPr>
    </w:p>
    <w:p w:rsidR="00E055AC" w:rsidRPr="00063653" w:rsidRDefault="00BB5F6A">
      <w:pPr>
        <w:pStyle w:val="Standard"/>
        <w:rPr>
          <w:lang w:val="cs-CZ"/>
        </w:rPr>
      </w:pPr>
      <w:r>
        <w:rPr>
          <w:rStyle w:val="Predvolenpsmoodseku"/>
          <w:rFonts w:ascii="Calibri" w:hAnsi="Calibri" w:cs="Times New Roman"/>
          <w:color w:val="000000"/>
          <w:sz w:val="22"/>
          <w:szCs w:val="22"/>
          <w:shd w:val="clear" w:color="auto" w:fill="FFFF00"/>
          <w:lang w:val="cs-CZ"/>
        </w:rPr>
        <w:t>text PI</w:t>
      </w:r>
      <w:bookmarkStart w:id="0" w:name="_GoBack"/>
      <w:bookmarkEnd w:id="0"/>
    </w:p>
    <w:p w:rsidR="00E055AC" w:rsidRPr="00063653" w:rsidRDefault="00E055AC">
      <w:pPr>
        <w:pStyle w:val="Standard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E055AC" w:rsidRPr="00063653" w:rsidRDefault="00E055AC">
      <w:pPr>
        <w:pStyle w:val="Standard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E055AC" w:rsidRPr="00063653" w:rsidRDefault="002268FD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  <w:r w:rsidRPr="00063653">
        <w:rPr>
          <w:rFonts w:ascii="Calibri" w:hAnsi="Calibri" w:cs="Times New Roman"/>
          <w:b/>
          <w:color w:val="000000"/>
          <w:sz w:val="22"/>
          <w:szCs w:val="22"/>
          <w:lang w:val="cs-CZ"/>
        </w:rPr>
        <w:t xml:space="preserve">DEZACIN </w:t>
      </w:r>
      <w:proofErr w:type="spellStart"/>
      <w:r w:rsidRPr="00063653">
        <w:rPr>
          <w:rFonts w:ascii="Calibri" w:hAnsi="Calibri" w:cs="Times New Roman"/>
          <w:b/>
          <w:color w:val="000000"/>
          <w:sz w:val="22"/>
          <w:szCs w:val="22"/>
          <w:lang w:val="cs-CZ"/>
        </w:rPr>
        <w:t>eye</w:t>
      </w:r>
      <w:proofErr w:type="spellEnd"/>
      <w:r w:rsidRPr="00063653">
        <w:rPr>
          <w:rFonts w:ascii="Calibri" w:hAnsi="Calibri" w:cs="Times New Roman"/>
          <w:b/>
          <w:color w:val="000000"/>
          <w:sz w:val="22"/>
          <w:szCs w:val="22"/>
          <w:lang w:val="cs-CZ"/>
        </w:rPr>
        <w:t xml:space="preserve"> H+ gel</w:t>
      </w:r>
      <w:r w:rsidRPr="00063653">
        <w:rPr>
          <w:rFonts w:ascii="Calibri" w:hAnsi="Calibri" w:cs="Times New Roman"/>
          <w:b/>
          <w:color w:val="000000"/>
          <w:sz w:val="22"/>
          <w:szCs w:val="22"/>
          <w:lang w:val="cs-CZ"/>
        </w:rPr>
        <w:tab/>
      </w:r>
    </w:p>
    <w:p w:rsidR="00E055AC" w:rsidRPr="00063653" w:rsidRDefault="00C82013">
      <w:pPr>
        <w:pStyle w:val="Standard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Veterinární přípravek</w:t>
      </w:r>
    </w:p>
    <w:p w:rsidR="00E055AC" w:rsidRPr="00063653" w:rsidRDefault="00E055AC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E055AC" w:rsidRPr="00063653" w:rsidRDefault="002268FD">
      <w:pPr>
        <w:pStyle w:val="Standard"/>
        <w:jc w:val="both"/>
        <w:rPr>
          <w:lang w:val="cs-CZ"/>
        </w:rPr>
      </w:pPr>
      <w:r w:rsidRPr="00063653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Výrobce / Držitel rozhodnutí o schválení:</w:t>
      </w:r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POLOPHARMA, s.r.o., Smetanova 9936/11A, 036 08 Martin, Slovenská republika, </w:t>
      </w:r>
      <w:proofErr w:type="gramStart"/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tel .: 00421 917 200 913</w:t>
      </w:r>
      <w:proofErr w:type="gramEnd"/>
    </w:p>
    <w:p w:rsidR="00E055AC" w:rsidRPr="00063653" w:rsidRDefault="00E055AC">
      <w:pPr>
        <w:pStyle w:val="Standard"/>
        <w:jc w:val="both"/>
        <w:rPr>
          <w:rFonts w:ascii="Calibri" w:hAnsi="Calibri"/>
          <w:sz w:val="22"/>
          <w:szCs w:val="22"/>
          <w:lang w:val="cs-CZ"/>
        </w:rPr>
      </w:pPr>
    </w:p>
    <w:p w:rsidR="00E055AC" w:rsidRPr="00CE0310" w:rsidRDefault="002268FD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  <w:r w:rsidRPr="00063653">
        <w:rPr>
          <w:rFonts w:ascii="Calibri" w:hAnsi="Calibri" w:cs="Times New Roman"/>
          <w:b/>
          <w:color w:val="000000"/>
          <w:sz w:val="22"/>
          <w:szCs w:val="22"/>
          <w:lang w:val="cs-CZ"/>
        </w:rPr>
        <w:t xml:space="preserve">Číslo schválení veterinárního přípravku: </w:t>
      </w:r>
      <w:r w:rsidR="00CE0310">
        <w:rPr>
          <w:rFonts w:ascii="Calibri" w:hAnsi="Calibri" w:cs="Times New Roman"/>
          <w:color w:val="000000"/>
          <w:sz w:val="22"/>
          <w:szCs w:val="22"/>
          <w:lang w:val="cs-CZ"/>
        </w:rPr>
        <w:t>064-18/C</w:t>
      </w:r>
    </w:p>
    <w:p w:rsidR="00E055AC" w:rsidRPr="00063653" w:rsidRDefault="00E055A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E055AC" w:rsidRPr="00063653" w:rsidRDefault="002268FD">
      <w:pPr>
        <w:pStyle w:val="Standard"/>
        <w:jc w:val="both"/>
        <w:rPr>
          <w:lang w:val="cs-CZ"/>
        </w:rPr>
      </w:pPr>
      <w:r w:rsidRPr="00063653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Složení:</w:t>
      </w:r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</w:t>
      </w:r>
      <w:r w:rsidR="0088277D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96,5% </w:t>
      </w:r>
      <w:proofErr w:type="spellStart"/>
      <w:r w:rsidR="0088277D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s</w:t>
      </w:r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uperoxidovaný</w:t>
      </w:r>
      <w:proofErr w:type="spellEnd"/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roztok, </w:t>
      </w:r>
      <w:r w:rsidR="0088277D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0,5% </w:t>
      </w:r>
      <w:proofErr w:type="spellStart"/>
      <w:r w:rsidR="00076E55"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h</w:t>
      </w:r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yaluronát</w:t>
      </w:r>
      <w:proofErr w:type="spellEnd"/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sodný, polymery. </w:t>
      </w:r>
    </w:p>
    <w:p w:rsidR="00E055AC" w:rsidRPr="00063653" w:rsidRDefault="00E055A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E055AC" w:rsidRPr="00063653" w:rsidRDefault="002268FD">
      <w:pPr>
        <w:pStyle w:val="PredformtovanHTML"/>
        <w:shd w:val="clear" w:color="auto" w:fill="FFFFFF"/>
        <w:rPr>
          <w:lang w:val="cs-CZ"/>
        </w:rPr>
      </w:pPr>
      <w:r w:rsidRPr="00063653"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val="cs-CZ" w:eastAsia="zh-CN" w:bidi="hi-IN"/>
        </w:rPr>
        <w:t>Cílový druh:</w:t>
      </w:r>
      <w:r w:rsidRPr="00063653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 xml:space="preserve"> Všechny druhy zvířat mimo ryb</w:t>
      </w:r>
      <w:r w:rsidR="002646B7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, plazů a obojživelníků</w:t>
      </w:r>
      <w:r w:rsidRPr="00063653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.</w:t>
      </w:r>
    </w:p>
    <w:p w:rsidR="00E055AC" w:rsidRPr="00063653" w:rsidRDefault="00E055AC">
      <w:pPr>
        <w:pStyle w:val="PredformtovanHTML"/>
        <w:shd w:val="clear" w:color="auto" w:fill="FFFFFF"/>
        <w:rPr>
          <w:lang w:val="cs-CZ"/>
        </w:rPr>
      </w:pPr>
    </w:p>
    <w:p w:rsidR="00E055AC" w:rsidRPr="00063653" w:rsidRDefault="002268FD">
      <w:pPr>
        <w:pStyle w:val="PredformtovanHTML"/>
        <w:shd w:val="clear" w:color="auto" w:fill="FFFFFF"/>
        <w:rPr>
          <w:lang w:val="cs-CZ"/>
        </w:rPr>
      </w:pPr>
      <w:r w:rsidRPr="00063653"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val="cs-CZ" w:eastAsia="zh-CN" w:bidi="hi-IN"/>
        </w:rPr>
        <w:t xml:space="preserve">Balení: </w:t>
      </w:r>
      <w:r w:rsidRPr="00063653"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val="cs-CZ" w:eastAsia="zh-CN" w:bidi="hi-IN"/>
        </w:rPr>
        <w:t>5 ml, 10 ml, 15 ml, 30 ml</w:t>
      </w:r>
    </w:p>
    <w:p w:rsidR="00E055AC" w:rsidRPr="00063653" w:rsidRDefault="00E055A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E055AC" w:rsidRPr="00063653" w:rsidRDefault="002268FD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  <w:r w:rsidRPr="00063653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Charakteristika a účel použití:</w:t>
      </w:r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</w:t>
      </w:r>
      <w:proofErr w:type="spellStart"/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Hydroaktivní</w:t>
      </w:r>
      <w:proofErr w:type="spellEnd"/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gel s kyselinou </w:t>
      </w:r>
      <w:proofErr w:type="spellStart"/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hyaluronovou</w:t>
      </w:r>
      <w:proofErr w:type="spellEnd"/>
      <w:r w:rsidR="00076E55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</w:t>
      </w:r>
      <w:r w:rsidR="005D09C8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mající</w:t>
      </w:r>
      <w:r w:rsidR="005D09C8" w:rsidRPr="00E045B1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utišující a revitalizující účinek na podrážděné oči</w:t>
      </w:r>
      <w:r w:rsidR="005D09C8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. </w:t>
      </w:r>
      <w:r w:rsidR="005D09C8" w:rsidRPr="00E045B1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Slouží k</w:t>
      </w:r>
      <w:r w:rsidR="005D09C8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 úlevě </w:t>
      </w:r>
      <w:r w:rsidR="005D09C8" w:rsidRPr="00E045B1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očí</w:t>
      </w:r>
      <w:r w:rsidR="005D09C8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od</w:t>
      </w:r>
      <w:r w:rsidR="005D09C8" w:rsidRPr="00E045B1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pálení, svědění, znečišťující</w:t>
      </w:r>
      <w:r w:rsidR="005D09C8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ch</w:t>
      </w:r>
      <w:r w:rsidR="005D09C8" w:rsidRPr="00E045B1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lát</w:t>
      </w:r>
      <w:r w:rsidR="005D09C8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ek</w:t>
      </w:r>
      <w:r w:rsidR="005D09C8" w:rsidRPr="00E045B1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a nečistot</w:t>
      </w:r>
      <w:r w:rsidR="005D09C8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, </w:t>
      </w:r>
      <w:r w:rsidR="006507EA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snižuje mikrobiální zátěž.</w:t>
      </w:r>
    </w:p>
    <w:p w:rsidR="00E055AC" w:rsidRPr="00063653" w:rsidRDefault="00E055A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E055AC" w:rsidRPr="00063653" w:rsidRDefault="002268FD">
      <w:pPr>
        <w:pStyle w:val="Standard"/>
        <w:jc w:val="both"/>
        <w:rPr>
          <w:lang w:val="cs-CZ"/>
        </w:rPr>
      </w:pPr>
      <w:r w:rsidRPr="00063653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 xml:space="preserve">Použití a dávkování: </w:t>
      </w:r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Aplikujte </w:t>
      </w:r>
      <w:r w:rsidR="005D42F0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do oka</w:t>
      </w:r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3-5x denně dle potřeby, případně do vymizení příznaků. </w:t>
      </w:r>
      <w:r w:rsidR="002646B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V</w:t>
      </w:r>
      <w:r w:rsidR="005D09C8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 </w:t>
      </w:r>
      <w:r w:rsidR="002646B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případě</w:t>
      </w:r>
      <w:r w:rsidR="005D09C8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</w:t>
      </w:r>
      <w:r w:rsidR="006F67FD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nelepšícího se stavu </w:t>
      </w:r>
      <w:r w:rsidR="005D42F0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či </w:t>
      </w:r>
      <w:r w:rsidR="005D09C8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v případě </w:t>
      </w:r>
      <w:r w:rsidR="005D42F0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systémových postižení se </w:t>
      </w:r>
      <w:r w:rsidR="002646B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obraťte</w:t>
      </w:r>
      <w:r w:rsidR="005D09C8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</w:t>
      </w:r>
      <w:r w:rsidR="002646B7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na Vašeho veterinárního lékaře.</w:t>
      </w:r>
    </w:p>
    <w:p w:rsidR="00E055AC" w:rsidRPr="00063653" w:rsidRDefault="00E055A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E055AC" w:rsidRPr="00063653" w:rsidRDefault="002268FD">
      <w:pPr>
        <w:pStyle w:val="Standard"/>
        <w:jc w:val="both"/>
        <w:rPr>
          <w:lang w:val="cs-CZ"/>
        </w:rPr>
      </w:pPr>
      <w:r w:rsidRPr="00063653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Doba použitelnosti:</w:t>
      </w:r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15 měsíců</w:t>
      </w:r>
    </w:p>
    <w:p w:rsidR="00E055AC" w:rsidRPr="00063653" w:rsidRDefault="00E055A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E055AC" w:rsidRPr="00063653" w:rsidRDefault="002268FD">
      <w:pPr>
        <w:pStyle w:val="Standard"/>
        <w:jc w:val="both"/>
        <w:rPr>
          <w:lang w:val="cs-CZ"/>
        </w:rPr>
      </w:pPr>
      <w:r w:rsidRPr="00076E55">
        <w:rPr>
          <w:rStyle w:val="Predvolenpsmoodseku"/>
          <w:rFonts w:ascii="Calibri" w:hAnsi="Calibri"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59264" behindDoc="0" locked="0" layoutInCell="1" allowOverlap="1" wp14:anchorId="3CE878B9" wp14:editId="3D6C1551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305437" cy="191493"/>
            <wp:effectExtent l="0" t="0" r="0" b="0"/>
            <wp:wrapTopAndBottom/>
            <wp:docPr id="1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437" cy="1914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>MMYYYY</w:t>
      </w:r>
    </w:p>
    <w:p w:rsidR="00E055AC" w:rsidRPr="00063653" w:rsidRDefault="002268FD">
      <w:pPr>
        <w:pStyle w:val="Standard"/>
        <w:jc w:val="both"/>
        <w:rPr>
          <w:lang w:val="cs-CZ"/>
        </w:rPr>
      </w:pPr>
      <w:r w:rsidRPr="00076E55">
        <w:rPr>
          <w:rStyle w:val="Predvolenpsmoodseku"/>
          <w:rFonts w:ascii="Calibri" w:hAnsi="Calibri"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61312" behindDoc="0" locked="0" layoutInCell="1" allowOverlap="1" wp14:anchorId="595C981B" wp14:editId="50442E5B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172080" cy="273689"/>
            <wp:effectExtent l="0" t="0" r="0" b="0"/>
            <wp:wrapTight wrapText="bothSides">
              <wp:wrapPolygon edited="0">
                <wp:start x="0" y="0"/>
                <wp:lineTo x="0" y="19545"/>
                <wp:lineTo x="19200" y="19545"/>
                <wp:lineTo x="19200" y="0"/>
                <wp:lineTo x="0" y="0"/>
              </wp:wrapPolygon>
            </wp:wrapTight>
            <wp:docPr id="2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080" cy="2736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055AC" w:rsidRPr="00063653" w:rsidRDefault="002268FD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  <w:r w:rsidRPr="00063653">
        <w:rPr>
          <w:rFonts w:ascii="Calibri" w:hAnsi="Calibri" w:cs="Times New Roman"/>
          <w:color w:val="000000"/>
          <w:sz w:val="22"/>
          <w:szCs w:val="22"/>
          <w:lang w:val="cs-CZ"/>
        </w:rPr>
        <w:t>MM-YYYY</w:t>
      </w:r>
    </w:p>
    <w:p w:rsidR="00E055AC" w:rsidRPr="00063653" w:rsidRDefault="00E055A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E055AC" w:rsidRPr="00063653" w:rsidRDefault="002268FD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  <w:r w:rsidRPr="00063653">
        <w:rPr>
          <w:rFonts w:ascii="Calibri" w:hAnsi="Calibri" w:cs="Times New Roman"/>
          <w:color w:val="000000"/>
          <w:sz w:val="22"/>
          <w:szCs w:val="22"/>
          <w:lang w:val="cs-CZ"/>
        </w:rPr>
        <w:t>EAN kód</w:t>
      </w:r>
    </w:p>
    <w:p w:rsidR="00E055AC" w:rsidRPr="00063653" w:rsidRDefault="00E055A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E055AC" w:rsidRPr="00063653" w:rsidRDefault="002268FD">
      <w:pPr>
        <w:pStyle w:val="Standard"/>
        <w:jc w:val="both"/>
        <w:rPr>
          <w:lang w:val="cs-CZ"/>
        </w:rPr>
      </w:pPr>
      <w:r w:rsidRPr="00063653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Manipulace a skladování:</w:t>
      </w:r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Skladovat při teplotě 5 ° C - 30 ° C v temnu. Nevystavovat přímému slunečnímu záření. Uchovávat mimo dohled a dosah dětí. Prázdné obaly po vypláchnutí vodou mohou být odstraněny spolu s komunálním odpadem.</w:t>
      </w:r>
    </w:p>
    <w:p w:rsidR="00E055AC" w:rsidRPr="00063653" w:rsidRDefault="00E055AC">
      <w:pPr>
        <w:pStyle w:val="Standard"/>
        <w:jc w:val="both"/>
        <w:rPr>
          <w:rFonts w:ascii="Calibri" w:hAnsi="Calibri"/>
          <w:sz w:val="22"/>
          <w:szCs w:val="22"/>
          <w:lang w:val="cs-CZ"/>
        </w:rPr>
      </w:pPr>
    </w:p>
    <w:p w:rsidR="00E055AC" w:rsidRPr="00063653" w:rsidRDefault="002268FD">
      <w:pPr>
        <w:pStyle w:val="Standard"/>
        <w:jc w:val="both"/>
        <w:rPr>
          <w:lang w:val="cs-CZ"/>
        </w:rPr>
      </w:pPr>
      <w:r w:rsidRPr="00063653">
        <w:rPr>
          <w:rStyle w:val="Predvolenpsmoodseku"/>
          <w:rFonts w:ascii="Calibri" w:hAnsi="Calibri" w:cs="Times New Roman"/>
          <w:b/>
          <w:color w:val="000000"/>
          <w:sz w:val="22"/>
          <w:szCs w:val="22"/>
          <w:lang w:val="cs-CZ"/>
        </w:rPr>
        <w:t>Další informace:</w:t>
      </w:r>
      <w:r w:rsidRPr="00063653">
        <w:rPr>
          <w:rStyle w:val="Predvolenpsmoodseku"/>
          <w:rFonts w:ascii="Calibri" w:hAnsi="Calibri" w:cs="Times New Roman"/>
          <w:color w:val="000000"/>
          <w:sz w:val="22"/>
          <w:szCs w:val="22"/>
          <w:lang w:val="cs-CZ"/>
        </w:rPr>
        <w:t xml:space="preserve"> Pouze pro zvířata. </w:t>
      </w:r>
    </w:p>
    <w:p w:rsidR="00E055AC" w:rsidRPr="00063653" w:rsidRDefault="00E055A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E055AC" w:rsidRPr="00063653" w:rsidRDefault="00E055A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  <w:lang w:val="cs-CZ"/>
        </w:rPr>
      </w:pPr>
    </w:p>
    <w:p w:rsidR="00E055AC" w:rsidRPr="00063653" w:rsidRDefault="00E055AC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  <w:lang w:val="cs-CZ"/>
        </w:rPr>
      </w:pPr>
    </w:p>
    <w:p w:rsidR="00E055AC" w:rsidRPr="00063653" w:rsidRDefault="00E055AC">
      <w:pPr>
        <w:pStyle w:val="Normlny"/>
        <w:rPr>
          <w:rFonts w:ascii="Calibri" w:hAnsi="Calibri"/>
          <w:b/>
          <w:sz w:val="22"/>
          <w:szCs w:val="22"/>
          <w:lang w:val="cs-CZ"/>
        </w:rPr>
      </w:pPr>
    </w:p>
    <w:p w:rsidR="00E055AC" w:rsidRPr="00063653" w:rsidRDefault="00E055AC">
      <w:pPr>
        <w:pStyle w:val="Normlny"/>
        <w:rPr>
          <w:rFonts w:ascii="Calibri" w:hAnsi="Calibri"/>
          <w:b/>
          <w:sz w:val="22"/>
          <w:szCs w:val="22"/>
          <w:lang w:val="cs-CZ"/>
        </w:rPr>
      </w:pPr>
    </w:p>
    <w:p w:rsidR="00E055AC" w:rsidRPr="00063653" w:rsidRDefault="00E055AC">
      <w:pPr>
        <w:pStyle w:val="Normlny"/>
        <w:rPr>
          <w:rFonts w:ascii="Calibri" w:hAnsi="Calibri"/>
          <w:sz w:val="22"/>
          <w:szCs w:val="22"/>
          <w:lang w:val="cs-CZ" w:eastAsia="sk-SK" w:bidi="ar-SA"/>
        </w:rPr>
      </w:pPr>
    </w:p>
    <w:p w:rsidR="00E055AC" w:rsidRPr="00063653" w:rsidRDefault="00E055AC">
      <w:pPr>
        <w:pStyle w:val="Normlny"/>
        <w:rPr>
          <w:rFonts w:ascii="Calibri" w:hAnsi="Calibri"/>
          <w:b/>
          <w:sz w:val="22"/>
          <w:szCs w:val="22"/>
          <w:lang w:val="cs-CZ"/>
        </w:rPr>
      </w:pPr>
    </w:p>
    <w:sectPr w:rsidR="00E055AC" w:rsidRPr="0006365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7D" w:rsidRDefault="007F5F7D">
      <w:r>
        <w:separator/>
      </w:r>
    </w:p>
  </w:endnote>
  <w:endnote w:type="continuationSeparator" w:id="0">
    <w:p w:rsidR="007F5F7D" w:rsidRDefault="007F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7D" w:rsidRDefault="007F5F7D">
      <w:r>
        <w:rPr>
          <w:color w:val="000000"/>
        </w:rPr>
        <w:separator/>
      </w:r>
    </w:p>
  </w:footnote>
  <w:footnote w:type="continuationSeparator" w:id="0">
    <w:p w:rsidR="007F5F7D" w:rsidRDefault="007F5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5AC"/>
    <w:rsid w:val="00063653"/>
    <w:rsid w:val="00076E55"/>
    <w:rsid w:val="00203458"/>
    <w:rsid w:val="002230D0"/>
    <w:rsid w:val="002268FD"/>
    <w:rsid w:val="002646B7"/>
    <w:rsid w:val="002861F0"/>
    <w:rsid w:val="003B3462"/>
    <w:rsid w:val="00475199"/>
    <w:rsid w:val="005D09C8"/>
    <w:rsid w:val="005D42F0"/>
    <w:rsid w:val="006507EA"/>
    <w:rsid w:val="006F67FD"/>
    <w:rsid w:val="007F5F7D"/>
    <w:rsid w:val="008767DD"/>
    <w:rsid w:val="0088277D"/>
    <w:rsid w:val="00BB5F6A"/>
    <w:rsid w:val="00C82013"/>
    <w:rsid w:val="00CE0310"/>
    <w:rsid w:val="00E055AC"/>
    <w:rsid w:val="00F9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ypertextovprepojenie">
    <w:name w:val="Hypertextové prepojenie"/>
    <w:basedOn w:val="Predvolenpsmoodseku"/>
    <w:rPr>
      <w:color w:val="0563C1"/>
      <w:u w:val="single"/>
    </w:rPr>
  </w:style>
  <w:style w:type="character" w:customStyle="1" w:styleId="Zvraznenie">
    <w:name w:val="Zvýraznenie"/>
    <w:basedOn w:val="Predvolenpsmoodseku"/>
    <w:rPr>
      <w:i/>
      <w:iCs/>
    </w:rPr>
  </w:style>
  <w:style w:type="paragraph" w:customStyle="1" w:styleId="Normlny1">
    <w:name w:val="Normálny1"/>
    <w:pPr>
      <w:suppressAutoHyphens/>
      <w:textAlignment w:val="auto"/>
    </w:pPr>
  </w:style>
  <w:style w:type="character" w:customStyle="1" w:styleId="Odkaznakomentr">
    <w:name w:val="Odkaz na komentár"/>
    <w:basedOn w:val="Predvolenpsmoodseku"/>
    <w:rPr>
      <w:sz w:val="16"/>
      <w:szCs w:val="16"/>
    </w:rPr>
  </w:style>
  <w:style w:type="paragraph" w:customStyle="1" w:styleId="Textkomentra">
    <w:name w:val="Text komentára"/>
    <w:basedOn w:val="Normlny"/>
    <w:pPr>
      <w:suppressAutoHyphens w:val="0"/>
      <w:textAlignment w:val="auto"/>
    </w:pPr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rPr>
      <w:rFonts w:cs="Mangal"/>
      <w:kern w:val="3"/>
      <w:sz w:val="20"/>
      <w:szCs w:val="18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paragraph" w:customStyle="1" w:styleId="Predmetkomentra">
    <w:name w:val="Predmet komentára"/>
    <w:basedOn w:val="Textkomentra"/>
    <w:next w:val="Textkomentra"/>
    <w:pPr>
      <w:suppressAutoHyphens/>
      <w:textAlignment w:val="baseline"/>
    </w:pPr>
    <w:rPr>
      <w:b/>
      <w:bCs/>
    </w:rPr>
  </w:style>
  <w:style w:type="character" w:customStyle="1" w:styleId="PredmetkomentraChar">
    <w:name w:val="Predmet komentára Char"/>
    <w:basedOn w:val="TextkomentraChar"/>
    <w:rPr>
      <w:rFonts w:cs="Mangal"/>
      <w:b/>
      <w:bCs/>
      <w:kern w:val="3"/>
      <w:sz w:val="20"/>
      <w:szCs w:val="18"/>
    </w:rPr>
  </w:style>
  <w:style w:type="paragraph" w:customStyle="1" w:styleId="PredformtovanHTML">
    <w:name w:val="Predformátované HTML"/>
    <w:basedOn w:val="Norm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rPr>
      <w:rFonts w:ascii="Courier New" w:eastAsia="Times New Roman" w:hAnsi="Courier New" w:cs="Courier New"/>
      <w:kern w:val="0"/>
      <w:sz w:val="20"/>
      <w:szCs w:val="20"/>
      <w:lang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ypertextovprepojenie">
    <w:name w:val="Hypertextové prepojenie"/>
    <w:basedOn w:val="Predvolenpsmoodseku"/>
    <w:rPr>
      <w:color w:val="0563C1"/>
      <w:u w:val="single"/>
    </w:rPr>
  </w:style>
  <w:style w:type="character" w:customStyle="1" w:styleId="Zvraznenie">
    <w:name w:val="Zvýraznenie"/>
    <w:basedOn w:val="Predvolenpsmoodseku"/>
    <w:rPr>
      <w:i/>
      <w:iCs/>
    </w:rPr>
  </w:style>
  <w:style w:type="paragraph" w:customStyle="1" w:styleId="Normlny1">
    <w:name w:val="Normálny1"/>
    <w:pPr>
      <w:suppressAutoHyphens/>
      <w:textAlignment w:val="auto"/>
    </w:pPr>
  </w:style>
  <w:style w:type="character" w:customStyle="1" w:styleId="Odkaznakomentr">
    <w:name w:val="Odkaz na komentár"/>
    <w:basedOn w:val="Predvolenpsmoodseku"/>
    <w:rPr>
      <w:sz w:val="16"/>
      <w:szCs w:val="16"/>
    </w:rPr>
  </w:style>
  <w:style w:type="paragraph" w:customStyle="1" w:styleId="Textkomentra">
    <w:name w:val="Text komentára"/>
    <w:basedOn w:val="Normlny"/>
    <w:pPr>
      <w:suppressAutoHyphens w:val="0"/>
      <w:textAlignment w:val="auto"/>
    </w:pPr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rPr>
      <w:rFonts w:cs="Mangal"/>
      <w:kern w:val="3"/>
      <w:sz w:val="20"/>
      <w:szCs w:val="18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paragraph" w:customStyle="1" w:styleId="Predmetkomentra">
    <w:name w:val="Predmet komentára"/>
    <w:basedOn w:val="Textkomentra"/>
    <w:next w:val="Textkomentra"/>
    <w:pPr>
      <w:suppressAutoHyphens/>
      <w:textAlignment w:val="baseline"/>
    </w:pPr>
    <w:rPr>
      <w:b/>
      <w:bCs/>
    </w:rPr>
  </w:style>
  <w:style w:type="character" w:customStyle="1" w:styleId="PredmetkomentraChar">
    <w:name w:val="Predmet komentára Char"/>
    <w:basedOn w:val="TextkomentraChar"/>
    <w:rPr>
      <w:rFonts w:cs="Mangal"/>
      <w:b/>
      <w:bCs/>
      <w:kern w:val="3"/>
      <w:sz w:val="20"/>
      <w:szCs w:val="18"/>
    </w:rPr>
  </w:style>
  <w:style w:type="paragraph" w:customStyle="1" w:styleId="PredformtovanHTML">
    <w:name w:val="Predformátované HTML"/>
    <w:basedOn w:val="Norm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rPr>
      <w:rFonts w:ascii="Courier New" w:eastAsia="Times New Roman" w:hAnsi="Courier New" w:cs="Courier New"/>
      <w:kern w:val="0"/>
      <w:sz w:val="20"/>
      <w:szCs w:val="20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Polopharma</dc:creator>
  <cp:lastModifiedBy>Kosecová Dana</cp:lastModifiedBy>
  <cp:revision>13</cp:revision>
  <cp:lastPrinted>2017-11-02T16:16:00Z</cp:lastPrinted>
  <dcterms:created xsi:type="dcterms:W3CDTF">2018-04-24T07:09:00Z</dcterms:created>
  <dcterms:modified xsi:type="dcterms:W3CDTF">2020-05-07T13:14:00Z</dcterms:modified>
</cp:coreProperties>
</file>