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D0" w:rsidRPr="004F79D0" w:rsidRDefault="004F79D0" w:rsidP="009B29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bookmarkStart w:id="0" w:name="_Toc382897865"/>
      <w:bookmarkStart w:id="1" w:name="_Toc382899286"/>
      <w:bookmarkStart w:id="2" w:name="_GoBack"/>
      <w:bookmarkEnd w:id="2"/>
      <w:r w:rsidRPr="004F79D0">
        <w:rPr>
          <w:rFonts w:ascii="Times New Roman" w:eastAsia="Times New Roman" w:hAnsi="Times New Roman" w:cs="Times New Roman"/>
          <w:b/>
          <w:lang w:eastAsia="cs-CZ"/>
        </w:rPr>
        <w:t>PŘÍBALOVÁ INFORMACE PRO</w:t>
      </w:r>
      <w:bookmarkEnd w:id="0"/>
      <w:bookmarkEnd w:id="1"/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AMFLEE combo 50 mg/60 mg roztok pro nakapání na kůži – spot-on pro kočky a fretky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C81A5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JMÉNO A ADRESA DRŽITELE ROZHODNUTÍ O REGISTRACI A DRŽITELE POVOLENÍ K VÝROBĚ ODPOVĚDNÉHO ZA UVOLNĚNÍ ŠARŽE, POKUD SE NESHODUJE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4F79D0">
        <w:rPr>
          <w:rFonts w:ascii="Times New Roman" w:eastAsia="Times New Roman" w:hAnsi="Times New Roman" w:cs="Times New Roman"/>
          <w:iCs/>
          <w:u w:val="single"/>
          <w:lang w:eastAsia="cs-CZ"/>
        </w:rPr>
        <w:t>Držitel ro</w:t>
      </w:r>
      <w:r w:rsidRPr="009B29C5">
        <w:rPr>
          <w:rFonts w:ascii="Times New Roman" w:eastAsia="Times New Roman" w:hAnsi="Times New Roman" w:cs="Times New Roman"/>
          <w:iCs/>
          <w:u w:val="single"/>
          <w:lang w:eastAsia="cs-CZ"/>
        </w:rPr>
        <w:t>zhodnutí o registraci</w:t>
      </w:r>
      <w:r w:rsidRPr="004F79D0">
        <w:rPr>
          <w:rFonts w:ascii="Times New Roman" w:eastAsia="Times New Roman" w:hAnsi="Times New Roman" w:cs="Times New Roman"/>
          <w:iCs/>
          <w:lang w:eastAsia="cs-CZ"/>
        </w:rPr>
        <w:t>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9B29C5">
        <w:rPr>
          <w:rFonts w:ascii="Times New Roman" w:eastAsia="Times New Roman" w:hAnsi="Times New Roman" w:cs="Times New Roman"/>
          <w:lang w:eastAsia="cs-CZ"/>
        </w:rPr>
        <w:t xml:space="preserve">KRKA,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d.d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>., Novo</w:t>
      </w:r>
      <w:proofErr w:type="gramEnd"/>
      <w:r w:rsidRPr="009B29C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mesto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Šmarješka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cesta 6, 8501 Novo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mesto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>, Slovinsko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cs-CZ"/>
        </w:rPr>
      </w:pPr>
      <w:r w:rsidRPr="004F79D0">
        <w:rPr>
          <w:rFonts w:ascii="Times New Roman" w:eastAsia="Times New Roman" w:hAnsi="Times New Roman" w:cs="Times New Roman"/>
          <w:bCs/>
          <w:u w:val="single"/>
          <w:lang w:eastAsia="cs-CZ"/>
        </w:rPr>
        <w:t>Výrobce odpovědný za uvolnění šarže</w:t>
      </w:r>
      <w:r w:rsidRPr="009B29C5">
        <w:rPr>
          <w:rFonts w:ascii="Times New Roman" w:eastAsia="Times New Roman" w:hAnsi="Times New Roman" w:cs="Times New Roman"/>
          <w:lang w:eastAsia="cs-CZ"/>
        </w:rPr>
        <w:t>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9B29C5">
        <w:rPr>
          <w:rFonts w:ascii="Times New Roman" w:eastAsia="Times New Roman" w:hAnsi="Times New Roman" w:cs="Times New Roman"/>
          <w:lang w:eastAsia="cs-CZ"/>
        </w:rPr>
        <w:t xml:space="preserve">KRKA,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d.d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>., Novo</w:t>
      </w:r>
      <w:proofErr w:type="gramEnd"/>
      <w:r w:rsidRPr="009B29C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mesto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Šmarješka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cesta 6, 8501 Novo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mesto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>, Slovinsko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 xml:space="preserve">TAD </w:t>
      </w:r>
      <w:proofErr w:type="spellStart"/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>Pharma</w:t>
      </w:r>
      <w:proofErr w:type="spellEnd"/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 xml:space="preserve"> GmbH, Heinz-</w:t>
      </w:r>
      <w:proofErr w:type="spellStart"/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>Lohmann</w:t>
      </w:r>
      <w:proofErr w:type="spellEnd"/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>-</w:t>
      </w:r>
      <w:proofErr w:type="spellStart"/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>Straße</w:t>
      </w:r>
      <w:proofErr w:type="spellEnd"/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 xml:space="preserve"> 5, 27472 </w:t>
      </w:r>
      <w:proofErr w:type="spellStart"/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>Cuxhaven</w:t>
      </w:r>
      <w:proofErr w:type="spellEnd"/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>, Německo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2.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NÁZEV VETERINÁRNÍHO LÉČIVÉHO PŘÍPRAVKU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AMFLEE combo 50 mg/60 mg roztok pro nakapání na kůži – spot-on pro kočky a fretky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Fipronilum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>/(S)-</w:t>
      </w:r>
      <w:proofErr w:type="spellStart"/>
      <w:r w:rsidR="00772C15">
        <w:rPr>
          <w:rFonts w:ascii="Times New Roman" w:eastAsia="Times New Roman" w:hAnsi="Times New Roman" w:cs="Times New Roman"/>
          <w:lang w:eastAsia="cs-CZ"/>
        </w:rPr>
        <w:t>m</w:t>
      </w:r>
      <w:r w:rsidRPr="009B29C5">
        <w:rPr>
          <w:rFonts w:ascii="Times New Roman" w:eastAsia="Times New Roman" w:hAnsi="Times New Roman" w:cs="Times New Roman"/>
          <w:lang w:eastAsia="cs-CZ"/>
        </w:rPr>
        <w:t>ethoprenum</w:t>
      </w:r>
      <w:proofErr w:type="spellEnd"/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3.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OBSAH LÉČIVÝCH A OSTATNÍCH LÁTEK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9B29C5" w:rsidRDefault="003B516D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Jedna</w:t>
      </w:r>
      <w:r w:rsidR="004F79D0" w:rsidRPr="009B29C5">
        <w:rPr>
          <w:rFonts w:ascii="Times New Roman" w:eastAsia="Times New Roman" w:hAnsi="Times New Roman" w:cs="Times New Roman"/>
          <w:lang w:eastAsia="cs-CZ"/>
        </w:rPr>
        <w:t xml:space="preserve"> pipeta 0,5 ml obsahuje: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Léčivé látky: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Fipronilum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  <w:t>50 mg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(S)-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Methoprenum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  <w:t>60 mg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Pomocné látky: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Butylhydroxyanisol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(E320)</w:t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  <w:t>0,1 mg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Butylhydroxytoluen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(E321)</w:t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  <w:t>0,05 mg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Čirý žlutý roztok.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4.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INDIKACE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B77FC">
        <w:rPr>
          <w:rFonts w:ascii="Times New Roman" w:eastAsia="Times New Roman" w:hAnsi="Times New Roman"/>
          <w:lang w:eastAsia="cs-CZ"/>
        </w:rPr>
        <w:t>U koček: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B77FC">
        <w:rPr>
          <w:rFonts w:ascii="Times New Roman" w:eastAsia="Times New Roman" w:hAnsi="Times New Roman"/>
          <w:lang w:eastAsia="cs-CZ"/>
        </w:rPr>
        <w:t>K použití proti napadení blechami, a to pouze blechami nebo blechami spolu s klíšťaty a/nebo všenkami: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AB77FC" w:rsidRDefault="00A64376" w:rsidP="000534DA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 xml:space="preserve">éčba napadení </w:t>
      </w:r>
      <w:r w:rsidR="000534DA" w:rsidRPr="00F02788">
        <w:rPr>
          <w:rFonts w:ascii="Times New Roman" w:eastAsia="Times New Roman" w:hAnsi="Times New Roman"/>
          <w:lang w:eastAsia="cs-CZ"/>
        </w:rPr>
        <w:t>blech</w:t>
      </w:r>
      <w:r w:rsidR="000534DA">
        <w:rPr>
          <w:rFonts w:ascii="Times New Roman" w:eastAsia="Times New Roman" w:hAnsi="Times New Roman"/>
          <w:lang w:eastAsia="cs-CZ"/>
        </w:rPr>
        <w:t>ami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Ctenocephalides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0534DA" w:rsidRPr="00AB77FC">
        <w:rPr>
          <w:rFonts w:ascii="Times New Roman" w:eastAsia="Times New Roman" w:hAnsi="Times New Roman"/>
          <w:lang w:eastAsia="cs-CZ"/>
        </w:rPr>
        <w:t>spp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 xml:space="preserve">.). Insekticidní účinek proti novému napadení dospělými blechami trvá po dobu 4 týdnů. </w:t>
      </w:r>
      <w:r w:rsidR="000534DA">
        <w:rPr>
          <w:rFonts w:ascii="Times New Roman" w:eastAsia="Times New Roman" w:hAnsi="Times New Roman"/>
          <w:lang w:eastAsia="cs-CZ"/>
        </w:rPr>
        <w:t>Prevence množení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blech potlačením vývoje vajíček (ovicidní účinek), larev a jejich vývojových stádií (</w:t>
      </w:r>
      <w:proofErr w:type="spellStart"/>
      <w:r w:rsidR="000534DA" w:rsidRPr="00AB77FC">
        <w:rPr>
          <w:rFonts w:ascii="Times New Roman" w:eastAsia="Times New Roman" w:hAnsi="Times New Roman"/>
          <w:lang w:eastAsia="cs-CZ"/>
        </w:rPr>
        <w:t>larvicidní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 xml:space="preserve"> účinek) vyvinutých z vajíček nakladených dospělými blechami po dobu šest týdnů po aplikaci.</w:t>
      </w:r>
    </w:p>
    <w:p w:rsidR="000534DA" w:rsidRPr="00AB77FC" w:rsidRDefault="00A64376" w:rsidP="000534DA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>éčba napadení klíšťaty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Ixodes</w:t>
      </w:r>
      <w:proofErr w:type="spellEnd"/>
      <w:r w:rsidR="000534DA" w:rsidRPr="00AB77FC">
        <w:rPr>
          <w:rFonts w:ascii="Times New Roman" w:eastAsia="Times New Roman" w:hAnsi="Times New Roman"/>
          <w:i/>
          <w:lang w:eastAsia="cs-CZ"/>
        </w:rPr>
        <w:t xml:space="preserve"> 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ricinus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Dermacentor</w:t>
      </w:r>
      <w:proofErr w:type="spellEnd"/>
      <w:r w:rsidR="000534DA" w:rsidRPr="00AB77FC">
        <w:rPr>
          <w:rFonts w:ascii="Times New Roman" w:eastAsia="Times New Roman" w:hAnsi="Times New Roman"/>
          <w:i/>
          <w:lang w:eastAsia="cs-CZ"/>
        </w:rPr>
        <w:t xml:space="preserve"> 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variabilis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Rhipicephalus</w:t>
      </w:r>
      <w:proofErr w:type="spellEnd"/>
      <w:r w:rsidR="000534DA" w:rsidRPr="00AB77FC">
        <w:rPr>
          <w:rFonts w:ascii="Times New Roman" w:eastAsia="Times New Roman" w:hAnsi="Times New Roman"/>
          <w:i/>
          <w:lang w:eastAsia="cs-CZ"/>
        </w:rPr>
        <w:t xml:space="preserve"> 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sanguineus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>). Přípravek má trvalý akaricidní účinek po dobu až 2 týdnů proti klíšťatům.</w:t>
      </w:r>
    </w:p>
    <w:p w:rsidR="000534DA" w:rsidRPr="00AB77FC" w:rsidRDefault="00A64376" w:rsidP="000534DA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 xml:space="preserve">éčba napadení </w:t>
      </w:r>
      <w:r w:rsidR="000534DA" w:rsidRPr="00F02788">
        <w:rPr>
          <w:rFonts w:ascii="Times New Roman" w:eastAsia="Times New Roman" w:hAnsi="Times New Roman"/>
          <w:lang w:eastAsia="cs-CZ"/>
        </w:rPr>
        <w:t>všenk</w:t>
      </w:r>
      <w:r w:rsidR="000534DA">
        <w:rPr>
          <w:rFonts w:ascii="Times New Roman" w:eastAsia="Times New Roman" w:hAnsi="Times New Roman"/>
          <w:lang w:eastAsia="cs-CZ"/>
        </w:rPr>
        <w:t>ami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Felicola</w:t>
      </w:r>
      <w:proofErr w:type="spellEnd"/>
      <w:r w:rsidR="000534DA" w:rsidRPr="00AB77FC">
        <w:rPr>
          <w:rFonts w:ascii="Times New Roman" w:eastAsia="Times New Roman" w:hAnsi="Times New Roman"/>
          <w:i/>
          <w:lang w:eastAsia="cs-CZ"/>
        </w:rPr>
        <w:t xml:space="preserve"> 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subrostratus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>).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F02788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02788">
        <w:rPr>
          <w:rFonts w:ascii="Times New Roman" w:eastAsia="Times New Roman" w:hAnsi="Times New Roman"/>
          <w:lang w:eastAsia="cs-CZ"/>
        </w:rPr>
        <w:t xml:space="preserve">Přípravek je možné použít jako součást léčebné strategie při </w:t>
      </w:r>
      <w:r>
        <w:rPr>
          <w:rFonts w:ascii="Times New Roman" w:eastAsia="Times New Roman" w:hAnsi="Times New Roman"/>
          <w:lang w:eastAsia="cs-CZ"/>
        </w:rPr>
        <w:t xml:space="preserve">zvládání </w:t>
      </w:r>
      <w:r w:rsidRPr="00F02788">
        <w:rPr>
          <w:rFonts w:ascii="Times New Roman" w:eastAsia="Times New Roman" w:hAnsi="Times New Roman"/>
          <w:lang w:eastAsia="cs-CZ"/>
        </w:rPr>
        <w:t>alergi</w:t>
      </w:r>
      <w:r>
        <w:rPr>
          <w:rFonts w:ascii="Times New Roman" w:eastAsia="Times New Roman" w:hAnsi="Times New Roman"/>
          <w:lang w:eastAsia="cs-CZ"/>
        </w:rPr>
        <w:t xml:space="preserve">cké dermatitidy </w:t>
      </w:r>
      <w:proofErr w:type="gramStart"/>
      <w:r>
        <w:rPr>
          <w:rFonts w:ascii="Times New Roman" w:eastAsia="Times New Roman" w:hAnsi="Times New Roman"/>
          <w:lang w:eastAsia="cs-CZ"/>
        </w:rPr>
        <w:t xml:space="preserve">po </w:t>
      </w:r>
      <w:r w:rsidRPr="00F02788">
        <w:rPr>
          <w:rFonts w:ascii="Times New Roman" w:eastAsia="Times New Roman" w:hAnsi="Times New Roman"/>
          <w:lang w:eastAsia="cs-CZ"/>
        </w:rPr>
        <w:t xml:space="preserve"> bleší</w:t>
      </w:r>
      <w:r>
        <w:rPr>
          <w:rFonts w:ascii="Times New Roman" w:eastAsia="Times New Roman" w:hAnsi="Times New Roman"/>
          <w:lang w:eastAsia="cs-CZ"/>
        </w:rPr>
        <w:t>m</w:t>
      </w:r>
      <w:proofErr w:type="gramEnd"/>
      <w:r w:rsidRPr="00F02788">
        <w:rPr>
          <w:rFonts w:ascii="Times New Roman" w:eastAsia="Times New Roman" w:hAnsi="Times New Roman"/>
          <w:lang w:eastAsia="cs-CZ"/>
        </w:rPr>
        <w:t xml:space="preserve"> kousnutí (FAD), pokud již byla dříve diagnostikována veterinárním lékařem.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B77FC">
        <w:rPr>
          <w:rFonts w:ascii="Times New Roman" w:eastAsia="Times New Roman" w:hAnsi="Times New Roman"/>
          <w:lang w:eastAsia="cs-CZ"/>
        </w:rPr>
        <w:t>U fretek: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B77FC">
        <w:rPr>
          <w:rFonts w:ascii="Times New Roman" w:eastAsia="Times New Roman" w:hAnsi="Times New Roman"/>
          <w:lang w:eastAsia="cs-CZ"/>
        </w:rPr>
        <w:t>K použití proti napadení blechami a to pouze blechami</w:t>
      </w:r>
      <w:r>
        <w:rPr>
          <w:rFonts w:ascii="Times New Roman" w:eastAsia="Times New Roman" w:hAnsi="Times New Roman"/>
          <w:lang w:eastAsia="cs-CZ"/>
        </w:rPr>
        <w:t xml:space="preserve"> nebo blechami spolu s klíšťaty: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AB77FC" w:rsidRDefault="00A64376" w:rsidP="000534D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 xml:space="preserve">éčba napadení </w:t>
      </w:r>
      <w:r w:rsidR="000534DA" w:rsidRPr="00F02788">
        <w:rPr>
          <w:rFonts w:ascii="Times New Roman" w:eastAsia="Times New Roman" w:hAnsi="Times New Roman"/>
          <w:lang w:eastAsia="cs-CZ"/>
        </w:rPr>
        <w:t>blech</w:t>
      </w:r>
      <w:r w:rsidR="000534DA">
        <w:rPr>
          <w:rFonts w:ascii="Times New Roman" w:eastAsia="Times New Roman" w:hAnsi="Times New Roman"/>
          <w:lang w:eastAsia="cs-CZ"/>
        </w:rPr>
        <w:t>ami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Ctenocephalides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0534DA" w:rsidRPr="00AB77FC">
        <w:rPr>
          <w:rFonts w:ascii="Times New Roman" w:eastAsia="Times New Roman" w:hAnsi="Times New Roman"/>
          <w:lang w:eastAsia="cs-CZ"/>
        </w:rPr>
        <w:t>spp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>.)</w:t>
      </w:r>
      <w:r w:rsidR="000534DA">
        <w:rPr>
          <w:rFonts w:ascii="Times New Roman" w:eastAsia="Times New Roman" w:hAnsi="Times New Roman"/>
          <w:lang w:eastAsia="cs-CZ"/>
        </w:rPr>
        <w:t>.</w:t>
      </w:r>
      <w:r w:rsidR="000534DA" w:rsidRPr="00AB77FC">
        <w:rPr>
          <w:rFonts w:ascii="Times New Roman" w:eastAsia="Times New Roman" w:hAnsi="Times New Roman"/>
          <w:lang w:eastAsia="cs-CZ"/>
        </w:rPr>
        <w:t xml:space="preserve"> Insekticidní účinek proti novému napadení dospělými blechami trvá po dobu 4 týdnů. </w:t>
      </w:r>
      <w:r w:rsidR="000534DA">
        <w:rPr>
          <w:rFonts w:ascii="Times New Roman" w:eastAsia="Times New Roman" w:hAnsi="Times New Roman"/>
          <w:lang w:eastAsia="cs-CZ"/>
        </w:rPr>
        <w:t>Prevence množení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 xml:space="preserve">blech potlačením vývoje vajíček </w:t>
      </w:r>
      <w:r w:rsidR="000534DA" w:rsidRPr="00AB77FC">
        <w:rPr>
          <w:rFonts w:ascii="Times New Roman" w:eastAsia="Times New Roman" w:hAnsi="Times New Roman"/>
          <w:lang w:eastAsia="cs-CZ"/>
        </w:rPr>
        <w:lastRenderedPageBreak/>
        <w:t>(ovicidní účinek), larev a jejich vývojových stádií (</w:t>
      </w:r>
      <w:proofErr w:type="spellStart"/>
      <w:r w:rsidR="000534DA" w:rsidRPr="00AB77FC">
        <w:rPr>
          <w:rFonts w:ascii="Times New Roman" w:eastAsia="Times New Roman" w:hAnsi="Times New Roman"/>
          <w:lang w:eastAsia="cs-CZ"/>
        </w:rPr>
        <w:t>larvicidní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 xml:space="preserve"> účinek) vyvinutých z vajíček nakladených dospělými blechami.</w:t>
      </w:r>
    </w:p>
    <w:p w:rsidR="000534DA" w:rsidRPr="00AB77FC" w:rsidRDefault="00A64376" w:rsidP="000534D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>éčba napadení klíšťaty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Ixodes</w:t>
      </w:r>
      <w:proofErr w:type="spellEnd"/>
      <w:r w:rsidR="000534DA" w:rsidRPr="00AB77FC">
        <w:rPr>
          <w:rFonts w:ascii="Times New Roman" w:eastAsia="Times New Roman" w:hAnsi="Times New Roman"/>
          <w:i/>
          <w:lang w:eastAsia="cs-CZ"/>
        </w:rPr>
        <w:t xml:space="preserve"> </w:t>
      </w:r>
      <w:proofErr w:type="spellStart"/>
      <w:r w:rsidR="000534DA" w:rsidRPr="00AB77FC">
        <w:rPr>
          <w:rFonts w:ascii="Times New Roman" w:eastAsia="Times New Roman" w:hAnsi="Times New Roman"/>
          <w:i/>
          <w:lang w:eastAsia="cs-CZ"/>
        </w:rPr>
        <w:t>ricinus</w:t>
      </w:r>
      <w:proofErr w:type="spellEnd"/>
      <w:r w:rsidR="000534DA" w:rsidRPr="00AB77FC">
        <w:rPr>
          <w:rFonts w:ascii="Times New Roman" w:eastAsia="Times New Roman" w:hAnsi="Times New Roman"/>
          <w:lang w:eastAsia="cs-CZ"/>
        </w:rPr>
        <w:t>). Přípravek má trvalý akaricidní účinek po dobu 4 týdnů proti klíšťatům.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5.</w:t>
      </w:r>
      <w:r w:rsidR="004F79D0" w:rsidRPr="004F79D0">
        <w:rPr>
          <w:rFonts w:ascii="Times New Roman" w:eastAsia="Times New Roman" w:hAnsi="Times New Roman" w:cs="Times New Roman"/>
          <w:b/>
          <w:lang w:eastAsia="cs-CZ"/>
        </w:rPr>
        <w:tab/>
        <w:t>KONTRAINDIKACE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534DA" w:rsidRPr="00A94680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94680">
        <w:rPr>
          <w:rFonts w:ascii="Times New Roman" w:eastAsia="Times New Roman" w:hAnsi="Times New Roman"/>
          <w:lang w:eastAsia="cs-CZ"/>
        </w:rPr>
        <w:t xml:space="preserve">Vzhledem k absenci odpovídajících údajů nesmí být přípravek používán u koťat mladších 8 týdnů a/nebo </w:t>
      </w:r>
      <w:r>
        <w:rPr>
          <w:rFonts w:ascii="Times New Roman" w:eastAsia="Times New Roman" w:hAnsi="Times New Roman"/>
          <w:lang w:eastAsia="cs-CZ"/>
        </w:rPr>
        <w:t>o hmot</w:t>
      </w:r>
      <w:r w:rsidR="00A64376">
        <w:rPr>
          <w:rFonts w:ascii="Times New Roman" w:eastAsia="Times New Roman" w:hAnsi="Times New Roman"/>
          <w:lang w:eastAsia="cs-CZ"/>
        </w:rPr>
        <w:t>no</w:t>
      </w:r>
      <w:r>
        <w:rPr>
          <w:rFonts w:ascii="Times New Roman" w:eastAsia="Times New Roman" w:hAnsi="Times New Roman"/>
          <w:lang w:eastAsia="cs-CZ"/>
        </w:rPr>
        <w:t xml:space="preserve">sti nižší </w:t>
      </w:r>
      <w:r w:rsidRPr="00A94680">
        <w:rPr>
          <w:rFonts w:ascii="Times New Roman" w:eastAsia="Times New Roman" w:hAnsi="Times New Roman"/>
          <w:lang w:eastAsia="cs-CZ"/>
        </w:rPr>
        <w:t>než 1 kg. Přípravek nepoužívat u fretek mladších 6 měsíců.</w:t>
      </w:r>
    </w:p>
    <w:p w:rsidR="000534DA" w:rsidRPr="00A94680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02788">
        <w:rPr>
          <w:rFonts w:ascii="Times New Roman" w:eastAsia="Times New Roman" w:hAnsi="Times New Roman"/>
          <w:lang w:eastAsia="cs-CZ"/>
        </w:rPr>
        <w:t>Neaplik</w:t>
      </w:r>
      <w:r>
        <w:rPr>
          <w:rFonts w:ascii="Times New Roman" w:eastAsia="Times New Roman" w:hAnsi="Times New Roman"/>
          <w:lang w:eastAsia="cs-CZ"/>
        </w:rPr>
        <w:t>ovat</w:t>
      </w:r>
      <w:r w:rsidRPr="00A94680">
        <w:rPr>
          <w:rFonts w:ascii="Times New Roman" w:eastAsia="Times New Roman" w:hAnsi="Times New Roman"/>
          <w:lang w:eastAsia="cs-CZ"/>
        </w:rPr>
        <w:t xml:space="preserve"> nemocným zvířatům (např. systémová onemocnění, horečka) nebo zvířatům </w:t>
      </w:r>
      <w:r>
        <w:rPr>
          <w:rFonts w:ascii="Times New Roman" w:eastAsia="Times New Roman" w:hAnsi="Times New Roman"/>
          <w:lang w:eastAsia="cs-CZ"/>
        </w:rPr>
        <w:t>v </w:t>
      </w:r>
      <w:r w:rsidRPr="00A94680">
        <w:rPr>
          <w:rFonts w:ascii="Times New Roman" w:eastAsia="Times New Roman" w:hAnsi="Times New Roman"/>
          <w:lang w:eastAsia="cs-CZ"/>
        </w:rPr>
        <w:t>rekonvalescenci.</w:t>
      </w:r>
    </w:p>
    <w:p w:rsidR="000534DA" w:rsidRPr="00A94680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A94680">
        <w:rPr>
          <w:rFonts w:ascii="Times New Roman" w:eastAsia="Times New Roman" w:hAnsi="Times New Roman"/>
          <w:b/>
          <w:lang w:eastAsia="cs-CZ"/>
        </w:rPr>
        <w:t xml:space="preserve">Nepoužívat u králíků z důvodu nebezpečí nežádoucích </w:t>
      </w:r>
      <w:r>
        <w:rPr>
          <w:rFonts w:ascii="Times New Roman" w:eastAsia="Times New Roman" w:hAnsi="Times New Roman"/>
          <w:b/>
          <w:lang w:eastAsia="cs-CZ"/>
        </w:rPr>
        <w:t>účinků</w:t>
      </w:r>
      <w:r w:rsidRPr="00F02788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nebo</w:t>
      </w:r>
      <w:r w:rsidRPr="00A94680">
        <w:rPr>
          <w:rFonts w:ascii="Times New Roman" w:eastAsia="Times New Roman" w:hAnsi="Times New Roman"/>
          <w:b/>
          <w:lang w:eastAsia="cs-CZ"/>
        </w:rPr>
        <w:t xml:space="preserve"> až úhynu.</w:t>
      </w:r>
    </w:p>
    <w:p w:rsidR="004F79D0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Nepoužívat v případě přecitlivělosti na léčivé látky nebo na některou z pomocných látek.</w:t>
      </w:r>
    </w:p>
    <w:p w:rsidR="009238D8" w:rsidRPr="004F79D0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6.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NEŽÁDOUCÍ ÚČINKY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Vyvarujte se předávkování.</w:t>
      </w: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 xml:space="preserve">Mezi velmi vzácně se vyskytujícími možnými nežádoucími </w:t>
      </w:r>
      <w:r w:rsidR="000534DA">
        <w:rPr>
          <w:rFonts w:ascii="Times New Roman" w:eastAsia="Times New Roman" w:hAnsi="Times New Roman"/>
          <w:lang w:eastAsia="cs-CZ"/>
        </w:rPr>
        <w:t>účinky</w:t>
      </w:r>
      <w:r w:rsidR="000534DA" w:rsidRPr="001F00EA">
        <w:rPr>
          <w:rFonts w:ascii="Times New Roman" w:eastAsia="Times New Roman" w:hAnsi="Times New Roman"/>
          <w:lang w:eastAsia="cs-CZ"/>
        </w:rPr>
        <w:t xml:space="preserve"> </w:t>
      </w:r>
      <w:r w:rsidRPr="009B29C5">
        <w:rPr>
          <w:rFonts w:ascii="Times New Roman" w:eastAsia="Times New Roman" w:hAnsi="Times New Roman" w:cs="Times New Roman"/>
          <w:lang w:eastAsia="cs-CZ"/>
        </w:rPr>
        <w:t>byly po použití hlášeny přechodné kožní reakce v místě aplikace (odlupování kůže, lokální ztráta</w:t>
      </w:r>
      <w:r w:rsidR="006D7344">
        <w:rPr>
          <w:rFonts w:ascii="Times New Roman" w:eastAsia="Times New Roman" w:hAnsi="Times New Roman" w:cs="Times New Roman"/>
          <w:lang w:eastAsia="cs-CZ"/>
        </w:rPr>
        <w:t xml:space="preserve"> srsti, svědivost, zarudnutí) a </w:t>
      </w:r>
      <w:r w:rsidRPr="009B29C5">
        <w:rPr>
          <w:rFonts w:ascii="Times New Roman" w:eastAsia="Times New Roman" w:hAnsi="Times New Roman" w:cs="Times New Roman"/>
          <w:lang w:eastAsia="cs-CZ"/>
        </w:rPr>
        <w:t>celková svědivost nebo ztráta srsti. Nadměrné slinění, reverzibilní nervové příznaky (zvýšená citlivost ke stimulačním podnětům, deprese, jiné nervové příznaky) nebo zvracení byly rovněž po použití pozorovány.</w:t>
      </w: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238D8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Pokud došlo k olízání místa podání, může se objevit krátká perioda nadměrného slinění jako reakce vyvolaná převážně vlastnostmi nosiče.</w:t>
      </w:r>
    </w:p>
    <w:p w:rsidR="00C02473" w:rsidRDefault="00C02473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02473" w:rsidRPr="00C02473" w:rsidRDefault="00C02473" w:rsidP="00C0247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02473">
        <w:rPr>
          <w:rFonts w:ascii="Times New Roman" w:eastAsia="Times New Roman" w:hAnsi="Times New Roman" w:cs="Times New Roman"/>
          <w:szCs w:val="20"/>
          <w:lang w:eastAsia="cs-CZ"/>
        </w:rPr>
        <w:t>Četnost nežádoucích účinků je charakterizována podle následujících pravidel:</w:t>
      </w:r>
    </w:p>
    <w:p w:rsidR="00C02473" w:rsidRPr="00C02473" w:rsidRDefault="00C02473" w:rsidP="00C0247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02473">
        <w:rPr>
          <w:rFonts w:ascii="Times New Roman" w:eastAsia="Times New Roman" w:hAnsi="Times New Roman" w:cs="Times New Roman"/>
          <w:szCs w:val="20"/>
          <w:lang w:eastAsia="cs-CZ"/>
        </w:rPr>
        <w:t>- velmi časté (nežádoucí účinky se projevily u více než 1 z 10 ošetřených zvířat)</w:t>
      </w:r>
    </w:p>
    <w:p w:rsidR="00C02473" w:rsidRPr="00C02473" w:rsidRDefault="00C02473" w:rsidP="00C0247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02473">
        <w:rPr>
          <w:rFonts w:ascii="Times New Roman" w:eastAsia="Times New Roman" w:hAnsi="Times New Roman" w:cs="Times New Roman"/>
          <w:szCs w:val="20"/>
          <w:lang w:eastAsia="cs-CZ"/>
        </w:rPr>
        <w:t>- časté (u více než 1, ale méně než 10 ze 100 ošetřených zvířat)</w:t>
      </w:r>
    </w:p>
    <w:p w:rsidR="00C02473" w:rsidRPr="00C02473" w:rsidRDefault="00C02473" w:rsidP="00C0247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02473">
        <w:rPr>
          <w:rFonts w:ascii="Times New Roman" w:eastAsia="Times New Roman" w:hAnsi="Times New Roman" w:cs="Times New Roman"/>
          <w:szCs w:val="20"/>
          <w:lang w:eastAsia="cs-CZ"/>
        </w:rPr>
        <w:t>- neobvyklé (u více než 1, ale méně než 10 z 1000 ošetřených zvířat)</w:t>
      </w:r>
    </w:p>
    <w:p w:rsidR="00C02473" w:rsidRPr="00C02473" w:rsidRDefault="00C02473" w:rsidP="00C0247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02473">
        <w:rPr>
          <w:rFonts w:ascii="Times New Roman" w:eastAsia="Times New Roman" w:hAnsi="Times New Roman" w:cs="Times New Roman"/>
          <w:szCs w:val="20"/>
          <w:lang w:eastAsia="cs-CZ"/>
        </w:rPr>
        <w:t>- vzácné (u více než 1, ale méně než 10 z 10000 ošetřených zvířat)</w:t>
      </w:r>
    </w:p>
    <w:p w:rsidR="00C02473" w:rsidRPr="00C02473" w:rsidRDefault="00C02473" w:rsidP="00C0247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02473">
        <w:rPr>
          <w:rFonts w:ascii="Times New Roman" w:eastAsia="Times New Roman" w:hAnsi="Times New Roman" w:cs="Times New Roman"/>
          <w:szCs w:val="20"/>
          <w:lang w:eastAsia="cs-CZ"/>
        </w:rPr>
        <w:t>- velmi vzácné (u méně než 1 z 10000 ošetřených zvířat, včetně ojedinělých hlášení).</w:t>
      </w:r>
    </w:p>
    <w:p w:rsidR="00C02473" w:rsidRPr="009B29C5" w:rsidRDefault="00C02473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02473" w:rsidRPr="00C02473" w:rsidRDefault="00C02473" w:rsidP="00C024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473">
        <w:rPr>
          <w:rFonts w:ascii="Times New Roman" w:eastAsia="Times New Roman" w:hAnsi="Times New Roman" w:cs="Times New Roman"/>
          <w:lang w:eastAsia="cs-CZ"/>
        </w:rPr>
        <w:t xml:space="preserve">Jestliže zaznamenáte kterýkoliv z nežádoucích účinků a to i takové, které nejsou uvedeny v této </w:t>
      </w:r>
    </w:p>
    <w:p w:rsidR="00C02473" w:rsidRPr="00C02473" w:rsidRDefault="00C02473" w:rsidP="00C024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473">
        <w:rPr>
          <w:rFonts w:ascii="Times New Roman" w:eastAsia="Times New Roman" w:hAnsi="Times New Roman" w:cs="Times New Roman"/>
          <w:lang w:eastAsia="cs-CZ"/>
        </w:rPr>
        <w:t xml:space="preserve">příbalové informaci, nebo si myslíte, že léčivo </w:t>
      </w:r>
      <w:r w:rsidR="001509F7">
        <w:rPr>
          <w:rFonts w:ascii="Times New Roman" w:eastAsia="Times New Roman" w:hAnsi="Times New Roman" w:cs="Times New Roman"/>
          <w:lang w:eastAsia="cs-CZ"/>
        </w:rPr>
        <w:t>neúčinkuje</w:t>
      </w:r>
      <w:r w:rsidRPr="00C02473">
        <w:rPr>
          <w:rFonts w:ascii="Times New Roman" w:eastAsia="Times New Roman" w:hAnsi="Times New Roman" w:cs="Times New Roman"/>
          <w:lang w:eastAsia="cs-CZ"/>
        </w:rPr>
        <w:t xml:space="preserve">, oznamte to, prosím, vašemu veterinárnímu </w:t>
      </w:r>
    </w:p>
    <w:p w:rsidR="00C02473" w:rsidRPr="00C02473" w:rsidRDefault="00C02473" w:rsidP="00C024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02473">
        <w:rPr>
          <w:rFonts w:ascii="Times New Roman" w:eastAsia="Times New Roman" w:hAnsi="Times New Roman" w:cs="Times New Roman"/>
          <w:lang w:eastAsia="cs-CZ"/>
        </w:rPr>
        <w:t>lékaři.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7.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CÍLOVÝ DRUH ZVÍŘAT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Kočky a fretky.</w:t>
      </w:r>
    </w:p>
    <w:p w:rsidR="001D58BA" w:rsidRPr="004F79D0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8.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 xml:space="preserve">DÁVKOVÁNÍ PRO KAŽDÝ DRUH, </w:t>
      </w:r>
      <w:proofErr w:type="gramStart"/>
      <w:r w:rsidRPr="004F79D0">
        <w:rPr>
          <w:rFonts w:ascii="Times New Roman" w:eastAsia="Times New Roman" w:hAnsi="Times New Roman" w:cs="Times New Roman"/>
          <w:b/>
          <w:lang w:eastAsia="cs-CZ"/>
        </w:rPr>
        <w:t>CESTA(Y) A ZPŮSOB</w:t>
      </w:r>
      <w:proofErr w:type="gramEnd"/>
      <w:r w:rsidRPr="004F79D0">
        <w:rPr>
          <w:rFonts w:ascii="Times New Roman" w:eastAsia="Times New Roman" w:hAnsi="Times New Roman" w:cs="Times New Roman"/>
          <w:b/>
          <w:lang w:eastAsia="cs-CZ"/>
        </w:rPr>
        <w:t xml:space="preserve"> PODÁNÍ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Pouze k vnějšímu použití, podání nakapáním na kůži – spot-on.</w:t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 xml:space="preserve">Jedna pipeta o obsahu 0,5 ml pro jednu kočku, což odpovídá minimální doporučené dávce 5 mg/kg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fipronilu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a 6 mg/kg (S)-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methoprenu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>, topickou aplikací na kůži.</w:t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 xml:space="preserve">Jedna pipeta o obsahu 0,5 ml pro jednu fretku, což odpovídá dávce 50 mg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fipronilu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a 60 mg (S)-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methoprenu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na fretku, topickou aplikací na kůži.</w:t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Způsob podání:</w:t>
      </w:r>
    </w:p>
    <w:p w:rsidR="001D58BA" w:rsidRPr="009B29C5" w:rsidRDefault="001D58BA" w:rsidP="00B323B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1.</w:t>
      </w:r>
      <w:r w:rsidRPr="009B29C5">
        <w:rPr>
          <w:rFonts w:ascii="Times New Roman" w:eastAsia="Times New Roman" w:hAnsi="Times New Roman" w:cs="Times New Roman"/>
          <w:lang w:eastAsia="cs-CZ"/>
        </w:rPr>
        <w:tab/>
        <w:t>Vyjměte pipetu z obalu. Držte pipetu ve svislé poloze a krouživým pohybem sejměte čepičku.</w:t>
      </w:r>
    </w:p>
    <w:p w:rsidR="001D58BA" w:rsidRPr="009B29C5" w:rsidRDefault="001D58BA" w:rsidP="00B323B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lastRenderedPageBreak/>
        <w:t>2.</w:t>
      </w:r>
      <w:r w:rsidRPr="009B29C5">
        <w:rPr>
          <w:rFonts w:ascii="Times New Roman" w:eastAsia="Times New Roman" w:hAnsi="Times New Roman" w:cs="Times New Roman"/>
          <w:lang w:eastAsia="cs-CZ"/>
        </w:rPr>
        <w:tab/>
        <w:t>Čepičku otočte a nasaďte ji opačným koncem na pipetu. Tlačte a točte čepičkou, abyste promáčkli její plombu, poté čepičku z pipety sejměte.</w:t>
      </w:r>
    </w:p>
    <w:p w:rsidR="004F79D0" w:rsidRPr="009B29C5" w:rsidRDefault="001D58BA" w:rsidP="00B323B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3.</w:t>
      </w:r>
      <w:r w:rsidRPr="009B29C5">
        <w:rPr>
          <w:rFonts w:ascii="Times New Roman" w:eastAsia="Times New Roman" w:hAnsi="Times New Roman" w:cs="Times New Roman"/>
          <w:lang w:eastAsia="cs-CZ"/>
        </w:rPr>
        <w:tab/>
        <w:t>Rozhrňte srst na hřbetě zvířete na dolní části krku před lopatkami tak, že je viditelná kůže. Přiložte hrot pipety na kůži a několikrát pipetu stiskněte tak, aby se její obsah zcela vyprázdnil přímo na kůži v jednom místě.</w:t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10D9356" wp14:editId="00D9F927">
            <wp:extent cx="3495675" cy="1038225"/>
            <wp:effectExtent l="0" t="0" r="9525" b="9525"/>
            <wp:docPr id="5" name="Obrázek 5" descr="Opis: C:\Users\podrzajs\AppData\Local\Microsoft\Windows\Temporary Internet Files\Content.Outlook\5KC1ZXAT\CAT pictogr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podrzajs\AppData\Local\Microsoft\Windows\Temporary Internet Files\Content.Outlook\5KC1ZXAT\CAT pictogra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9.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POKYNY PRO SPRÁVNÉ PODÁNÍ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Minimální interval mezi aplikacemi je 4 týdny.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10.</w:t>
      </w:r>
      <w:r w:rsidRPr="009B29C5">
        <w:rPr>
          <w:rFonts w:ascii="Times New Roman" w:eastAsia="Times New Roman" w:hAnsi="Times New Roman" w:cs="Times New Roman"/>
          <w:b/>
          <w:lang w:eastAsia="cs-CZ"/>
        </w:rPr>
        <w:tab/>
        <w:t>OCHRANNÁ LHŮTA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A92AF8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lang w:eastAsia="cs-CZ"/>
        </w:rPr>
        <w:t>Není u</w:t>
      </w:r>
      <w:r w:rsidR="005506C1" w:rsidRPr="009B29C5">
        <w:rPr>
          <w:rFonts w:ascii="Times New Roman" w:eastAsia="Times New Roman" w:hAnsi="Times New Roman" w:cs="Times New Roman"/>
          <w:lang w:eastAsia="cs-CZ"/>
        </w:rPr>
        <w:t>rčeno pro potravinová zvířata.</w:t>
      </w:r>
    </w:p>
    <w:p w:rsidR="005506C1" w:rsidRPr="004F79D0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11.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ZVLÁŠTNÍ OPATŘENÍ PRO UCHOVÁVÁNÍ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3" w:name="_Toc382897866"/>
      <w:bookmarkStart w:id="4" w:name="_Toc382899287"/>
      <w:r w:rsidRPr="004F79D0">
        <w:rPr>
          <w:rFonts w:ascii="Times New Roman" w:eastAsia="Times New Roman" w:hAnsi="Times New Roman" w:cs="Times New Roman"/>
          <w:lang w:eastAsia="cs-CZ"/>
        </w:rPr>
        <w:t>Uchovávat mimo dosah dětí.</w:t>
      </w:r>
      <w:bookmarkEnd w:id="3"/>
      <w:bookmarkEnd w:id="4"/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Uchovávejte v původním obalu, aby byl přípravek chráněn před světlem a vlhkostí.</w:t>
      </w:r>
    </w:p>
    <w:p w:rsidR="004F79D0" w:rsidRPr="004F79D0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Tento veterinární léčivý přípravek nevyžaduje žádné zvláštní teplotní podmínky uchovávání.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lang w:eastAsia="cs-CZ"/>
        </w:rPr>
        <w:t>Nepoužívejte tento veterinární léčivý přípravek po uplynutí doby použitelnosti uvedené na </w:t>
      </w:r>
      <w:r w:rsidR="000534DA">
        <w:rPr>
          <w:rFonts w:ascii="Times New Roman" w:eastAsia="Times New Roman" w:hAnsi="Times New Roman"/>
          <w:lang w:eastAsia="cs-CZ"/>
        </w:rPr>
        <w:t>etiketě</w:t>
      </w:r>
      <w:r w:rsidR="000534DA" w:rsidRPr="009B29C5">
        <w:rPr>
          <w:rFonts w:ascii="Times New Roman" w:eastAsia="Times New Roman" w:hAnsi="Times New Roman"/>
          <w:lang w:eastAsia="cs-CZ"/>
        </w:rPr>
        <w:t xml:space="preserve"> </w:t>
      </w:r>
      <w:r w:rsidRPr="004F79D0">
        <w:rPr>
          <w:rFonts w:ascii="Times New Roman" w:eastAsia="Times New Roman" w:hAnsi="Times New Roman" w:cs="Times New Roman"/>
          <w:lang w:eastAsia="cs-CZ"/>
        </w:rPr>
        <w:t xml:space="preserve">po </w:t>
      </w:r>
      <w:r w:rsidR="005506C1" w:rsidRPr="009B29C5">
        <w:rPr>
          <w:rFonts w:ascii="Times New Roman" w:eastAsia="Times New Roman" w:hAnsi="Times New Roman" w:cs="Times New Roman"/>
          <w:lang w:eastAsia="cs-CZ"/>
        </w:rPr>
        <w:t>„EXP“.</w:t>
      </w:r>
      <w:r w:rsidR="00A5461B" w:rsidRPr="00A5461B">
        <w:t xml:space="preserve"> </w:t>
      </w:r>
      <w:r w:rsidR="00A5461B" w:rsidRPr="00A5461B">
        <w:rPr>
          <w:rFonts w:ascii="Times New Roman" w:eastAsia="Times New Roman" w:hAnsi="Times New Roman" w:cs="Times New Roman"/>
          <w:lang w:eastAsia="cs-CZ"/>
        </w:rPr>
        <w:t>Doba použitelnosti končí posledním dnem v uvedeném měsíci</w:t>
      </w:r>
      <w:r w:rsidR="00A5461B">
        <w:rPr>
          <w:rFonts w:ascii="Times New Roman" w:eastAsia="Times New Roman" w:hAnsi="Times New Roman" w:cs="Times New Roman"/>
          <w:lang w:eastAsia="cs-CZ"/>
        </w:rPr>
        <w:t>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12.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ZVLÁŠTNÍ UPOZORNĚNÍ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Blechy z domácích zvířat často napadají zvířecí přepravky, místa, kde zvíře spí a obvykle odpočívá, jako jsou koberce a domácí vybavení, které je třeba v případě masivního napadení a na začátku ochranných opatření pravidelně ošetřovat vhodnými insekticidy a čistit pomocí vysavače.</w:t>
      </w:r>
    </w:p>
    <w:p w:rsidR="004F79D0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Nejsou k dispozici žádné údaje o vlivu koupání/šamponování koček a fretek na účinnost přípravku. Nicméně na základě informací týkajících se účinnosti u psů, kteří byli po 2 dnech od aplikace přípravku myti šamponem, se koupání zvířat během dvou dnů po aplikaci přípravku nedoporučuje.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Zabraňte kontaktu přípravku s očima zvířete.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Je důležité zajistit aplikaci přípravku na takové místo, ze kterého si jej zvíře nemůže slíznout a po aplikaci zabránit vzájemnému olizování zvířat.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Může dojít k uchycení jednotlivých klíšťat. Proto nelze zcela vyloučit přenos infekčních chorob, pokud jsou podmínky významně nepříznivé.</w:t>
      </w:r>
    </w:p>
    <w:p w:rsidR="00310478" w:rsidRPr="009B29C5" w:rsidRDefault="0031047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Přípravek lze použít u koček během březosti. Potenciální toxicita přípravku pro koťata mladší 8 týdnů, která jsou v kontaktu s ošetřenou kočkou, nebyla zdokumentována. V tomto případě je nutná zvláštní pozornost.</w:t>
      </w:r>
    </w:p>
    <w:p w:rsidR="005506C1" w:rsidRPr="009B29C5" w:rsidRDefault="0031047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 xml:space="preserve">U fretek: Laboratorní studie u koček neprokázaly teratogenní či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fetotoxické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účinky ani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maternotoxicitu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. Bezpečnost veterinárního léčivého přípravku nebyla stanovena u fretek během březosti a laktace. Použít pouze po zvážení </w:t>
      </w:r>
      <w:r w:rsidR="000534DA">
        <w:rPr>
          <w:rFonts w:ascii="Times New Roman" w:eastAsia="Times New Roman" w:hAnsi="Times New Roman"/>
          <w:lang w:eastAsia="cs-CZ"/>
        </w:rPr>
        <w:t xml:space="preserve">poměru </w:t>
      </w:r>
      <w:r w:rsidRPr="009B29C5">
        <w:rPr>
          <w:rFonts w:ascii="Times New Roman" w:eastAsia="Times New Roman" w:hAnsi="Times New Roman" w:cs="Times New Roman"/>
          <w:lang w:eastAsia="cs-CZ"/>
        </w:rPr>
        <w:t>terapeutického prospěchu a rizika příslušným veterinárním lékařem.</w:t>
      </w:r>
    </w:p>
    <w:p w:rsidR="00602919" w:rsidRPr="00602919" w:rsidRDefault="00602919" w:rsidP="006029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02919">
        <w:rPr>
          <w:rFonts w:ascii="Times New Roman" w:eastAsia="Times New Roman" w:hAnsi="Times New Roman" w:cs="Times New Roman"/>
          <w:lang w:eastAsia="cs-CZ"/>
        </w:rPr>
        <w:t xml:space="preserve">Předávkování přípravkem </w:t>
      </w:r>
      <w:r>
        <w:rPr>
          <w:rFonts w:ascii="Times New Roman" w:eastAsia="Times New Roman" w:hAnsi="Times New Roman" w:cs="Times New Roman"/>
          <w:lang w:eastAsia="cs-CZ"/>
        </w:rPr>
        <w:t xml:space="preserve">u koček </w:t>
      </w:r>
      <w:r w:rsidRPr="00602919">
        <w:rPr>
          <w:rFonts w:ascii="Times New Roman" w:eastAsia="Times New Roman" w:hAnsi="Times New Roman" w:cs="Times New Roman"/>
          <w:lang w:eastAsia="cs-CZ"/>
        </w:rPr>
        <w:t>způsobuje slepení srsti v místě aplikace. Nicméně pokud se objeví, zmizí během 24 hodin po aplikaci.</w:t>
      </w:r>
    </w:p>
    <w:p w:rsidR="005506C1" w:rsidRPr="009B29C5" w:rsidRDefault="00602919" w:rsidP="006029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02919">
        <w:rPr>
          <w:rFonts w:ascii="Times New Roman" w:eastAsia="Times New Roman" w:hAnsi="Times New Roman" w:cs="Times New Roman"/>
          <w:lang w:eastAsia="cs-CZ"/>
        </w:rPr>
        <w:lastRenderedPageBreak/>
        <w:t xml:space="preserve">U fretek ve věku 6 měsíců a starších, kterým byla 4krát ve dvoutýdenních intervalech podána dávka pětkrát vyšší, než doporučená, byl u některých zvířat pozorován úbytek </w:t>
      </w:r>
      <w:r w:rsidR="000534DA">
        <w:rPr>
          <w:rFonts w:ascii="Times New Roman" w:eastAsia="Times New Roman" w:hAnsi="Times New Roman"/>
          <w:lang w:eastAsia="cs-CZ"/>
        </w:rPr>
        <w:t>živé</w:t>
      </w:r>
      <w:r w:rsidR="000534DA" w:rsidRPr="00602919">
        <w:rPr>
          <w:rFonts w:ascii="Times New Roman" w:eastAsia="Times New Roman" w:hAnsi="Times New Roman"/>
          <w:lang w:eastAsia="cs-CZ"/>
        </w:rPr>
        <w:t xml:space="preserve"> </w:t>
      </w:r>
      <w:r w:rsidRPr="00602919">
        <w:rPr>
          <w:rFonts w:ascii="Times New Roman" w:eastAsia="Times New Roman" w:hAnsi="Times New Roman" w:cs="Times New Roman"/>
          <w:lang w:eastAsia="cs-CZ"/>
        </w:rPr>
        <w:t>hmotnosti.</w:t>
      </w:r>
      <w:r w:rsidRPr="00602919">
        <w:t xml:space="preserve"> </w:t>
      </w:r>
      <w:r w:rsidRPr="00602919">
        <w:rPr>
          <w:rFonts w:ascii="Times New Roman" w:eastAsia="Times New Roman" w:hAnsi="Times New Roman" w:cs="Times New Roman"/>
          <w:lang w:eastAsia="cs-CZ"/>
        </w:rPr>
        <w:t xml:space="preserve">Riziko výskytu nežádoucích účinků se může zvýšit při předávkování </w:t>
      </w:r>
      <w:r w:rsidR="00310478" w:rsidRPr="00602919">
        <w:rPr>
          <w:rFonts w:ascii="Times New Roman" w:eastAsia="Times New Roman" w:hAnsi="Times New Roman" w:cs="Times New Roman"/>
          <w:lang w:eastAsia="cs-CZ"/>
        </w:rPr>
        <w:t xml:space="preserve">(viz bod 6 </w:t>
      </w:r>
      <w:r w:rsidR="003A7459" w:rsidRPr="00602919">
        <w:rPr>
          <w:rFonts w:ascii="Times New Roman" w:eastAsia="Times New Roman" w:hAnsi="Times New Roman" w:cs="Times New Roman"/>
          <w:lang w:eastAsia="cs-CZ"/>
        </w:rPr>
        <w:t>„</w:t>
      </w:r>
      <w:r w:rsidR="00310478" w:rsidRPr="00602919">
        <w:rPr>
          <w:rFonts w:ascii="Times New Roman" w:eastAsia="Times New Roman" w:hAnsi="Times New Roman" w:cs="Times New Roman"/>
          <w:lang w:eastAsia="cs-CZ"/>
        </w:rPr>
        <w:t>Nežádoucí účinky</w:t>
      </w:r>
      <w:r w:rsidR="003A7459" w:rsidRPr="00602919">
        <w:rPr>
          <w:rFonts w:ascii="Times New Roman" w:eastAsia="Times New Roman" w:hAnsi="Times New Roman" w:cs="Times New Roman"/>
          <w:lang w:eastAsia="cs-CZ"/>
        </w:rPr>
        <w:t>“</w:t>
      </w:r>
      <w:r w:rsidR="00310478" w:rsidRPr="00602919">
        <w:rPr>
          <w:rFonts w:ascii="Times New Roman" w:eastAsia="Times New Roman" w:hAnsi="Times New Roman" w:cs="Times New Roman"/>
          <w:lang w:eastAsia="cs-CZ"/>
        </w:rPr>
        <w:t>).</w:t>
      </w:r>
    </w:p>
    <w:p w:rsidR="00310478" w:rsidRPr="004F79D0" w:rsidRDefault="0031047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u w:val="single"/>
          <w:lang w:eastAsia="cs-CZ"/>
        </w:rPr>
        <w:t>Zvláštní opatření určené osobám, které podávají veterinární léčivý přípravek zvířatům</w:t>
      </w:r>
      <w:r w:rsidR="00310478" w:rsidRPr="009B29C5">
        <w:rPr>
          <w:rFonts w:ascii="Times New Roman" w:eastAsia="Times New Roman" w:hAnsi="Times New Roman" w:cs="Times New Roman"/>
          <w:lang w:eastAsia="cs-CZ"/>
        </w:rPr>
        <w:t>: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 xml:space="preserve">Tento přípravek může způsobit podráždění sliznice, kůže a očí.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AB77FC">
        <w:rPr>
          <w:rFonts w:ascii="Times New Roman" w:eastAsia="Times New Roman" w:hAnsi="Times New Roman" w:cs="Times New Roman"/>
          <w:lang w:eastAsia="cs-CZ"/>
        </w:rPr>
        <w:t>roto</w:t>
      </w:r>
      <w:r>
        <w:rPr>
          <w:rFonts w:ascii="Times New Roman" w:eastAsia="Times New Roman" w:hAnsi="Times New Roman" w:cs="Times New Roman"/>
          <w:lang w:eastAsia="cs-CZ"/>
        </w:rPr>
        <w:t xml:space="preserve"> zabraňte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 kontaktu přípravku </w:t>
      </w:r>
      <w:r>
        <w:rPr>
          <w:rFonts w:ascii="Times New Roman" w:eastAsia="Times New Roman" w:hAnsi="Times New Roman" w:cs="Times New Roman"/>
          <w:lang w:eastAsia="cs-CZ"/>
        </w:rPr>
        <w:br/>
      </w:r>
      <w:r w:rsidRPr="00AB77FC">
        <w:rPr>
          <w:rFonts w:ascii="Times New Roman" w:eastAsia="Times New Roman" w:hAnsi="Times New Roman" w:cs="Times New Roman"/>
          <w:lang w:eastAsia="cs-CZ"/>
        </w:rPr>
        <w:t>s ústy, kůží a očima.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 xml:space="preserve">Lidé se známou přecitlivělostí na insekticidy nebo alkohol by se měli vyhnout kontaktu s veterinárním léčivým přípravkem. </w:t>
      </w:r>
      <w:r>
        <w:rPr>
          <w:rFonts w:ascii="Times New Roman" w:eastAsia="Times New Roman" w:hAnsi="Times New Roman" w:cs="Times New Roman"/>
          <w:lang w:eastAsia="cs-CZ"/>
        </w:rPr>
        <w:t xml:space="preserve">Zabraňte </w:t>
      </w:r>
      <w:r w:rsidRPr="00AB77FC">
        <w:rPr>
          <w:rFonts w:ascii="Times New Roman" w:eastAsia="Times New Roman" w:hAnsi="Times New Roman" w:cs="Times New Roman"/>
          <w:lang w:eastAsia="cs-CZ"/>
        </w:rPr>
        <w:t>kontaktu prstů s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AB77FC">
        <w:rPr>
          <w:rFonts w:ascii="Times New Roman" w:eastAsia="Times New Roman" w:hAnsi="Times New Roman" w:cs="Times New Roman"/>
          <w:lang w:eastAsia="cs-CZ"/>
        </w:rPr>
        <w:t>obsahem</w:t>
      </w:r>
      <w:r>
        <w:rPr>
          <w:rFonts w:ascii="Times New Roman" w:eastAsia="Times New Roman" w:hAnsi="Times New Roman" w:cs="Times New Roman"/>
          <w:lang w:eastAsia="cs-CZ"/>
        </w:rPr>
        <w:t xml:space="preserve"> přípravku</w:t>
      </w:r>
      <w:r w:rsidRPr="00AB77FC">
        <w:rPr>
          <w:rFonts w:ascii="Times New Roman" w:eastAsia="Times New Roman" w:hAnsi="Times New Roman" w:cs="Times New Roman"/>
          <w:lang w:eastAsia="cs-CZ"/>
        </w:rPr>
        <w:t>. Pokud k němu dojde, omyjte si ruce vodou a mýdlem.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>V případě náhodného z</w:t>
      </w:r>
      <w:r>
        <w:rPr>
          <w:rFonts w:ascii="Times New Roman" w:eastAsia="Times New Roman" w:hAnsi="Times New Roman" w:cs="Times New Roman"/>
          <w:lang w:eastAsia="cs-CZ"/>
        </w:rPr>
        <w:t>asažení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 oka opatrně vypláchněte oko čistou vodou.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>Po použití si umyjte ruce.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>V případě náhodného pozření vyhledejte ihned lékařskou pomoc a ukažte příbalovou informaci nebo etiketu praktickému lékaři.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>Nekuřte, nepijte ani nejezte během aplikace přípravku.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 xml:space="preserve">Nemanipulujte s ošetřenými zvířaty a zamezte dětem hrát si s nimi, dokud </w:t>
      </w:r>
      <w:r>
        <w:rPr>
          <w:rFonts w:ascii="Times New Roman" w:eastAsia="Times New Roman" w:hAnsi="Times New Roman" w:cs="Times New Roman"/>
          <w:lang w:eastAsia="cs-CZ"/>
        </w:rPr>
        <w:t>místo aplikace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 nezaschne. Doporučuje se proto neošetřovat zvířata během dne, ale </w:t>
      </w:r>
      <w:r>
        <w:rPr>
          <w:rFonts w:ascii="Times New Roman" w:eastAsia="Times New Roman" w:hAnsi="Times New Roman" w:cs="Times New Roman"/>
          <w:lang w:eastAsia="cs-CZ"/>
        </w:rPr>
        <w:t>v podvečer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, a nedovolit čerstvě ošetřeným zvířatům spát s jejich </w:t>
      </w:r>
      <w:r>
        <w:rPr>
          <w:rFonts w:ascii="Times New Roman" w:eastAsia="Times New Roman" w:hAnsi="Times New Roman" w:cs="Times New Roman"/>
          <w:lang w:eastAsia="cs-CZ"/>
        </w:rPr>
        <w:t>majiteli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 xml:space="preserve">zejména s </w:t>
      </w:r>
      <w:r w:rsidRPr="00AB77FC">
        <w:rPr>
          <w:rFonts w:ascii="Times New Roman" w:eastAsia="Times New Roman" w:hAnsi="Times New Roman" w:cs="Times New Roman"/>
          <w:lang w:eastAsia="cs-CZ"/>
        </w:rPr>
        <w:t>dětmi.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F41AA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13.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ZVLÁŠTNÍ OPATŘENÍ PRO ZNEŠKODŇOVÁNÍ NEPOUŽITÝCH PŘÍPRAVKŮ NEBO ODPADU, POKUD JE JICH TŘEBA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376A" w:rsidRPr="00AB77FC" w:rsidRDefault="00260BB0" w:rsidP="002437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 xml:space="preserve">Všechen nepoužitý veterinární léčivý přípravek nebo odpad, který pochází z tohoto přípravku, musí být likvidován podle místních právních předpisů. 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Fipronil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a (S)-</w:t>
      </w:r>
      <w:proofErr w:type="spellStart"/>
      <w:r w:rsidRPr="009B29C5">
        <w:rPr>
          <w:rFonts w:ascii="Times New Roman" w:eastAsia="Times New Roman" w:hAnsi="Times New Roman" w:cs="Times New Roman"/>
          <w:lang w:eastAsia="cs-CZ"/>
        </w:rPr>
        <w:t>methopren</w:t>
      </w:r>
      <w:proofErr w:type="spellEnd"/>
      <w:r w:rsidRPr="009B29C5">
        <w:rPr>
          <w:rFonts w:ascii="Times New Roman" w:eastAsia="Times New Roman" w:hAnsi="Times New Roman" w:cs="Times New Roman"/>
          <w:lang w:eastAsia="cs-CZ"/>
        </w:rPr>
        <w:t xml:space="preserve"> mohou mít nepříznivý vliv na vodní organismy. </w:t>
      </w:r>
      <w:r w:rsidR="0024376A" w:rsidRPr="00AB77FC">
        <w:rPr>
          <w:rFonts w:ascii="Times New Roman" w:eastAsia="Times New Roman" w:hAnsi="Times New Roman" w:cs="Times New Roman"/>
          <w:lang w:eastAsia="cs-CZ"/>
        </w:rPr>
        <w:t>Ne</w:t>
      </w:r>
      <w:r w:rsidR="0024376A">
        <w:rPr>
          <w:rFonts w:ascii="Times New Roman" w:eastAsia="Times New Roman" w:hAnsi="Times New Roman" w:cs="Times New Roman"/>
          <w:lang w:eastAsia="cs-CZ"/>
        </w:rPr>
        <w:t>kontaminujte rybníky, vodní toky nebo stoky příp</w:t>
      </w:r>
      <w:r w:rsidR="0024376A" w:rsidRPr="00AB77FC">
        <w:rPr>
          <w:rFonts w:ascii="Times New Roman" w:eastAsia="Times New Roman" w:hAnsi="Times New Roman" w:cs="Times New Roman"/>
          <w:lang w:eastAsia="cs-CZ"/>
        </w:rPr>
        <w:t>ravkem nebo prázdnými obaly</w:t>
      </w:r>
      <w:r w:rsidR="0024376A">
        <w:rPr>
          <w:rFonts w:ascii="Times New Roman" w:eastAsia="Times New Roman" w:hAnsi="Times New Roman" w:cs="Times New Roman"/>
          <w:lang w:eastAsia="cs-CZ"/>
        </w:rPr>
        <w:t>.</w:t>
      </w:r>
    </w:p>
    <w:p w:rsidR="00260BB0" w:rsidRPr="004F79D0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14.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DATUM POSLEDNÍ REVIZE PŘÍBALOVÉ INFORMACE</w:t>
      </w:r>
    </w:p>
    <w:p w:rsidR="000534DA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F02788" w:rsidRDefault="001509F7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Květen 2020</w:t>
      </w:r>
    </w:p>
    <w:p w:rsidR="00260BB0" w:rsidRPr="004F79D0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15.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DALŠÍ INFORMACE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Papírová krabička obsahující 1, 3, 6, 10, 30 pipet.</w:t>
      </w:r>
    </w:p>
    <w:p w:rsidR="00A64376" w:rsidRPr="0045204E" w:rsidRDefault="00A64376" w:rsidP="00A6437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DD6D4D">
        <w:rPr>
          <w:rFonts w:ascii="Times New Roman" w:eastAsia="Times New Roman" w:hAnsi="Times New Roman"/>
          <w:lang w:eastAsia="cs-CZ"/>
        </w:rPr>
        <w:t>latí</w:t>
      </w:r>
      <w:r>
        <w:rPr>
          <w:rFonts w:ascii="Times New Roman" w:eastAsia="Times New Roman" w:hAnsi="Times New Roman"/>
          <w:lang w:eastAsia="cs-CZ"/>
        </w:rPr>
        <w:t xml:space="preserve"> pouze pro balení</w:t>
      </w:r>
      <w:r w:rsidRPr="00DD6D4D">
        <w:rPr>
          <w:rFonts w:ascii="Times New Roman" w:eastAsia="Times New Roman" w:hAnsi="Times New Roman"/>
          <w:lang w:eastAsia="cs-CZ"/>
        </w:rPr>
        <w:t xml:space="preserve"> </w:t>
      </w:r>
      <w:r w:rsidRPr="0045204E">
        <w:rPr>
          <w:rFonts w:ascii="Times New Roman" w:eastAsia="Times New Roman" w:hAnsi="Times New Roman"/>
          <w:lang w:eastAsia="cs-CZ"/>
        </w:rPr>
        <w:t xml:space="preserve">1, </w:t>
      </w:r>
      <w:smartTag w:uri="urn:schemas-microsoft-com:office:smarttags" w:element="metricconverter">
        <w:smartTagPr>
          <w:attr w:name="ProductID" w:val="3 a"/>
        </w:smartTagPr>
        <w:r w:rsidRPr="0045204E">
          <w:rPr>
            <w:rFonts w:ascii="Times New Roman" w:eastAsia="Times New Roman" w:hAnsi="Times New Roman"/>
            <w:lang w:eastAsia="cs-CZ"/>
          </w:rPr>
          <w:t>3 a</w:t>
        </w:r>
      </w:smartTag>
      <w:r w:rsidRPr="0045204E">
        <w:rPr>
          <w:rFonts w:ascii="Times New Roman" w:eastAsia="Times New Roman" w:hAnsi="Times New Roman"/>
          <w:lang w:eastAsia="cs-CZ"/>
        </w:rPr>
        <w:t xml:space="preserve"> 6 pipet</w:t>
      </w:r>
      <w:r>
        <w:rPr>
          <w:rFonts w:ascii="Times New Roman" w:eastAsia="Times New Roman" w:hAnsi="Times New Roman"/>
          <w:lang w:eastAsia="cs-CZ"/>
        </w:rPr>
        <w:t>:</w:t>
      </w:r>
    </w:p>
    <w:p w:rsidR="00A64376" w:rsidRPr="0045204E" w:rsidRDefault="00A64376" w:rsidP="00A6437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 w:rsidRPr="003A0EED">
        <w:rPr>
          <w:rFonts w:ascii="Times New Roman" w:hAnsi="Times New Roman"/>
        </w:rPr>
        <w:t>Veterinární léčivý přípravek je vydáván bez předpisu</w:t>
      </w:r>
      <w:r>
        <w:rPr>
          <w:rFonts w:ascii="Times New Roman" w:eastAsia="Times New Roman" w:hAnsi="Times New Roman"/>
          <w:lang w:eastAsia="cs-CZ"/>
        </w:rPr>
        <w:t xml:space="preserve">. </w:t>
      </w:r>
      <w:r w:rsidRPr="00DD6D4D">
        <w:rPr>
          <w:rFonts w:ascii="Times New Roman" w:eastAsia="Times New Roman" w:hAnsi="Times New Roman"/>
          <w:lang w:eastAsia="cs-CZ"/>
        </w:rPr>
        <w:t xml:space="preserve">Vyhrazený veterinární léčivý přípravek </w:t>
      </w:r>
    </w:p>
    <w:p w:rsidR="00A64376" w:rsidRPr="0045204E" w:rsidRDefault="00A64376" w:rsidP="00A6437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DD6D4D">
        <w:rPr>
          <w:rFonts w:ascii="Times New Roman" w:eastAsia="Times New Roman" w:hAnsi="Times New Roman"/>
          <w:lang w:eastAsia="cs-CZ"/>
        </w:rPr>
        <w:t>latí</w:t>
      </w:r>
      <w:r>
        <w:rPr>
          <w:rFonts w:ascii="Times New Roman" w:eastAsia="Times New Roman" w:hAnsi="Times New Roman"/>
          <w:lang w:eastAsia="cs-CZ"/>
        </w:rPr>
        <w:t xml:space="preserve"> pouze pro balení</w:t>
      </w:r>
      <w:r w:rsidRPr="00DD6D4D">
        <w:rPr>
          <w:rFonts w:ascii="Times New Roman" w:eastAsia="Times New Roman" w:hAnsi="Times New Roman"/>
          <w:lang w:eastAsia="cs-CZ"/>
        </w:rPr>
        <w:t xml:space="preserve"> </w:t>
      </w:r>
      <w:r w:rsidRPr="0045204E">
        <w:rPr>
          <w:rFonts w:ascii="Times New Roman" w:eastAsia="Times New Roman" w:hAnsi="Times New Roman"/>
          <w:lang w:eastAsia="cs-CZ"/>
        </w:rPr>
        <w:t>1</w:t>
      </w:r>
      <w:r>
        <w:rPr>
          <w:rFonts w:ascii="Times New Roman" w:eastAsia="Times New Roman" w:hAnsi="Times New Roman"/>
          <w:lang w:eastAsia="cs-CZ"/>
        </w:rPr>
        <w:t xml:space="preserve">0 </w:t>
      </w:r>
      <w:r w:rsidRPr="0045204E">
        <w:rPr>
          <w:rFonts w:ascii="Times New Roman" w:eastAsia="Times New Roman" w:hAnsi="Times New Roman"/>
          <w:lang w:eastAsia="cs-CZ"/>
        </w:rPr>
        <w:t>pipet</w:t>
      </w:r>
      <w:r>
        <w:rPr>
          <w:rFonts w:ascii="Times New Roman" w:eastAsia="Times New Roman" w:hAnsi="Times New Roman"/>
          <w:lang w:eastAsia="cs-CZ"/>
        </w:rPr>
        <w:t>:</w:t>
      </w:r>
    </w:p>
    <w:p w:rsidR="00A64376" w:rsidRPr="00F02788" w:rsidRDefault="00A64376" w:rsidP="00A64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A0EED">
        <w:rPr>
          <w:rFonts w:ascii="Times New Roman" w:hAnsi="Times New Roman"/>
        </w:rPr>
        <w:t>Veterinární léčivý přípravek je vydáván bez předpisu</w:t>
      </w:r>
      <w:r>
        <w:rPr>
          <w:rFonts w:ascii="Times New Roman" w:hAnsi="Times New Roman"/>
        </w:rPr>
        <w:t>.</w:t>
      </w:r>
    </w:p>
    <w:p w:rsidR="00A64376" w:rsidRPr="0045204E" w:rsidRDefault="00A64376" w:rsidP="00A6437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DD6D4D">
        <w:rPr>
          <w:rFonts w:ascii="Times New Roman" w:eastAsia="Times New Roman" w:hAnsi="Times New Roman"/>
          <w:lang w:eastAsia="cs-CZ"/>
        </w:rPr>
        <w:t>latí</w:t>
      </w:r>
      <w:r>
        <w:rPr>
          <w:rFonts w:ascii="Times New Roman" w:eastAsia="Times New Roman" w:hAnsi="Times New Roman"/>
          <w:lang w:eastAsia="cs-CZ"/>
        </w:rPr>
        <w:t xml:space="preserve"> pouze pro balení </w:t>
      </w:r>
      <w:r w:rsidRPr="0045204E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>0</w:t>
      </w:r>
      <w:r w:rsidRPr="0045204E">
        <w:rPr>
          <w:rFonts w:ascii="Times New Roman" w:eastAsia="Times New Roman" w:hAnsi="Times New Roman"/>
          <w:lang w:eastAsia="cs-CZ"/>
        </w:rPr>
        <w:t xml:space="preserve"> pipet</w:t>
      </w:r>
      <w:r>
        <w:rPr>
          <w:rFonts w:ascii="Times New Roman" w:eastAsia="Times New Roman" w:hAnsi="Times New Roman"/>
          <w:lang w:eastAsia="cs-CZ"/>
        </w:rPr>
        <w:t>:</w:t>
      </w:r>
    </w:p>
    <w:p w:rsidR="00A64376" w:rsidRPr="003A0EED" w:rsidRDefault="00A64376" w:rsidP="00A64376">
      <w:pPr>
        <w:ind w:right="-318"/>
        <w:rPr>
          <w:rFonts w:ascii="Times New Roman" w:hAnsi="Times New Roman"/>
        </w:rPr>
      </w:pPr>
      <w:r w:rsidRPr="003A0EED">
        <w:rPr>
          <w:rFonts w:ascii="Times New Roman" w:hAnsi="Times New Roman"/>
        </w:rPr>
        <w:t>Veterinární léčivý přípravek je vydáván pouze na předpis.</w:t>
      </w:r>
    </w:p>
    <w:p w:rsidR="00A64376" w:rsidRPr="004F79D0" w:rsidRDefault="00A64376" w:rsidP="00A64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B29C5">
        <w:rPr>
          <w:rFonts w:ascii="Times New Roman" w:eastAsia="Times New Roman" w:hAnsi="Times New Roman"/>
          <w:lang w:eastAsia="cs-CZ"/>
        </w:rPr>
        <w:t>Na trhu nemusí být všechny velikosti balení.</w:t>
      </w:r>
    </w:p>
    <w:p w:rsidR="00A32EC3" w:rsidRPr="009B29C5" w:rsidRDefault="00A32EC3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lang w:eastAsia="cs-CZ"/>
        </w:rPr>
        <w:t>Pokud chcete získat informace o tomto veterinárním léčivém přípravku, kontaktujte prosím příslušného místního zástupce držitele rozhodnutí o registraci.</w:t>
      </w:r>
    </w:p>
    <w:p w:rsidR="004F79D0" w:rsidRPr="004F79D0" w:rsidRDefault="004F79D0" w:rsidP="009B29C5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KRKA ČR, s.r.o.</w:t>
      </w: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Sokolovská 192/79</w:t>
      </w: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180 00 Praha 8</w:t>
      </w: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Tel: 221 115 150</w:t>
      </w:r>
    </w:p>
    <w:p w:rsidR="00C0328C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info.cz@krka.biz</w:t>
      </w: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60BB0" w:rsidRPr="009B29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31" w:rsidRDefault="008A6431" w:rsidP="009238D8">
      <w:pPr>
        <w:spacing w:after="0" w:line="240" w:lineRule="auto"/>
      </w:pPr>
      <w:r>
        <w:separator/>
      </w:r>
    </w:p>
  </w:endnote>
  <w:endnote w:type="continuationSeparator" w:id="0">
    <w:p w:rsidR="008A6431" w:rsidRDefault="008A6431" w:rsidP="0092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20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38D8" w:rsidRPr="009238D8" w:rsidRDefault="009238D8" w:rsidP="009238D8">
        <w:pPr>
          <w:pStyle w:val="Zpat"/>
          <w:jc w:val="center"/>
          <w:rPr>
            <w:rFonts w:ascii="Times New Roman" w:hAnsi="Times New Roman" w:cs="Times New Roman"/>
          </w:rPr>
        </w:pPr>
        <w:r w:rsidRPr="009238D8">
          <w:rPr>
            <w:rFonts w:ascii="Times New Roman" w:hAnsi="Times New Roman" w:cs="Times New Roman"/>
          </w:rPr>
          <w:fldChar w:fldCharType="begin"/>
        </w:r>
        <w:r w:rsidRPr="009238D8">
          <w:rPr>
            <w:rFonts w:ascii="Times New Roman" w:hAnsi="Times New Roman" w:cs="Times New Roman"/>
          </w:rPr>
          <w:instrText>PAGE   \* MERGEFORMAT</w:instrText>
        </w:r>
        <w:r w:rsidRPr="009238D8">
          <w:rPr>
            <w:rFonts w:ascii="Times New Roman" w:hAnsi="Times New Roman" w:cs="Times New Roman"/>
          </w:rPr>
          <w:fldChar w:fldCharType="separate"/>
        </w:r>
        <w:r w:rsidR="003520E4">
          <w:rPr>
            <w:rFonts w:ascii="Times New Roman" w:hAnsi="Times New Roman" w:cs="Times New Roman"/>
            <w:noProof/>
          </w:rPr>
          <w:t>2</w:t>
        </w:r>
        <w:r w:rsidRPr="009238D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31" w:rsidRDefault="008A6431" w:rsidP="009238D8">
      <w:pPr>
        <w:spacing w:after="0" w:line="240" w:lineRule="auto"/>
      </w:pPr>
      <w:r>
        <w:separator/>
      </w:r>
    </w:p>
  </w:footnote>
  <w:footnote w:type="continuationSeparator" w:id="0">
    <w:p w:rsidR="008A6431" w:rsidRDefault="008A6431" w:rsidP="0092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F" w:rsidRDefault="00802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D0A"/>
    <w:multiLevelType w:val="hybridMultilevel"/>
    <w:tmpl w:val="E188BB20"/>
    <w:lvl w:ilvl="0" w:tplc="71B4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83718"/>
    <w:multiLevelType w:val="hybridMultilevel"/>
    <w:tmpl w:val="B30A2078"/>
    <w:lvl w:ilvl="0" w:tplc="71B4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D0"/>
    <w:rsid w:val="0001518F"/>
    <w:rsid w:val="00041679"/>
    <w:rsid w:val="000534DA"/>
    <w:rsid w:val="000A485C"/>
    <w:rsid w:val="000F3DDE"/>
    <w:rsid w:val="001509F7"/>
    <w:rsid w:val="001D58BA"/>
    <w:rsid w:val="0024376A"/>
    <w:rsid w:val="00260BB0"/>
    <w:rsid w:val="00310478"/>
    <w:rsid w:val="003112DD"/>
    <w:rsid w:val="003255A3"/>
    <w:rsid w:val="003520E4"/>
    <w:rsid w:val="003A7459"/>
    <w:rsid w:val="003B516D"/>
    <w:rsid w:val="0041643A"/>
    <w:rsid w:val="0048326D"/>
    <w:rsid w:val="00486539"/>
    <w:rsid w:val="0049607A"/>
    <w:rsid w:val="004F79D0"/>
    <w:rsid w:val="005506C1"/>
    <w:rsid w:val="00602919"/>
    <w:rsid w:val="00632E11"/>
    <w:rsid w:val="006D7344"/>
    <w:rsid w:val="006F3660"/>
    <w:rsid w:val="00721DFF"/>
    <w:rsid w:val="00772C15"/>
    <w:rsid w:val="00793EAB"/>
    <w:rsid w:val="008028AF"/>
    <w:rsid w:val="008A6431"/>
    <w:rsid w:val="008C338C"/>
    <w:rsid w:val="009163A5"/>
    <w:rsid w:val="009238D8"/>
    <w:rsid w:val="00947952"/>
    <w:rsid w:val="009B29C5"/>
    <w:rsid w:val="00A32EC3"/>
    <w:rsid w:val="00A5461B"/>
    <w:rsid w:val="00A64376"/>
    <w:rsid w:val="00A84E38"/>
    <w:rsid w:val="00A92AF8"/>
    <w:rsid w:val="00B323BC"/>
    <w:rsid w:val="00C02473"/>
    <w:rsid w:val="00C0328C"/>
    <w:rsid w:val="00C342CB"/>
    <w:rsid w:val="00C50D40"/>
    <w:rsid w:val="00C81A5D"/>
    <w:rsid w:val="00CB5913"/>
    <w:rsid w:val="00CC7935"/>
    <w:rsid w:val="00CE1991"/>
    <w:rsid w:val="00D13ECC"/>
    <w:rsid w:val="00D70699"/>
    <w:rsid w:val="00DF720B"/>
    <w:rsid w:val="00E5427E"/>
    <w:rsid w:val="00E760C2"/>
    <w:rsid w:val="00F35B38"/>
    <w:rsid w:val="00F41AAD"/>
    <w:rsid w:val="00F96AE6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9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8D8"/>
  </w:style>
  <w:style w:type="paragraph" w:styleId="Zpat">
    <w:name w:val="footer"/>
    <w:basedOn w:val="Normln"/>
    <w:link w:val="ZpatChar"/>
    <w:uiPriority w:val="99"/>
    <w:unhideWhenUsed/>
    <w:rsid w:val="009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8D8"/>
  </w:style>
  <w:style w:type="character" w:styleId="Odkaznakoment">
    <w:name w:val="annotation reference"/>
    <w:basedOn w:val="Standardnpsmoodstavce"/>
    <w:uiPriority w:val="99"/>
    <w:semiHidden/>
    <w:unhideWhenUsed/>
    <w:rsid w:val="005506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6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6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6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0B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34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9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8D8"/>
  </w:style>
  <w:style w:type="paragraph" w:styleId="Zpat">
    <w:name w:val="footer"/>
    <w:basedOn w:val="Normln"/>
    <w:link w:val="ZpatChar"/>
    <w:uiPriority w:val="99"/>
    <w:unhideWhenUsed/>
    <w:rsid w:val="009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8D8"/>
  </w:style>
  <w:style w:type="character" w:styleId="Odkaznakoment">
    <w:name w:val="annotation reference"/>
    <w:basedOn w:val="Standardnpsmoodstavce"/>
    <w:uiPriority w:val="99"/>
    <w:semiHidden/>
    <w:unhideWhenUsed/>
    <w:rsid w:val="005506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6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6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6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0B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34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1360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 LoD renewal</dc:creator>
  <cp:lastModifiedBy>Wojtylová Jana</cp:lastModifiedBy>
  <cp:revision>6</cp:revision>
  <cp:lastPrinted>2020-05-28T11:14:00Z</cp:lastPrinted>
  <dcterms:created xsi:type="dcterms:W3CDTF">2020-05-28T06:35:00Z</dcterms:created>
  <dcterms:modified xsi:type="dcterms:W3CDTF">2020-05-28T11:14:00Z</dcterms:modified>
</cp:coreProperties>
</file>