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1274" w14:textId="77777777" w:rsidR="00DC4975" w:rsidRPr="00B81A8F" w:rsidRDefault="00DC4975" w:rsidP="00DC4975">
      <w:pPr>
        <w:pStyle w:val="Normal1"/>
        <w:rPr>
          <w:rFonts w:asciiTheme="minorHAnsi" w:eastAsia="Arial" w:hAnsiTheme="minorHAnsi" w:cs="Arial"/>
          <w:u w:val="single"/>
          <w:lang w:val="cs-CZ"/>
        </w:rPr>
      </w:pPr>
      <w:r w:rsidRPr="00B81A8F">
        <w:rPr>
          <w:rFonts w:asciiTheme="minorHAnsi" w:eastAsia="Arial" w:hAnsiTheme="minorHAnsi" w:cs="Arial"/>
          <w:u w:val="single"/>
          <w:lang w:val="cs-CZ"/>
        </w:rPr>
        <w:t>Text na etiketu</w:t>
      </w:r>
      <w:bookmarkStart w:id="0" w:name="_GoBack"/>
      <w:bookmarkEnd w:id="0"/>
    </w:p>
    <w:p w14:paraId="0E2D158A" w14:textId="7D68E82E" w:rsidR="00777A86" w:rsidRPr="006E6250" w:rsidRDefault="00777A86" w:rsidP="008A1403">
      <w:pPr>
        <w:pStyle w:val="Normal1"/>
        <w:rPr>
          <w:rFonts w:asciiTheme="minorHAnsi" w:eastAsia="Arial" w:hAnsiTheme="minorHAnsi" w:cs="Arial"/>
          <w:b/>
          <w:lang w:val="cs-CZ"/>
        </w:rPr>
      </w:pPr>
      <w:r w:rsidRPr="006E6250">
        <w:rPr>
          <w:rFonts w:asciiTheme="minorHAnsi" w:eastAsia="Arial" w:hAnsiTheme="minorHAnsi" w:cs="Arial"/>
          <w:b/>
          <w:lang w:val="cs-CZ"/>
        </w:rPr>
        <w:t xml:space="preserve">DOUXO S3 </w:t>
      </w:r>
      <w:r w:rsidRPr="006E6250">
        <w:rPr>
          <w:rFonts w:asciiTheme="minorHAnsi" w:eastAsia="Arial" w:hAnsiTheme="minorHAnsi" w:cs="Arial"/>
          <w:b/>
          <w:noProof/>
          <w:lang w:val="cs-CZ"/>
        </w:rPr>
        <w:t>SEB</w:t>
      </w:r>
      <w:r w:rsidRPr="006E6250">
        <w:rPr>
          <w:rFonts w:asciiTheme="minorHAnsi" w:eastAsia="Arial" w:hAnsiTheme="minorHAnsi" w:cs="Arial"/>
          <w:b/>
          <w:lang w:val="cs-CZ"/>
        </w:rPr>
        <w:t xml:space="preserve"> </w:t>
      </w:r>
      <w:proofErr w:type="spellStart"/>
      <w:r w:rsidR="00DC4975">
        <w:rPr>
          <w:rFonts w:asciiTheme="minorHAnsi" w:eastAsia="Arial" w:hAnsiTheme="minorHAnsi" w:cs="Arial"/>
          <w:b/>
          <w:lang w:val="cs-CZ"/>
        </w:rPr>
        <w:t>Shampoo</w:t>
      </w:r>
      <w:proofErr w:type="spellEnd"/>
      <w:r w:rsidR="00F64D6A" w:rsidRPr="006E6250">
        <w:rPr>
          <w:rFonts w:asciiTheme="minorHAnsi" w:eastAsia="Arial" w:hAnsiTheme="minorHAnsi" w:cs="Arial"/>
          <w:b/>
          <w:lang w:val="cs-CZ"/>
        </w:rPr>
        <w:t xml:space="preserve"> </w:t>
      </w:r>
    </w:p>
    <w:p w14:paraId="038990D4" w14:textId="3E4A200F" w:rsidR="0026293F" w:rsidRPr="006E6250" w:rsidRDefault="00820954" w:rsidP="0026293F">
      <w:pPr>
        <w:pStyle w:val="Normal1"/>
        <w:rPr>
          <w:rFonts w:asciiTheme="minorHAnsi" w:eastAsia="Arial" w:hAnsiTheme="minorHAnsi" w:cs="Arial"/>
          <w:noProof/>
          <w:lang w:val="cs-CZ"/>
        </w:rPr>
      </w:pPr>
      <w:r>
        <w:rPr>
          <w:rFonts w:asciiTheme="minorHAnsi" w:eastAsia="Arial" w:hAnsiTheme="minorHAnsi" w:cs="Arial"/>
          <w:noProof/>
          <w:lang w:val="cs-CZ"/>
        </w:rPr>
        <w:t>Proti zápachu</w:t>
      </w:r>
    </w:p>
    <w:p w14:paraId="7BC9107A" w14:textId="77777777" w:rsidR="0026293F" w:rsidRPr="006E6250" w:rsidRDefault="0026293F" w:rsidP="0026293F">
      <w:pPr>
        <w:pStyle w:val="Normal1"/>
        <w:rPr>
          <w:rFonts w:asciiTheme="minorHAnsi" w:eastAsia="Arial" w:hAnsiTheme="minorHAnsi" w:cs="Arial"/>
          <w:noProof/>
          <w:lang w:val="cs-CZ"/>
        </w:rPr>
      </w:pPr>
      <w:r w:rsidRPr="006E6250">
        <w:rPr>
          <w:rFonts w:asciiTheme="minorHAnsi" w:eastAsia="Arial" w:hAnsiTheme="minorHAnsi" w:cs="Arial"/>
          <w:noProof/>
          <w:lang w:val="cs-CZ"/>
        </w:rPr>
        <w:t>Mastná až šupinatá kůže</w:t>
      </w:r>
    </w:p>
    <w:p w14:paraId="723C0268" w14:textId="05E05DD4" w:rsidR="0026293F" w:rsidRPr="006E6250" w:rsidRDefault="0026293F" w:rsidP="00DC4975">
      <w:pPr>
        <w:pStyle w:val="Normal1"/>
        <w:jc w:val="both"/>
        <w:rPr>
          <w:rFonts w:asciiTheme="minorHAnsi" w:eastAsia="Arial" w:hAnsiTheme="minorHAnsi" w:cs="Arial"/>
          <w:lang w:val="cs-CZ"/>
        </w:rPr>
      </w:pPr>
      <w:r w:rsidRPr="006E6250">
        <w:rPr>
          <w:rFonts w:asciiTheme="minorHAnsi" w:eastAsia="Arial" w:hAnsiTheme="minorHAnsi" w:cs="Arial"/>
          <w:lang w:val="cs-CZ"/>
        </w:rPr>
        <w:t>Šampon</w:t>
      </w:r>
      <w:r w:rsidR="00ED30CC" w:rsidRPr="006E6250">
        <w:rPr>
          <w:rFonts w:asciiTheme="minorHAnsi" w:eastAsia="Arial" w:hAnsiTheme="minorHAnsi" w:cs="Arial"/>
          <w:lang w:val="cs-CZ"/>
        </w:rPr>
        <w:t xml:space="preserve"> pro kočky a ps</w:t>
      </w:r>
      <w:r w:rsidR="00F64D6A" w:rsidRPr="006E6250">
        <w:rPr>
          <w:rFonts w:asciiTheme="minorHAnsi" w:eastAsia="Arial" w:hAnsiTheme="minorHAnsi" w:cs="Arial"/>
          <w:lang w:val="cs-CZ"/>
        </w:rPr>
        <w:t>y</w:t>
      </w:r>
    </w:p>
    <w:p w14:paraId="00F86F82" w14:textId="5D319DE7" w:rsidR="00DC4975" w:rsidRPr="00560EE1" w:rsidRDefault="0026293F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6E6250">
        <w:rPr>
          <w:rFonts w:asciiTheme="minorHAnsi" w:hAnsiTheme="minorHAnsi" w:cs="Arial"/>
          <w:noProof/>
          <w:lang w:val="cs-CZ"/>
        </w:rPr>
        <w:t>Bez mýdla, sulfátů, parabenů, barviv a nanočástic.</w:t>
      </w:r>
      <w:r w:rsidR="00C45F2C" w:rsidRPr="006E6250">
        <w:rPr>
          <w:rFonts w:asciiTheme="minorHAnsi" w:hAnsiTheme="minorHAnsi" w:cs="Arial"/>
          <w:noProof/>
          <w:lang w:val="cs-CZ"/>
        </w:rPr>
        <w:t xml:space="preserve"> </w:t>
      </w:r>
      <w:r w:rsidR="00DC4975">
        <w:rPr>
          <w:rFonts w:asciiTheme="minorHAnsi" w:hAnsiTheme="minorHAnsi" w:cs="Arial"/>
          <w:noProof/>
          <w:lang w:val="cs-CZ"/>
        </w:rPr>
        <w:t>Hypoalergenní vůně,</w:t>
      </w:r>
      <w:r w:rsidR="00DC4975" w:rsidRPr="00560EE1">
        <w:rPr>
          <w:rFonts w:asciiTheme="minorHAnsi" w:hAnsiTheme="minorHAnsi" w:cs="Arial"/>
          <w:noProof/>
          <w:lang w:val="cs-CZ"/>
        </w:rPr>
        <w:t>pH</w:t>
      </w:r>
      <w:r w:rsidR="00DC4975">
        <w:rPr>
          <w:rFonts w:asciiTheme="minorHAnsi" w:hAnsiTheme="minorHAnsi" w:cs="Arial"/>
          <w:noProof/>
          <w:lang w:val="cs-CZ"/>
        </w:rPr>
        <w:t xml:space="preserve"> přizpůsobené pokožce</w:t>
      </w:r>
      <w:r w:rsidR="00DC4975" w:rsidRPr="00560EE1">
        <w:rPr>
          <w:rFonts w:asciiTheme="minorHAnsi" w:hAnsiTheme="minorHAnsi" w:cs="Arial"/>
          <w:noProof/>
          <w:lang w:val="cs-CZ"/>
        </w:rPr>
        <w:t xml:space="preserve">. </w:t>
      </w:r>
    </w:p>
    <w:p w14:paraId="5D045022" w14:textId="77777777" w:rsidR="00DC4975" w:rsidRPr="00560EE1" w:rsidRDefault="00DC4975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>
        <w:rPr>
          <w:rFonts w:asciiTheme="minorHAnsi" w:hAnsiTheme="minorHAnsi" w:cs="Arial"/>
          <w:noProof/>
          <w:lang w:val="cs-CZ"/>
        </w:rPr>
        <w:t>Obsahuje ophytrium, čištěnou přírodní složku</w:t>
      </w:r>
      <w:r w:rsidRPr="00560EE1">
        <w:rPr>
          <w:rFonts w:asciiTheme="minorHAnsi" w:hAnsiTheme="minorHAnsi" w:cs="Arial"/>
          <w:noProof/>
          <w:lang w:val="cs-CZ"/>
        </w:rPr>
        <w:t xml:space="preserve"> vysoce účinného komplexu S3 – Safe Skincare Selection. </w:t>
      </w:r>
    </w:p>
    <w:p w14:paraId="0982FFA6" w14:textId="77777777" w:rsidR="00DC4975" w:rsidRPr="00560EE1" w:rsidRDefault="00DC4975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Vlivy vnějšího prostředí </w:t>
      </w:r>
      <w:r w:rsidRPr="00D46C43">
        <w:rPr>
          <w:rFonts w:asciiTheme="minorHAnsi" w:hAnsiTheme="minorHAnsi" w:cs="Arial"/>
          <w:noProof/>
          <w:lang w:val="cs-CZ"/>
        </w:rPr>
        <w:t xml:space="preserve">oslabují ekosystém </w:t>
      </w:r>
      <w:r>
        <w:rPr>
          <w:rFonts w:asciiTheme="minorHAnsi" w:hAnsiTheme="minorHAnsi" w:cs="Arial"/>
          <w:noProof/>
          <w:lang w:val="cs-CZ"/>
        </w:rPr>
        <w:t>pokožky</w:t>
      </w:r>
      <w:r w:rsidRPr="00D46C43">
        <w:rPr>
          <w:rFonts w:asciiTheme="minorHAnsi" w:hAnsiTheme="minorHAnsi" w:cs="Arial"/>
          <w:noProof/>
          <w:lang w:val="cs-CZ"/>
        </w:rPr>
        <w:t xml:space="preserve"> koček a psů. Kožní bariéra je poškozená, naruší se přirozená kožní mikroflóra a aktivuje se její obrana, což</w:t>
      </w:r>
      <w:r w:rsidRPr="00560EE1">
        <w:rPr>
          <w:rFonts w:asciiTheme="minorHAnsi" w:hAnsiTheme="minorHAnsi" w:cs="Arial"/>
          <w:noProof/>
          <w:lang w:val="cs-CZ"/>
        </w:rPr>
        <w:t xml:space="preserve"> způsobí podráždění kůže.</w:t>
      </w:r>
    </w:p>
    <w:p w14:paraId="019627E0" w14:textId="084A3769" w:rsidR="00DC4975" w:rsidRPr="00560EE1" w:rsidRDefault="00DC4975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 xml:space="preserve">Ophytrium bylo vybráno z několika stovek přísad pro svoji vysokou toleranci a trojnásobný </w:t>
      </w:r>
      <w:r w:rsidR="00EB47B3">
        <w:rPr>
          <w:rFonts w:asciiTheme="minorHAnsi" w:hAnsiTheme="minorHAnsi" w:cs="Arial"/>
          <w:noProof/>
          <w:lang w:val="cs-CZ"/>
        </w:rPr>
        <w:t xml:space="preserve">podpůrný </w:t>
      </w:r>
      <w:r w:rsidRPr="00560EE1">
        <w:rPr>
          <w:rFonts w:asciiTheme="minorHAnsi" w:hAnsiTheme="minorHAnsi" w:cs="Arial"/>
          <w:noProof/>
          <w:lang w:val="cs-CZ"/>
        </w:rPr>
        <w:t xml:space="preserve">účinek: </w:t>
      </w:r>
    </w:p>
    <w:p w14:paraId="78846210" w14:textId="77777777" w:rsidR="00DC4975" w:rsidRPr="00560EE1" w:rsidRDefault="00DC4975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1" w:name="_Hlk25332932"/>
      <w:r w:rsidRPr="00560EE1">
        <w:rPr>
          <w:rFonts w:asciiTheme="minorHAnsi" w:hAnsiTheme="minorHAnsi" w:cs="Arial"/>
          <w:noProof/>
          <w:lang w:val="cs-CZ"/>
        </w:rPr>
        <w:t xml:space="preserve">• </w:t>
      </w:r>
      <w:bookmarkEnd w:id="1"/>
      <w:r w:rsidRPr="00560EE1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09B2E7AB" w14:textId="77777777" w:rsidR="00DC4975" w:rsidRPr="00560EE1" w:rsidRDefault="00DC4975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Obnovuje rovnováhu ochranné mikrobiální mikroflóry pro zdravou pokožku</w:t>
      </w:r>
    </w:p>
    <w:p w14:paraId="2F6E40B2" w14:textId="77777777" w:rsidR="00DC4975" w:rsidRPr="00560EE1" w:rsidRDefault="00DC4975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0EE1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5AA29EA9" w14:textId="77777777" w:rsidR="009A3D94" w:rsidRPr="006E6250" w:rsidRDefault="009A3D94" w:rsidP="00DC4975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</w:p>
    <w:p w14:paraId="340A79B1" w14:textId="77777777" w:rsidR="00DC4975" w:rsidRPr="006E6250" w:rsidRDefault="0026293F" w:rsidP="00DC4975">
      <w:pPr>
        <w:spacing w:after="0" w:line="240" w:lineRule="auto"/>
        <w:jc w:val="both"/>
        <w:rPr>
          <w:rFonts w:asciiTheme="minorHAnsi" w:hAnsiTheme="minorHAnsi" w:cs="Arial"/>
          <w:lang w:val="cs-CZ"/>
        </w:rPr>
      </w:pPr>
      <w:r w:rsidRPr="006E6250">
        <w:rPr>
          <w:rFonts w:asciiTheme="minorHAnsi" w:hAnsiTheme="minorHAnsi" w:cs="Arial"/>
          <w:noProof/>
          <w:lang w:val="cs-CZ"/>
        </w:rPr>
        <w:t>Šampon pro kočky a ps</w:t>
      </w:r>
      <w:r w:rsidR="00F64D6A" w:rsidRPr="006E6250">
        <w:rPr>
          <w:rFonts w:asciiTheme="minorHAnsi" w:hAnsiTheme="minorHAnsi" w:cs="Arial"/>
          <w:noProof/>
          <w:lang w:val="cs-CZ"/>
        </w:rPr>
        <w:t>y</w:t>
      </w:r>
      <w:r w:rsidRPr="006E6250">
        <w:rPr>
          <w:rFonts w:asciiTheme="minorHAnsi" w:hAnsiTheme="minorHAnsi" w:cs="Arial"/>
          <w:noProof/>
          <w:lang w:val="cs-CZ"/>
        </w:rPr>
        <w:t xml:space="preserve"> s mastnou nebo šupinatou </w:t>
      </w:r>
      <w:r w:rsidR="003E31DE" w:rsidRPr="006E6250">
        <w:rPr>
          <w:rFonts w:asciiTheme="minorHAnsi" w:hAnsiTheme="minorHAnsi" w:cs="Arial"/>
          <w:noProof/>
          <w:lang w:val="cs-CZ"/>
        </w:rPr>
        <w:t>kůží</w:t>
      </w:r>
      <w:r w:rsidR="00DC4975">
        <w:rPr>
          <w:rFonts w:asciiTheme="minorHAnsi" w:hAnsiTheme="minorHAnsi" w:cs="Arial"/>
          <w:noProof/>
          <w:lang w:val="cs-CZ"/>
        </w:rPr>
        <w:t>. S</w:t>
      </w:r>
      <w:r w:rsidRPr="006E6250">
        <w:rPr>
          <w:rFonts w:asciiTheme="minorHAnsi" w:hAnsiTheme="minorHAnsi" w:cs="Arial"/>
          <w:noProof/>
          <w:lang w:val="cs-CZ"/>
        </w:rPr>
        <w:t>nižuje výskyt lupů, nadměrného mazu a nepř</w:t>
      </w:r>
      <w:r w:rsidR="00DC4975">
        <w:rPr>
          <w:rFonts w:asciiTheme="minorHAnsi" w:hAnsiTheme="minorHAnsi" w:cs="Arial"/>
          <w:noProof/>
          <w:lang w:val="cs-CZ"/>
        </w:rPr>
        <w:t>íjemných pachů díky</w:t>
      </w:r>
      <w:r w:rsidRPr="006E6250">
        <w:rPr>
          <w:rFonts w:asciiTheme="minorHAnsi" w:hAnsiTheme="minorHAnsi" w:cs="Arial"/>
          <w:noProof/>
          <w:lang w:val="cs-CZ"/>
        </w:rPr>
        <w:t xml:space="preserve">, </w:t>
      </w:r>
      <w:r w:rsidR="00B820A7" w:rsidRPr="006E6250">
        <w:rPr>
          <w:rFonts w:asciiTheme="minorHAnsi" w:hAnsiTheme="minorHAnsi" w:cs="Arial"/>
          <w:noProof/>
          <w:lang w:val="cs-CZ"/>
        </w:rPr>
        <w:t xml:space="preserve">zároveň </w:t>
      </w:r>
      <w:r w:rsidRPr="006E6250">
        <w:rPr>
          <w:rFonts w:asciiTheme="minorHAnsi" w:hAnsiTheme="minorHAnsi" w:cs="Arial"/>
          <w:noProof/>
          <w:lang w:val="cs-CZ"/>
        </w:rPr>
        <w:t>hydratuje a posiluje ekosystém pokožky.</w:t>
      </w:r>
      <w:r w:rsidR="00DC4975">
        <w:rPr>
          <w:rFonts w:asciiTheme="minorHAnsi" w:hAnsiTheme="minorHAnsi" w:cs="Arial"/>
          <w:noProof/>
          <w:lang w:val="cs-CZ"/>
        </w:rPr>
        <w:t xml:space="preserve"> </w:t>
      </w:r>
      <w:r w:rsidR="00DC4975" w:rsidRPr="006E6250">
        <w:rPr>
          <w:rFonts w:asciiTheme="minorHAnsi" w:hAnsiTheme="minorHAnsi" w:cs="Arial"/>
          <w:noProof/>
          <w:lang w:val="cs-CZ"/>
        </w:rPr>
        <w:t>Zanechává srst jemnou a lesklou, restrukturalizuje a ulehčuje její rozčesávání.</w:t>
      </w:r>
      <w:r w:rsidR="00DC4975">
        <w:rPr>
          <w:rFonts w:asciiTheme="minorHAnsi" w:hAnsiTheme="minorHAnsi" w:cs="Arial"/>
          <w:noProof/>
          <w:lang w:val="cs-CZ"/>
        </w:rPr>
        <w:t xml:space="preserve"> </w:t>
      </w:r>
      <w:r w:rsidR="00DC4975" w:rsidRPr="006E6250">
        <w:rPr>
          <w:rFonts w:asciiTheme="minorHAnsi" w:hAnsiTheme="minorHAnsi" w:cs="Arial"/>
          <w:noProof/>
          <w:lang w:val="cs-CZ"/>
        </w:rPr>
        <w:t>Pro pravidelný a dlouhodobý kontakt s o</w:t>
      </w:r>
      <w:r w:rsidR="00DC4975">
        <w:rPr>
          <w:rFonts w:asciiTheme="minorHAnsi" w:hAnsiTheme="minorHAnsi" w:cs="Arial"/>
          <w:noProof/>
          <w:lang w:val="cs-CZ"/>
        </w:rPr>
        <w:t xml:space="preserve">phytrium </w:t>
      </w:r>
      <w:r w:rsidR="00DC4975" w:rsidRPr="006E6250">
        <w:rPr>
          <w:rFonts w:asciiTheme="minorHAnsi" w:hAnsiTheme="minorHAnsi" w:cs="Arial"/>
          <w:noProof/>
          <w:lang w:val="cs-CZ"/>
        </w:rPr>
        <w:t>použijte DOUXO S3 SEB pěnu.</w:t>
      </w:r>
    </w:p>
    <w:p w14:paraId="439C9F7F" w14:textId="77777777" w:rsidR="009A3D94" w:rsidRPr="006E6250" w:rsidRDefault="009A3D94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</w:p>
    <w:p w14:paraId="4D1D6386" w14:textId="029C2A79" w:rsidR="0026293F" w:rsidRPr="006E6250" w:rsidRDefault="0026293F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6E6250">
        <w:rPr>
          <w:rFonts w:asciiTheme="minorHAnsi" w:hAnsiTheme="minorHAnsi" w:cs="Arial"/>
          <w:noProof/>
          <w:lang w:val="cs-CZ"/>
        </w:rPr>
        <w:t>ZPŮSOB POUŽITÍ: Pouze pro vnější použití. Namočte zvíře</w:t>
      </w:r>
      <w:r w:rsidR="00ED30CC" w:rsidRPr="006E6250">
        <w:rPr>
          <w:rFonts w:asciiTheme="minorHAnsi" w:hAnsiTheme="minorHAnsi" w:cs="Arial"/>
          <w:noProof/>
          <w:lang w:val="cs-CZ"/>
        </w:rPr>
        <w:t xml:space="preserve"> </w:t>
      </w:r>
      <w:r w:rsidRPr="006E6250">
        <w:rPr>
          <w:rFonts w:asciiTheme="minorHAnsi" w:hAnsiTheme="minorHAnsi" w:cs="Arial"/>
          <w:noProof/>
          <w:lang w:val="cs-CZ"/>
        </w:rPr>
        <w:t xml:space="preserve">teplou vodou a aplikujte DOUXO S3 SEB </w:t>
      </w:r>
      <w:r w:rsidR="00F64D6A" w:rsidRPr="006E6250">
        <w:rPr>
          <w:rFonts w:asciiTheme="minorHAnsi" w:hAnsiTheme="minorHAnsi" w:cs="Arial"/>
          <w:noProof/>
          <w:lang w:val="cs-CZ"/>
        </w:rPr>
        <w:t xml:space="preserve">šampon </w:t>
      </w:r>
      <w:r w:rsidRPr="006E6250">
        <w:rPr>
          <w:rFonts w:asciiTheme="minorHAnsi" w:hAnsiTheme="minorHAnsi" w:cs="Arial"/>
          <w:noProof/>
          <w:lang w:val="cs-CZ"/>
        </w:rPr>
        <w:t>na srst celého povrchu těla až do vytvoření husté pěny. Důkladně promasírujte srst zvířete. Šampon nechte působit 5-10 minut, potom pečlivě opláchněte vodou. Podle potřeby je možné šamponování zopakovat</w:t>
      </w:r>
      <w:r w:rsidR="00ED30CC" w:rsidRPr="006E6250">
        <w:rPr>
          <w:rFonts w:asciiTheme="minorHAnsi" w:hAnsiTheme="minorHAnsi" w:cs="Arial"/>
          <w:noProof/>
          <w:lang w:val="cs-CZ"/>
        </w:rPr>
        <w:t>.</w:t>
      </w:r>
      <w:r w:rsidRPr="006E6250">
        <w:rPr>
          <w:rFonts w:asciiTheme="minorHAnsi" w:hAnsiTheme="minorHAnsi" w:cs="Arial"/>
          <w:noProof/>
          <w:lang w:val="cs-CZ"/>
        </w:rPr>
        <w:t xml:space="preserve"> Zabraňte kontaktu s očima. </w:t>
      </w:r>
    </w:p>
    <w:p w14:paraId="09609E4E" w14:textId="66109267" w:rsidR="009A3D94" w:rsidRPr="006E6250" w:rsidRDefault="00ED30CC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6E6250">
        <w:rPr>
          <w:rFonts w:asciiTheme="minorHAnsi" w:hAnsiTheme="minorHAnsi" w:cs="Arial"/>
          <w:noProof/>
          <w:lang w:val="cs-CZ"/>
        </w:rPr>
        <w:t>Dávkování:</w:t>
      </w:r>
      <w:r w:rsidR="00F64D6A" w:rsidRPr="006E6250">
        <w:rPr>
          <w:rFonts w:asciiTheme="minorHAnsi" w:hAnsiTheme="minorHAnsi" w:cs="Arial"/>
          <w:noProof/>
          <w:lang w:val="cs-CZ"/>
        </w:rPr>
        <w:t xml:space="preserve"> </w:t>
      </w:r>
      <w:r w:rsidR="0026293F" w:rsidRPr="006E6250">
        <w:rPr>
          <w:rFonts w:asciiTheme="minorHAnsi" w:hAnsiTheme="minorHAnsi" w:cs="Arial"/>
          <w:noProof/>
          <w:lang w:val="cs-CZ"/>
        </w:rPr>
        <w:t>Jedna pumpička na 2 kg živé hmotnosti zvířete, dvojnásobe</w:t>
      </w:r>
      <w:r w:rsidR="00DC4975">
        <w:rPr>
          <w:rFonts w:asciiTheme="minorHAnsi" w:hAnsiTheme="minorHAnsi" w:cs="Arial"/>
          <w:noProof/>
          <w:lang w:val="cs-CZ"/>
        </w:rPr>
        <w:t>k dávky pro zvířata s dlouhou a/</w:t>
      </w:r>
      <w:r w:rsidR="0026293F" w:rsidRPr="006E6250">
        <w:rPr>
          <w:rFonts w:asciiTheme="minorHAnsi" w:hAnsiTheme="minorHAnsi" w:cs="Arial"/>
          <w:noProof/>
          <w:lang w:val="cs-CZ"/>
        </w:rPr>
        <w:t>nebo hustou srstí.</w:t>
      </w:r>
    </w:p>
    <w:p w14:paraId="38B441D1" w14:textId="77777777" w:rsidR="0026293F" w:rsidRPr="006E6250" w:rsidRDefault="0026293F" w:rsidP="00DC4975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</w:p>
    <w:p w14:paraId="6B783497" w14:textId="77777777" w:rsidR="00ED30CC" w:rsidRPr="006E6250" w:rsidRDefault="00ED30CC" w:rsidP="00ED30CC">
      <w:pPr>
        <w:spacing w:after="0" w:line="240" w:lineRule="auto"/>
        <w:rPr>
          <w:rFonts w:asciiTheme="minorHAnsi" w:hAnsiTheme="minorHAnsi" w:cs="Arial"/>
          <w:lang w:val="cs-CZ"/>
        </w:rPr>
      </w:pPr>
      <w:bookmarkStart w:id="2" w:name="_Hlk25238476"/>
      <w:r w:rsidRPr="006E6250">
        <w:rPr>
          <w:rFonts w:asciiTheme="minorHAnsi" w:hAnsiTheme="minorHAnsi" w:cs="Arial"/>
          <w:lang w:val="cs-CZ"/>
        </w:rPr>
        <w:t>Veterinární kosmetický přípravek.</w:t>
      </w:r>
    </w:p>
    <w:bookmarkEnd w:id="2"/>
    <w:p w14:paraId="281061A5" w14:textId="77777777" w:rsidR="009A3D94" w:rsidRPr="006E6250" w:rsidRDefault="009A3D94" w:rsidP="009A3D94">
      <w:pPr>
        <w:spacing w:after="0" w:line="240" w:lineRule="auto"/>
        <w:rPr>
          <w:rFonts w:asciiTheme="minorHAnsi" w:hAnsiTheme="minorHAnsi" w:cs="Arial"/>
          <w:noProof/>
          <w:lang w:val="cs-CZ"/>
        </w:rPr>
      </w:pPr>
    </w:p>
    <w:p w14:paraId="61A3866D" w14:textId="77777777" w:rsidR="00846B13" w:rsidRPr="006E6250" w:rsidRDefault="0026293F" w:rsidP="00846B13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6E6250">
        <w:rPr>
          <w:rFonts w:asciiTheme="minorHAnsi" w:hAnsiTheme="minorHAnsi" w:cs="Arial"/>
          <w:noProof/>
          <w:lang w:val="cs-CZ"/>
        </w:rPr>
        <w:t>SLOŽENÍ:</w:t>
      </w:r>
      <w:r w:rsidR="009F4AD0" w:rsidRPr="006E6250">
        <w:rPr>
          <w:rFonts w:asciiTheme="minorHAnsi" w:hAnsiTheme="minorHAnsi" w:cs="Arial"/>
          <w:noProof/>
          <w:lang w:val="cs-CZ"/>
        </w:rPr>
        <w:t xml:space="preserve"> WATER, SODIUM METHYL LAUROYL ISETHIONATE, COCAMIDOPROPYL HYDROXYSULTAINE, CAPRYLAMIDOPROPYL BETAINE, DISODIUM LAURETH SULFOSUCCINATE, PANTHENOL, BUTYLENE GLYCOL, PUNICA GRANATUM EXTRACT, GLYCOL DISTEARATE, SODIUM METHYL COCOYL TAURATE, PHENOXYETHANOL, CITRIC ACID, ACRYLATES/C-10-30 ALKYL ACRYLATE CROSSPOLYMER, FRAGRANCE,</w:t>
      </w:r>
      <w:r w:rsidR="00846B13">
        <w:rPr>
          <w:rFonts w:asciiTheme="minorHAnsi" w:hAnsiTheme="minorHAnsi" w:cs="Arial"/>
          <w:noProof/>
          <w:lang w:val="cs-CZ"/>
        </w:rPr>
        <w:t xml:space="preserve"> </w:t>
      </w:r>
      <w:r w:rsidR="00846B13" w:rsidRPr="006E6250">
        <w:rPr>
          <w:rFonts w:asciiTheme="minorHAnsi" w:hAnsiTheme="minorHAnsi" w:cs="Arial"/>
          <w:noProof/>
          <w:lang w:val="cs-CZ"/>
        </w:rPr>
        <w:t>GLYCERIN, SODIUM BENZOATE, OPHIOPOGON JAPONICUS ROOT EXTRACT, MALTODEXTRIN, NIACINAMIDE, SACCHARIDE ISOMERATE, GUAR HYDROXYPROPYLAMMONIUM CHLORIDE, EDTA NA2, SODIUM HYDROXYDE, ETHYLHEXYLGLYCERIN, COCO DIMETHYLAMINOPROPYL AMIDE,SODIUM CHLORIDE.</w:t>
      </w:r>
    </w:p>
    <w:p w14:paraId="001E9FA6" w14:textId="77777777" w:rsidR="0026293F" w:rsidRPr="006E6250" w:rsidRDefault="0026293F" w:rsidP="0026293F">
      <w:pPr>
        <w:spacing w:after="0" w:line="240" w:lineRule="auto"/>
        <w:rPr>
          <w:rFonts w:asciiTheme="minorHAnsi" w:hAnsiTheme="minorHAnsi" w:cs="Arial"/>
          <w:lang w:val="cs-CZ"/>
        </w:rPr>
      </w:pPr>
    </w:p>
    <w:p w14:paraId="0EA65743" w14:textId="4AA3A4B8" w:rsidR="00ED30CC" w:rsidRPr="006E6250" w:rsidRDefault="00ED30CC" w:rsidP="008A1403">
      <w:pPr>
        <w:pStyle w:val="Normal1"/>
        <w:spacing w:line="240" w:lineRule="auto"/>
        <w:rPr>
          <w:rStyle w:val="Hypertextovodkaz"/>
          <w:rFonts w:asciiTheme="minorHAnsi" w:eastAsia="Arial" w:hAnsiTheme="minorHAnsi" w:cs="Arial"/>
          <w:noProof/>
          <w:lang w:val="cs-CZ"/>
        </w:rPr>
      </w:pPr>
      <w:r w:rsidRPr="006E6250">
        <w:rPr>
          <w:rFonts w:asciiTheme="minorHAnsi" w:eastAsia="Arial" w:hAnsiTheme="minorHAnsi" w:cs="Arial"/>
          <w:noProof/>
          <w:lang w:val="cs-CZ"/>
        </w:rPr>
        <w:t>Výrobce:</w:t>
      </w:r>
      <w:r w:rsidR="00413E69" w:rsidRPr="006E6250">
        <w:rPr>
          <w:rFonts w:asciiTheme="minorHAnsi" w:eastAsia="Arial" w:hAnsiTheme="minorHAnsi" w:cs="Arial"/>
          <w:noProof/>
          <w:lang w:val="cs-CZ"/>
        </w:rPr>
        <w:t xml:space="preserve"> Ceva Santé Animale, 10 Avenue de la Ballastière, 33500 Libourne, Francie</w:t>
      </w:r>
    </w:p>
    <w:p w14:paraId="76ADC322" w14:textId="5E76EC55" w:rsidR="00ED30CC" w:rsidRPr="006E6250" w:rsidRDefault="00ED30CC" w:rsidP="00ED30CC">
      <w:pPr>
        <w:ind w:left="-5" w:right="937"/>
        <w:rPr>
          <w:rFonts w:asciiTheme="minorHAnsi" w:hAnsiTheme="minorHAnsi" w:cs="Arial"/>
          <w:lang w:val="cs-CZ"/>
        </w:rPr>
      </w:pPr>
      <w:bookmarkStart w:id="3" w:name="_Hlk25239137"/>
      <w:r w:rsidRPr="006E6250">
        <w:rPr>
          <w:rFonts w:asciiTheme="minorHAnsi" w:eastAsia="Arial" w:hAnsiTheme="minorHAnsi" w:cs="Arial"/>
          <w:lang w:val="cs-CZ"/>
        </w:rPr>
        <w:t>Držitel rozhodnutí o schválení:</w:t>
      </w:r>
      <w:bookmarkEnd w:id="3"/>
      <w:r w:rsidRPr="006E6250">
        <w:rPr>
          <w:rFonts w:asciiTheme="minorHAnsi" w:eastAsia="Arial" w:hAnsiTheme="minorHAnsi" w:cs="Arial"/>
          <w:lang w:val="cs-CZ"/>
        </w:rPr>
        <w:t xml:space="preserve"> </w:t>
      </w:r>
      <w:r w:rsidR="00F64D6A" w:rsidRPr="006E6250">
        <w:rPr>
          <w:rFonts w:asciiTheme="minorHAnsi" w:hAnsiTheme="minorHAnsi" w:cs="Arial"/>
          <w:lang w:val="cs-CZ"/>
        </w:rPr>
        <w:t>CEVA ANIMAL HEALTH SLOVAKIA</w:t>
      </w:r>
      <w:r w:rsidRPr="006E6250">
        <w:rPr>
          <w:rFonts w:asciiTheme="minorHAnsi" w:hAnsiTheme="minorHAnsi" w:cs="Arial"/>
          <w:lang w:val="cs-CZ"/>
        </w:rPr>
        <w:t xml:space="preserve">, s.r.o., </w:t>
      </w:r>
      <w:proofErr w:type="spellStart"/>
      <w:r w:rsidR="00BD7163">
        <w:rPr>
          <w:rFonts w:asciiTheme="minorHAnsi" w:hAnsiTheme="minorHAnsi" w:cs="Arial"/>
          <w:lang w:val="cs-CZ"/>
        </w:rPr>
        <w:t>Prievozská</w:t>
      </w:r>
      <w:proofErr w:type="spellEnd"/>
      <w:r w:rsidR="00BD7163">
        <w:rPr>
          <w:rFonts w:asciiTheme="minorHAnsi" w:hAnsiTheme="minorHAnsi" w:cs="Arial"/>
          <w:lang w:val="cs-CZ"/>
        </w:rPr>
        <w:t xml:space="preserve"> </w:t>
      </w:r>
      <w:r w:rsidR="00780ED4">
        <w:rPr>
          <w:rFonts w:asciiTheme="minorHAnsi" w:hAnsiTheme="minorHAnsi" w:cs="Arial"/>
          <w:lang w:val="cs-CZ"/>
        </w:rPr>
        <w:t>5434/6A</w:t>
      </w:r>
      <w:r w:rsidR="00BD7163" w:rsidRPr="00BC67B4">
        <w:rPr>
          <w:rFonts w:asciiTheme="minorHAnsi" w:hAnsiTheme="minorHAnsi" w:cs="Arial"/>
          <w:lang w:val="cs-CZ"/>
        </w:rPr>
        <w:t xml:space="preserve">, </w:t>
      </w:r>
      <w:r w:rsidR="00BD7163">
        <w:rPr>
          <w:rFonts w:asciiTheme="minorHAnsi" w:hAnsiTheme="minorHAnsi" w:cs="Arial"/>
          <w:lang w:val="cs-CZ"/>
        </w:rPr>
        <w:t>821 09</w:t>
      </w:r>
      <w:r w:rsidR="00BD7163" w:rsidRPr="00BC67B4">
        <w:rPr>
          <w:rFonts w:asciiTheme="minorHAnsi" w:hAnsiTheme="minorHAnsi" w:cs="Arial"/>
          <w:lang w:val="cs-CZ"/>
        </w:rPr>
        <w:t xml:space="preserve"> </w:t>
      </w:r>
      <w:r w:rsidRPr="006E6250">
        <w:rPr>
          <w:rFonts w:asciiTheme="minorHAnsi" w:hAnsiTheme="minorHAnsi" w:cs="Arial"/>
          <w:lang w:val="cs-CZ"/>
        </w:rPr>
        <w:t>Bratislava</w:t>
      </w:r>
      <w:r w:rsidR="00780ED4">
        <w:rPr>
          <w:rFonts w:asciiTheme="minorHAnsi" w:hAnsiTheme="minorHAnsi" w:cs="Arial"/>
          <w:lang w:val="cs-CZ"/>
        </w:rPr>
        <w:t xml:space="preserve"> </w:t>
      </w:r>
      <w:r w:rsidR="00780ED4">
        <w:rPr>
          <w:rFonts w:asciiTheme="minorHAnsi" w:hAnsiTheme="minorHAnsi"/>
          <w:lang w:val="cs-CZ"/>
        </w:rPr>
        <w:t xml:space="preserve">– </w:t>
      </w:r>
      <w:proofErr w:type="spellStart"/>
      <w:r w:rsidR="00780ED4">
        <w:rPr>
          <w:rFonts w:asciiTheme="minorHAnsi" w:hAnsiTheme="minorHAnsi"/>
          <w:lang w:val="cs-CZ"/>
        </w:rPr>
        <w:t>mestská</w:t>
      </w:r>
      <w:proofErr w:type="spellEnd"/>
      <w:r w:rsidR="00780ED4">
        <w:rPr>
          <w:rFonts w:asciiTheme="minorHAnsi" w:hAnsiTheme="minorHAnsi"/>
          <w:lang w:val="cs-CZ"/>
        </w:rPr>
        <w:t xml:space="preserve"> </w:t>
      </w:r>
      <w:proofErr w:type="spellStart"/>
      <w:r w:rsidR="00780ED4">
        <w:rPr>
          <w:rFonts w:asciiTheme="minorHAnsi" w:hAnsiTheme="minorHAnsi"/>
          <w:lang w:val="cs-CZ"/>
        </w:rPr>
        <w:t>časť</w:t>
      </w:r>
      <w:proofErr w:type="spellEnd"/>
      <w:r w:rsidR="00780ED4">
        <w:rPr>
          <w:rFonts w:asciiTheme="minorHAnsi" w:hAnsiTheme="minorHAnsi"/>
          <w:lang w:val="cs-CZ"/>
        </w:rPr>
        <w:t xml:space="preserve"> </w:t>
      </w:r>
      <w:proofErr w:type="spellStart"/>
      <w:r w:rsidR="00780ED4">
        <w:rPr>
          <w:rFonts w:asciiTheme="minorHAnsi" w:hAnsiTheme="minorHAnsi"/>
          <w:lang w:val="cs-CZ"/>
        </w:rPr>
        <w:t>Ružinov</w:t>
      </w:r>
      <w:proofErr w:type="spellEnd"/>
      <w:r w:rsidRPr="006E6250">
        <w:rPr>
          <w:rFonts w:asciiTheme="minorHAnsi" w:hAnsiTheme="minorHAnsi" w:cs="Arial"/>
          <w:lang w:val="cs-CZ"/>
        </w:rPr>
        <w:t xml:space="preserve">, Slovenská republika </w:t>
      </w:r>
    </w:p>
    <w:p w14:paraId="00F5DC95" w14:textId="148EFD4C" w:rsidR="00ED30CC" w:rsidRPr="006E6250" w:rsidRDefault="005260BF" w:rsidP="006E6250">
      <w:pPr>
        <w:pStyle w:val="Normal1"/>
        <w:spacing w:after="0"/>
        <w:rPr>
          <w:rFonts w:asciiTheme="minorHAnsi" w:hAnsiTheme="minorHAnsi"/>
          <w:lang w:val="cs-CZ"/>
        </w:rPr>
      </w:pPr>
      <w:r>
        <w:rPr>
          <w:rFonts w:asciiTheme="minorHAnsi" w:eastAsia="Arial" w:hAnsiTheme="minorHAnsi" w:cs="Arial"/>
          <w:lang w:val="cs-CZ"/>
        </w:rPr>
        <w:t>Číslo schválení: 182</w:t>
      </w:r>
      <w:r w:rsidR="00ED30CC" w:rsidRPr="006E6250">
        <w:rPr>
          <w:rFonts w:asciiTheme="minorHAnsi" w:eastAsia="Arial" w:hAnsiTheme="minorHAnsi" w:cs="Arial"/>
          <w:lang w:val="cs-CZ"/>
        </w:rPr>
        <w:t>-19/C</w:t>
      </w:r>
      <w:r w:rsidR="009F5080" w:rsidRPr="006E6250">
        <w:rPr>
          <w:rFonts w:asciiTheme="minorHAnsi" w:eastAsia="Arial" w:hAnsiTheme="minorHAnsi" w:cs="Arial"/>
          <w:lang w:val="cs-CZ"/>
        </w:rPr>
        <w:br/>
      </w:r>
    </w:p>
    <w:p w14:paraId="184FFF0E" w14:textId="1A239E31" w:rsidR="00ED30CC" w:rsidRPr="006E6250" w:rsidRDefault="00ED30CC" w:rsidP="00ED30CC">
      <w:pPr>
        <w:pStyle w:val="Normal1"/>
        <w:spacing w:after="0"/>
        <w:rPr>
          <w:rFonts w:asciiTheme="minorHAnsi" w:eastAsia="Arial" w:hAnsiTheme="minorHAnsi" w:cs="Arial"/>
          <w:i/>
          <w:lang w:val="cs-CZ"/>
        </w:rPr>
      </w:pPr>
      <w:bookmarkStart w:id="4" w:name="_Hlk25238565"/>
      <w:r w:rsidRPr="006E6250">
        <w:rPr>
          <w:rFonts w:asciiTheme="minorHAnsi" w:eastAsia="Arial" w:hAnsiTheme="minorHAnsi" w:cs="Arial"/>
          <w:i/>
          <w:lang w:val="cs-CZ"/>
        </w:rPr>
        <w:t>Sym</w:t>
      </w:r>
      <w:r w:rsidR="00783C18">
        <w:rPr>
          <w:rFonts w:asciiTheme="minorHAnsi" w:eastAsia="Arial" w:hAnsiTheme="minorHAnsi" w:cs="Arial"/>
          <w:i/>
          <w:lang w:val="cs-CZ"/>
        </w:rPr>
        <w:t xml:space="preserve">bol GHS07 </w:t>
      </w:r>
    </w:p>
    <w:bookmarkEnd w:id="4"/>
    <w:p w14:paraId="4FE28D1F" w14:textId="77777777" w:rsidR="004D7A15" w:rsidRPr="006E6250" w:rsidRDefault="004D7A15" w:rsidP="004D7A15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097AD1E0" w14:textId="77777777" w:rsidR="00ED30CC" w:rsidRPr="006E6250" w:rsidRDefault="00ED30CC" w:rsidP="00ED30CC">
      <w:pPr>
        <w:pStyle w:val="Normal1"/>
        <w:spacing w:after="0"/>
        <w:rPr>
          <w:rFonts w:asciiTheme="minorHAnsi" w:eastAsia="Arial" w:hAnsiTheme="minorHAnsi" w:cs="Arial"/>
          <w:b/>
          <w:lang w:val="cs-CZ"/>
        </w:rPr>
      </w:pPr>
      <w:bookmarkStart w:id="5" w:name="_Hlk25239179"/>
      <w:bookmarkStart w:id="6" w:name="_Hlk25238645"/>
      <w:r w:rsidRPr="006E6250">
        <w:rPr>
          <w:rFonts w:asciiTheme="minorHAnsi" w:eastAsia="Arial" w:hAnsiTheme="minorHAnsi" w:cs="Arial"/>
          <w:b/>
          <w:lang w:val="cs-CZ"/>
        </w:rPr>
        <w:lastRenderedPageBreak/>
        <w:t>Varování</w:t>
      </w:r>
      <w:bookmarkEnd w:id="5"/>
    </w:p>
    <w:bookmarkEnd w:id="6"/>
    <w:p w14:paraId="66452490" w14:textId="77777777" w:rsidR="00ED30CC" w:rsidRPr="006E6250" w:rsidRDefault="00ED30CC" w:rsidP="0026293F">
      <w:pPr>
        <w:pStyle w:val="Normal1"/>
        <w:spacing w:after="0"/>
        <w:rPr>
          <w:rFonts w:asciiTheme="minorHAnsi" w:eastAsia="Arial" w:hAnsiTheme="minorHAnsi" w:cs="Arial"/>
          <w:noProof/>
          <w:lang w:val="cs-CZ"/>
        </w:rPr>
      </w:pPr>
    </w:p>
    <w:p w14:paraId="5A0ED793" w14:textId="1ED4B97D" w:rsidR="0026293F" w:rsidRPr="006E6250" w:rsidRDefault="00783C18" w:rsidP="0026293F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bookmarkStart w:id="7" w:name="_Hlk25238665"/>
      <w:r>
        <w:rPr>
          <w:rFonts w:asciiTheme="minorHAnsi" w:eastAsia="Arial" w:hAnsiTheme="minorHAnsi" w:cs="Arial"/>
          <w:lang w:val="cs-CZ"/>
        </w:rPr>
        <w:t>Způsobuje</w:t>
      </w:r>
      <w:r w:rsidR="003E31DE" w:rsidRPr="006E6250">
        <w:rPr>
          <w:rFonts w:asciiTheme="minorHAnsi" w:eastAsia="Arial" w:hAnsiTheme="minorHAnsi" w:cs="Arial"/>
          <w:lang w:val="cs-CZ"/>
        </w:rPr>
        <w:t xml:space="preserve"> </w:t>
      </w:r>
      <w:r w:rsidR="00ED30CC" w:rsidRPr="006E6250">
        <w:rPr>
          <w:rFonts w:asciiTheme="minorHAnsi" w:eastAsia="Arial" w:hAnsiTheme="minorHAnsi" w:cs="Arial"/>
          <w:lang w:val="cs-CZ"/>
        </w:rPr>
        <w:t>vážné podráždění oč</w:t>
      </w:r>
      <w:bookmarkEnd w:id="7"/>
      <w:r w:rsidR="00ED30CC" w:rsidRPr="006E6250">
        <w:rPr>
          <w:rFonts w:asciiTheme="minorHAnsi" w:eastAsia="Arial" w:hAnsiTheme="minorHAnsi" w:cs="Arial"/>
          <w:lang w:val="cs-CZ"/>
        </w:rPr>
        <w:t>í</w:t>
      </w:r>
      <w:r w:rsidR="00F64D6A" w:rsidRPr="006E6250">
        <w:rPr>
          <w:rFonts w:asciiTheme="minorHAnsi" w:eastAsia="Arial" w:hAnsiTheme="minorHAnsi" w:cs="Arial"/>
          <w:lang w:val="cs-CZ"/>
        </w:rPr>
        <w:t>.</w:t>
      </w:r>
    </w:p>
    <w:p w14:paraId="371C6D1C" w14:textId="77777777" w:rsidR="0026293F" w:rsidRPr="006E6250" w:rsidRDefault="0026293F" w:rsidP="0026293F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  <w:r w:rsidRPr="006E6250">
        <w:rPr>
          <w:rFonts w:asciiTheme="minorHAnsi" w:eastAsia="Arial" w:hAnsiTheme="minorHAnsi" w:cs="Arial"/>
          <w:noProof/>
          <w:lang w:val="cs-CZ"/>
        </w:rPr>
        <w:t>Uchovávejte mimo dosah dětí.</w:t>
      </w:r>
    </w:p>
    <w:p w14:paraId="3544E795" w14:textId="63788C79" w:rsidR="00777A86" w:rsidRPr="006E6250" w:rsidRDefault="00ED30CC" w:rsidP="0026293F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bookmarkStart w:id="8" w:name="_Hlk25238694"/>
      <w:r w:rsidRPr="006E6250">
        <w:rPr>
          <w:rFonts w:asciiTheme="minorHAnsi" w:eastAsia="Arial" w:hAnsiTheme="minorHAnsi" w:cs="Arial"/>
          <w:lang w:val="cs-CZ"/>
        </w:rPr>
        <w:t xml:space="preserve">PŘI ZASAŽENÍ OČÍ: Několik minut opatrně vyplachujte vodou. </w:t>
      </w:r>
      <w:r w:rsidR="00F64D6A" w:rsidRPr="006E6250">
        <w:rPr>
          <w:rFonts w:asciiTheme="minorHAnsi" w:eastAsia="Arial" w:hAnsiTheme="minorHAnsi" w:cs="Arial"/>
          <w:lang w:val="cs-CZ"/>
        </w:rPr>
        <w:br/>
      </w:r>
      <w:r w:rsidRPr="006E6250">
        <w:rPr>
          <w:rFonts w:asciiTheme="minorHAnsi" w:eastAsia="Arial" w:hAnsiTheme="minorHAnsi" w:cs="Arial"/>
          <w:lang w:val="cs-CZ"/>
        </w:rPr>
        <w:t>Přetrvává-li podráždění očí: Vyhledejte lékařskou pomoc/ošetření.</w:t>
      </w:r>
      <w:bookmarkEnd w:id="8"/>
    </w:p>
    <w:p w14:paraId="7D241F0A" w14:textId="77777777" w:rsidR="006A53BC" w:rsidRPr="006E6250" w:rsidRDefault="006A53BC" w:rsidP="0026293F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22DAF8DB" w14:textId="77777777" w:rsidR="00ED30CC" w:rsidRPr="006E6250" w:rsidRDefault="00ED30CC" w:rsidP="00ED30CC">
      <w:pPr>
        <w:pStyle w:val="Normal1"/>
        <w:spacing w:line="240" w:lineRule="auto"/>
        <w:rPr>
          <w:rFonts w:asciiTheme="minorHAnsi" w:eastAsia="Arial" w:hAnsiTheme="minorHAnsi" w:cs="Arial"/>
          <w:lang w:val="cs-CZ"/>
        </w:rPr>
      </w:pPr>
      <w:r w:rsidRPr="006E6250">
        <w:rPr>
          <w:rFonts w:asciiTheme="minorHAnsi" w:eastAsia="Arial" w:hAnsiTheme="minorHAnsi" w:cs="Arial"/>
          <w:noProof/>
          <w:lang w:val="cs-CZ"/>
        </w:rPr>
        <w:t>POUZE PRO ZVÍŘATA</w:t>
      </w:r>
    </w:p>
    <w:p w14:paraId="666A5324" w14:textId="0861E540" w:rsidR="00ED30CC" w:rsidRPr="006E6250" w:rsidRDefault="00ED30CC" w:rsidP="00ED30CC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6E6250">
        <w:rPr>
          <w:rFonts w:asciiTheme="minorHAnsi" w:eastAsia="Arial" w:hAnsiTheme="minorHAnsi" w:cs="Arial"/>
          <w:lang w:val="cs-CZ"/>
        </w:rPr>
        <w:t>Číslo šarže a datum exspirace uvedeno na obalu.</w:t>
      </w:r>
    </w:p>
    <w:p w14:paraId="2EA48578" w14:textId="78A10F6D" w:rsidR="003E31DE" w:rsidRPr="006E6250" w:rsidRDefault="003E31DE" w:rsidP="00ED30CC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1F1BB0AB" w14:textId="0519C82F" w:rsidR="003E31DE" w:rsidRPr="006E6250" w:rsidRDefault="00783C18" w:rsidP="003E31DE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bookmarkStart w:id="9" w:name="_Hlk25855115"/>
      <w:r>
        <w:rPr>
          <w:rFonts w:asciiTheme="minorHAnsi" w:eastAsia="Arial" w:hAnsiTheme="minorHAnsi" w:cs="Arial"/>
          <w:lang w:val="cs-CZ"/>
        </w:rPr>
        <w:t>Obsah</w:t>
      </w:r>
      <w:r w:rsidR="003E31DE" w:rsidRPr="006E6250">
        <w:rPr>
          <w:rFonts w:asciiTheme="minorHAnsi" w:eastAsia="Arial" w:hAnsiTheme="minorHAnsi" w:cs="Arial"/>
          <w:lang w:val="cs-CZ"/>
        </w:rPr>
        <w:t xml:space="preserve">: </w:t>
      </w:r>
      <w:r w:rsidR="00413E69" w:rsidRPr="006E6250">
        <w:rPr>
          <w:rFonts w:asciiTheme="minorHAnsi" w:eastAsia="Arial" w:hAnsiTheme="minorHAnsi" w:cs="Arial"/>
          <w:lang w:val="cs-CZ"/>
        </w:rPr>
        <w:t>200</w:t>
      </w:r>
      <w:r w:rsidR="009F5080" w:rsidRPr="006E6250">
        <w:rPr>
          <w:rFonts w:asciiTheme="minorHAnsi" w:eastAsia="Arial" w:hAnsiTheme="minorHAnsi" w:cs="Arial"/>
          <w:lang w:val="cs-CZ"/>
        </w:rPr>
        <w:t xml:space="preserve"> </w:t>
      </w:r>
      <w:r>
        <w:rPr>
          <w:rFonts w:asciiTheme="minorHAnsi" w:eastAsia="Arial" w:hAnsiTheme="minorHAnsi" w:cs="Arial"/>
          <w:lang w:val="cs-CZ"/>
        </w:rPr>
        <w:t>ml (</w:t>
      </w:r>
      <w:r w:rsidR="00413E69" w:rsidRPr="006E6250">
        <w:rPr>
          <w:rFonts w:asciiTheme="minorHAnsi" w:eastAsia="Arial" w:hAnsiTheme="minorHAnsi" w:cs="Arial"/>
          <w:lang w:val="cs-CZ"/>
        </w:rPr>
        <w:t>500</w:t>
      </w:r>
      <w:r w:rsidR="009F5080" w:rsidRPr="006E6250">
        <w:rPr>
          <w:rFonts w:asciiTheme="minorHAnsi" w:eastAsia="Arial" w:hAnsiTheme="minorHAnsi" w:cs="Arial"/>
          <w:lang w:val="cs-CZ"/>
        </w:rPr>
        <w:t xml:space="preserve"> </w:t>
      </w:r>
      <w:r w:rsidR="00413E69" w:rsidRPr="006E6250">
        <w:rPr>
          <w:rFonts w:asciiTheme="minorHAnsi" w:eastAsia="Arial" w:hAnsiTheme="minorHAnsi" w:cs="Arial"/>
          <w:lang w:val="cs-CZ"/>
        </w:rPr>
        <w:t>ml</w:t>
      </w:r>
      <w:r>
        <w:rPr>
          <w:rFonts w:asciiTheme="minorHAnsi" w:eastAsia="Arial" w:hAnsiTheme="minorHAnsi" w:cs="Arial"/>
          <w:lang w:val="cs-CZ"/>
        </w:rPr>
        <w:t>)</w:t>
      </w:r>
    </w:p>
    <w:bookmarkEnd w:id="9"/>
    <w:p w14:paraId="55D9C9B3" w14:textId="77777777" w:rsidR="003E31DE" w:rsidRPr="006E6250" w:rsidRDefault="003E31DE" w:rsidP="00ED30CC">
      <w:pPr>
        <w:pStyle w:val="Normal1"/>
        <w:spacing w:after="0"/>
        <w:rPr>
          <w:rFonts w:asciiTheme="minorHAnsi" w:hAnsiTheme="minorHAnsi" w:cs="Arial"/>
          <w:lang w:val="cs-CZ"/>
        </w:rPr>
      </w:pPr>
    </w:p>
    <w:sectPr w:rsidR="003E31DE" w:rsidRPr="006E6250" w:rsidSect="005E0596">
      <w:headerReference w:type="default" r:id="rId6"/>
      <w:pgSz w:w="11906" w:h="16838"/>
      <w:pgMar w:top="1417" w:right="1417" w:bottom="81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7C069" w14:textId="77777777" w:rsidR="00A65083" w:rsidRDefault="00A65083" w:rsidP="00FE0A2A">
      <w:pPr>
        <w:spacing w:after="0" w:line="240" w:lineRule="auto"/>
      </w:pPr>
      <w:r>
        <w:separator/>
      </w:r>
    </w:p>
  </w:endnote>
  <w:endnote w:type="continuationSeparator" w:id="0">
    <w:p w14:paraId="7769AB0A" w14:textId="77777777" w:rsidR="00A65083" w:rsidRDefault="00A65083" w:rsidP="00FE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81A5" w14:textId="77777777" w:rsidR="00A65083" w:rsidRDefault="00A65083" w:rsidP="00FE0A2A">
      <w:pPr>
        <w:spacing w:after="0" w:line="240" w:lineRule="auto"/>
      </w:pPr>
      <w:r>
        <w:separator/>
      </w:r>
    </w:p>
  </w:footnote>
  <w:footnote w:type="continuationSeparator" w:id="0">
    <w:p w14:paraId="36FA56FC" w14:textId="77777777" w:rsidR="00A65083" w:rsidRDefault="00A65083" w:rsidP="00FE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D846" w14:textId="09FEAC3C" w:rsidR="00FE0A2A" w:rsidRDefault="00FE0A2A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7B4FAF0E94B44D41B531B12615B691C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025E7E"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ABF67F0F52494150B973E897C62E8C21"/>
        </w:placeholder>
        <w:text/>
      </w:sdtPr>
      <w:sdtEndPr>
        <w:rPr>
          <w:rStyle w:val="Siln"/>
        </w:rPr>
      </w:sdtEndPr>
      <w:sdtContent>
        <w:r w:rsidRPr="00FE0A2A">
          <w:rPr>
            <w:rStyle w:val="Siln"/>
          </w:rPr>
          <w:t>USKVBL/7023/2020/POD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ABF67F0F52494150B973E897C62E8C21"/>
        </w:placeholder>
        <w:text/>
      </w:sdtPr>
      <w:sdtContent>
        <w:r w:rsidR="000D3C4C" w:rsidRPr="000D3C4C">
          <w:rPr>
            <w:rFonts w:eastAsia="Times New Roman"/>
            <w:b/>
            <w:lang w:eastAsia="cs-CZ"/>
          </w:rPr>
          <w:t>USKVBL/8414/2020/REG-Podb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2CE5BF18D20E4C2F96B4E7D6187A62B2"/>
        </w:placeholder>
        <w:date w:fullDate="2020-07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3C4C">
          <w:rPr>
            <w:b/>
            <w:bCs/>
            <w:lang w:val="cs-CZ"/>
          </w:rPr>
          <w:t>20.7.2020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F27423A1C1D442B9AB3EDAF00A6AB3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0D3C4C"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Theme="minorHAnsi" w:eastAsia="Arial" w:hAnsiTheme="minorHAnsi" w:cs="Arial"/>
          <w:b/>
          <w:lang w:val="cs-CZ" w:eastAsia="fr-FR"/>
        </w:rPr>
        <w:id w:val="1356464590"/>
        <w:placeholder>
          <w:docPart w:val="ABF67F0F52494150B973E897C62E8C21"/>
        </w:placeholder>
        <w:text/>
      </w:sdtPr>
      <w:sdtEndPr/>
      <w:sdtContent>
        <w:r w:rsidRPr="00FE0A2A">
          <w:rPr>
            <w:rFonts w:asciiTheme="minorHAnsi" w:eastAsia="Arial" w:hAnsiTheme="minorHAnsi" w:cs="Arial"/>
            <w:b/>
            <w:lang w:val="cs-CZ" w:eastAsia="fr-FR"/>
          </w:rPr>
          <w:t xml:space="preserve">DOUXO S3 SEB </w:t>
        </w:r>
        <w:proofErr w:type="spellStart"/>
        <w:r w:rsidRPr="00FE0A2A">
          <w:rPr>
            <w:rFonts w:asciiTheme="minorHAnsi" w:eastAsia="Arial" w:hAnsiTheme="minorHAnsi" w:cs="Arial"/>
            <w:b/>
            <w:lang w:val="cs-CZ" w:eastAsia="fr-FR"/>
          </w:rPr>
          <w:t>Shampoo</w:t>
        </w:r>
        <w:proofErr w:type="spellEnd"/>
      </w:sdtContent>
    </w:sdt>
  </w:p>
  <w:p w14:paraId="3A20A7B0" w14:textId="77777777" w:rsidR="00FE0A2A" w:rsidRDefault="00FE0A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C6"/>
    <w:rsid w:val="0000363A"/>
    <w:rsid w:val="00013393"/>
    <w:rsid w:val="00025E7E"/>
    <w:rsid w:val="00040CD7"/>
    <w:rsid w:val="00042B27"/>
    <w:rsid w:val="00060AAE"/>
    <w:rsid w:val="000655C9"/>
    <w:rsid w:val="000A0706"/>
    <w:rsid w:val="000B7418"/>
    <w:rsid w:val="000D3C4C"/>
    <w:rsid w:val="000D4BDF"/>
    <w:rsid w:val="00126A50"/>
    <w:rsid w:val="0015528B"/>
    <w:rsid w:val="001C5E47"/>
    <w:rsid w:val="001D228B"/>
    <w:rsid w:val="001D728E"/>
    <w:rsid w:val="0026293F"/>
    <w:rsid w:val="00292977"/>
    <w:rsid w:val="002B5E35"/>
    <w:rsid w:val="002D4CDF"/>
    <w:rsid w:val="00365126"/>
    <w:rsid w:val="003660D7"/>
    <w:rsid w:val="0038122F"/>
    <w:rsid w:val="00396C48"/>
    <w:rsid w:val="003B0F01"/>
    <w:rsid w:val="003E31DE"/>
    <w:rsid w:val="003F52EC"/>
    <w:rsid w:val="00413E69"/>
    <w:rsid w:val="00414013"/>
    <w:rsid w:val="00420226"/>
    <w:rsid w:val="004837C7"/>
    <w:rsid w:val="00490ACE"/>
    <w:rsid w:val="00491D51"/>
    <w:rsid w:val="004D41AE"/>
    <w:rsid w:val="004D49D0"/>
    <w:rsid w:val="004D7A15"/>
    <w:rsid w:val="0052249A"/>
    <w:rsid w:val="005260BF"/>
    <w:rsid w:val="00537B8A"/>
    <w:rsid w:val="00543977"/>
    <w:rsid w:val="005715ED"/>
    <w:rsid w:val="005C0369"/>
    <w:rsid w:val="005E0596"/>
    <w:rsid w:val="00614FC6"/>
    <w:rsid w:val="0067214C"/>
    <w:rsid w:val="006A53BC"/>
    <w:rsid w:val="006C7440"/>
    <w:rsid w:val="006D24BF"/>
    <w:rsid w:val="006D4744"/>
    <w:rsid w:val="006E2D21"/>
    <w:rsid w:val="006E33F0"/>
    <w:rsid w:val="006E6250"/>
    <w:rsid w:val="006F73FA"/>
    <w:rsid w:val="007213FC"/>
    <w:rsid w:val="00777A86"/>
    <w:rsid w:val="00780ED4"/>
    <w:rsid w:val="00783C18"/>
    <w:rsid w:val="00820954"/>
    <w:rsid w:val="00846B13"/>
    <w:rsid w:val="00865A93"/>
    <w:rsid w:val="00885443"/>
    <w:rsid w:val="00895207"/>
    <w:rsid w:val="008A1403"/>
    <w:rsid w:val="008C78FE"/>
    <w:rsid w:val="00942BA9"/>
    <w:rsid w:val="009507DF"/>
    <w:rsid w:val="0095547D"/>
    <w:rsid w:val="009A3D94"/>
    <w:rsid w:val="009A5C49"/>
    <w:rsid w:val="009D6930"/>
    <w:rsid w:val="009F4AD0"/>
    <w:rsid w:val="009F5080"/>
    <w:rsid w:val="00A0166A"/>
    <w:rsid w:val="00A65083"/>
    <w:rsid w:val="00AC23A3"/>
    <w:rsid w:val="00AC7044"/>
    <w:rsid w:val="00B018CC"/>
    <w:rsid w:val="00B2278C"/>
    <w:rsid w:val="00B820A7"/>
    <w:rsid w:val="00BD7163"/>
    <w:rsid w:val="00BF50EB"/>
    <w:rsid w:val="00C45F2C"/>
    <w:rsid w:val="00C97A46"/>
    <w:rsid w:val="00CD7D2A"/>
    <w:rsid w:val="00CE4552"/>
    <w:rsid w:val="00D21CBF"/>
    <w:rsid w:val="00D22202"/>
    <w:rsid w:val="00D92DD5"/>
    <w:rsid w:val="00D9394E"/>
    <w:rsid w:val="00DA00F7"/>
    <w:rsid w:val="00DB5A1F"/>
    <w:rsid w:val="00DC2327"/>
    <w:rsid w:val="00DC4975"/>
    <w:rsid w:val="00E076C1"/>
    <w:rsid w:val="00E4279B"/>
    <w:rsid w:val="00E438EA"/>
    <w:rsid w:val="00E5152C"/>
    <w:rsid w:val="00EB47B3"/>
    <w:rsid w:val="00EC3AC0"/>
    <w:rsid w:val="00ED30CC"/>
    <w:rsid w:val="00F64D6A"/>
    <w:rsid w:val="00FE0A2A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64EEB99E"/>
  <w15:docId w15:val="{287EB698-5137-4FA1-A987-4E1EA71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4D7A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1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64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D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D6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D6A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31D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E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A2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A2A"/>
    <w:rPr>
      <w:sz w:val="22"/>
      <w:szCs w:val="22"/>
      <w:lang w:eastAsia="en-US"/>
    </w:rPr>
  </w:style>
  <w:style w:type="character" w:styleId="Zstupntext">
    <w:name w:val="Placeholder Text"/>
    <w:rsid w:val="00FE0A2A"/>
    <w:rPr>
      <w:color w:val="808080"/>
    </w:rPr>
  </w:style>
  <w:style w:type="character" w:customStyle="1" w:styleId="Styl2">
    <w:name w:val="Styl2"/>
    <w:basedOn w:val="Standardnpsmoodstavce"/>
    <w:uiPriority w:val="1"/>
    <w:rsid w:val="00FE0A2A"/>
    <w:rPr>
      <w:b/>
      <w:bCs w:val="0"/>
    </w:rPr>
  </w:style>
  <w:style w:type="character" w:styleId="Siln">
    <w:name w:val="Strong"/>
    <w:basedOn w:val="Standardnpsmoodstavce"/>
    <w:uiPriority w:val="22"/>
    <w:qFormat/>
    <w:rsid w:val="00FE0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4FAF0E94B44D41B531B12615B69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474F9-570E-46BA-B28F-58E73BF364FC}"/>
      </w:docPartPr>
      <w:docPartBody>
        <w:p w:rsidR="002F10C1" w:rsidRDefault="005661C8" w:rsidP="005661C8">
          <w:pPr>
            <w:pStyle w:val="7B4FAF0E94B44D41B531B12615B691C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BF67F0F52494150B973E897C62E8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02854C-5F92-494A-BA68-31763D18C6B5}"/>
      </w:docPartPr>
      <w:docPartBody>
        <w:p w:rsidR="002F10C1" w:rsidRDefault="005661C8" w:rsidP="005661C8">
          <w:pPr>
            <w:pStyle w:val="ABF67F0F52494150B973E897C62E8C2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CE5BF18D20E4C2F96B4E7D6187A6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DE637-1145-473D-ADB0-00E18F1036A5}"/>
      </w:docPartPr>
      <w:docPartBody>
        <w:p w:rsidR="002F10C1" w:rsidRDefault="005661C8" w:rsidP="005661C8">
          <w:pPr>
            <w:pStyle w:val="2CE5BF18D20E4C2F96B4E7D6187A62B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27423A1C1D442B9AB3EDAF00A6AB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2DD90-B3D2-4279-8AC1-293A8E818B82}"/>
      </w:docPartPr>
      <w:docPartBody>
        <w:p w:rsidR="002F10C1" w:rsidRDefault="005661C8" w:rsidP="005661C8">
          <w:pPr>
            <w:pStyle w:val="F27423A1C1D442B9AB3EDAF00A6AB31E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C8"/>
    <w:rsid w:val="002F10C1"/>
    <w:rsid w:val="005661C8"/>
    <w:rsid w:val="00636F1B"/>
    <w:rsid w:val="00D3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661C8"/>
    <w:rPr>
      <w:color w:val="808080"/>
    </w:rPr>
  </w:style>
  <w:style w:type="paragraph" w:customStyle="1" w:styleId="7B4FAF0E94B44D41B531B12615B691CF">
    <w:name w:val="7B4FAF0E94B44D41B531B12615B691CF"/>
    <w:rsid w:val="005661C8"/>
  </w:style>
  <w:style w:type="paragraph" w:customStyle="1" w:styleId="ABF67F0F52494150B973E897C62E8C21">
    <w:name w:val="ABF67F0F52494150B973E897C62E8C21"/>
    <w:rsid w:val="005661C8"/>
  </w:style>
  <w:style w:type="paragraph" w:customStyle="1" w:styleId="2CE5BF18D20E4C2F96B4E7D6187A62B2">
    <w:name w:val="2CE5BF18D20E4C2F96B4E7D6187A62B2"/>
    <w:rsid w:val="005661C8"/>
  </w:style>
  <w:style w:type="paragraph" w:customStyle="1" w:styleId="F27423A1C1D442B9AB3EDAF00A6AB31E">
    <w:name w:val="F27423A1C1D442B9AB3EDAF00A6AB31E"/>
    <w:rsid w:val="00566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Glon</Company>
  <LinksUpToDate>false</LinksUpToDate>
  <CharactersWithSpaces>2721</CharactersWithSpaces>
  <SharedDoc>false</SharedDoc>
  <HLinks>
    <vt:vector size="30" baseType="variant">
      <vt:variant>
        <vt:i4>5963782</vt:i4>
      </vt:variant>
      <vt:variant>
        <vt:i4>429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351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252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mathgaze</dc:creator>
  <cp:keywords/>
  <cp:lastModifiedBy>Podbřecká Milena</cp:lastModifiedBy>
  <cp:revision>6</cp:revision>
  <cp:lastPrinted>2020-07-20T13:59:00Z</cp:lastPrinted>
  <dcterms:created xsi:type="dcterms:W3CDTF">2020-04-29T08:51:00Z</dcterms:created>
  <dcterms:modified xsi:type="dcterms:W3CDTF">2020-07-20T13:59:00Z</dcterms:modified>
</cp:coreProperties>
</file>