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8F" w:rsidRDefault="00C80F1D"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FA62" wp14:editId="3D58530D">
                <wp:simplePos x="0" y="0"/>
                <wp:positionH relativeFrom="column">
                  <wp:posOffset>538480</wp:posOffset>
                </wp:positionH>
                <wp:positionV relativeFrom="paragraph">
                  <wp:posOffset>614680</wp:posOffset>
                </wp:positionV>
                <wp:extent cx="4457700" cy="31051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1D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ascii="futura" w:eastAsia="Times New Roman" w:hAnsi="futura" w:cs="Times New Roman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80F1D" w:rsidRPr="00520DD3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ascii="futura" w:eastAsia="Times New Roman" w:hAnsi="futura" w:cs="Times New Roman"/>
                                <w:b/>
                                <w:color w:val="7030A0"/>
                                <w:kern w:val="36"/>
                                <w:sz w:val="34"/>
                                <w:szCs w:val="32"/>
                                <w:lang w:eastAsia="cs-CZ"/>
                              </w:rPr>
                            </w:pPr>
                            <w:proofErr w:type="spellStart"/>
                            <w:r w:rsidRPr="00520DD3">
                              <w:rPr>
                                <w:rFonts w:ascii="futura" w:eastAsia="Times New Roman" w:hAnsi="futura" w:cs="Times New Roman"/>
                                <w:b/>
                                <w:i/>
                                <w:iCs/>
                                <w:color w:val="7030A0"/>
                                <w:kern w:val="36"/>
                                <w:sz w:val="34"/>
                                <w:szCs w:val="32"/>
                                <w:lang w:eastAsia="cs-CZ"/>
                              </w:rPr>
                              <w:t>virotype</w:t>
                            </w:r>
                            <w:proofErr w:type="spellEnd"/>
                            <w:r w:rsidRPr="00520DD3">
                              <w:rPr>
                                <w:rFonts w:ascii="futura" w:eastAsia="Times New Roman" w:hAnsi="futura" w:cs="Times New Roman"/>
                                <w:b/>
                                <w:color w:val="7030A0"/>
                                <w:kern w:val="36"/>
                                <w:sz w:val="34"/>
                                <w:szCs w:val="32"/>
                                <w:lang w:eastAsia="cs-CZ"/>
                              </w:rPr>
                              <w:t xml:space="preserve"> BVDV RT-PCR </w:t>
                            </w:r>
                            <w:proofErr w:type="spellStart"/>
                            <w:r w:rsidRPr="00520DD3">
                              <w:rPr>
                                <w:rFonts w:ascii="futura" w:eastAsia="Times New Roman" w:hAnsi="futura" w:cs="Times New Roman"/>
                                <w:b/>
                                <w:color w:val="7030A0"/>
                                <w:kern w:val="36"/>
                                <w:sz w:val="34"/>
                                <w:szCs w:val="32"/>
                                <w:lang w:eastAsia="cs-CZ"/>
                              </w:rPr>
                              <w:t>Kit</w:t>
                            </w:r>
                            <w:proofErr w:type="spellEnd"/>
                          </w:p>
                          <w:p w:rsidR="00C80F1D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ascii="futura" w:eastAsia="Times New Roman" w:hAnsi="futura" w:cs="Times New Roman"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80F1D" w:rsidRPr="00520DD3" w:rsidRDefault="00520DD3" w:rsidP="00520DD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20DD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kern w:val="36"/>
                                <w:sz w:val="26"/>
                                <w:szCs w:val="26"/>
                                <w:lang w:eastAsia="cs-CZ"/>
                              </w:rPr>
                              <w:t>souprava pro</w:t>
                            </w:r>
                            <w:r w:rsidRPr="00520DD3">
                              <w:rPr>
                                <w:rFonts w:asciiTheme="minorHAnsi" w:hAnsiTheme="minorHAnsi" w:cstheme="minorHAnsi"/>
                                <w:color w:val="auto"/>
                                <w:sz w:val="26"/>
                                <w:szCs w:val="26"/>
                              </w:rPr>
                              <w:t xml:space="preserve"> detekci RNA viru u bovinní virové </w:t>
                            </w:r>
                            <w:proofErr w:type="spellStart"/>
                            <w:r w:rsidRPr="00520DD3">
                              <w:rPr>
                                <w:rFonts w:asciiTheme="minorHAnsi" w:hAnsiTheme="minorHAnsi" w:cstheme="minorHAnsi"/>
                                <w:color w:val="auto"/>
                                <w:sz w:val="26"/>
                                <w:szCs w:val="26"/>
                              </w:rPr>
                              <w:t>diarrhoey</w:t>
                            </w:r>
                            <w:proofErr w:type="spellEnd"/>
                            <w:r w:rsidRPr="00520DD3">
                              <w:rPr>
                                <w:rFonts w:asciiTheme="minorHAnsi" w:hAnsiTheme="minorHAnsi" w:cstheme="minorHAnsi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0F1D" w:rsidRPr="00520DD3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kern w:val="36"/>
                                <w:sz w:val="26"/>
                                <w:szCs w:val="26"/>
                                <w:lang w:eastAsia="cs-CZ"/>
                              </w:rPr>
                              <w:t xml:space="preserve"> </w:t>
                            </w:r>
                          </w:p>
                          <w:p w:rsidR="00C80F1D" w:rsidRDefault="00C80F1D" w:rsidP="00C80F1D"/>
                          <w:p w:rsidR="00520DD3" w:rsidRPr="00561028" w:rsidRDefault="00520DD3" w:rsidP="00520DD3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610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kat. č.: VT280373 nebo VT280375 nebo VT280377</w:t>
                            </w:r>
                          </w:p>
                          <w:p w:rsidR="00520DD3" w:rsidRPr="00561028" w:rsidRDefault="00C80F1D" w:rsidP="00520DD3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610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balení: 24 nebo 96 nebo 480</w:t>
                            </w:r>
                            <w:r w:rsidR="00520DD3" w:rsidRPr="005610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reakcí</w:t>
                            </w:r>
                          </w:p>
                          <w:p w:rsidR="00520DD3" w:rsidRPr="00561028" w:rsidRDefault="00520DD3" w:rsidP="00520DD3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561028">
                              <w:rPr>
                                <w:rFonts w:ascii="Calibri" w:hAnsi="Calibri" w:cs="Calibri"/>
                              </w:rPr>
                              <w:t xml:space="preserve">uchovejte při: </w:t>
                            </w:r>
                            <w:r w:rsidR="00C80F1D" w:rsidRPr="00561028"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 w:rsidR="00EE0864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="00C80F1D" w:rsidRPr="00561028">
                              <w:rPr>
                                <w:rFonts w:ascii="Calibri" w:hAnsi="Calibri" w:cs="Calibri"/>
                              </w:rPr>
                              <w:t>0</w:t>
                            </w:r>
                            <w:r w:rsidR="00AD15D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A40708"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C80F1D" w:rsidRPr="00561028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="00EE0864">
                              <w:rPr>
                                <w:rFonts w:ascii="Calibri" w:hAnsi="Calibri" w:cs="Calibri"/>
                              </w:rPr>
                              <w:t xml:space="preserve"> až -15 °C</w:t>
                            </w:r>
                          </w:p>
                          <w:p w:rsidR="00C80F1D" w:rsidRPr="00561028" w:rsidRDefault="00C80F1D" w:rsidP="00561028">
                            <w:pPr>
                              <w:spacing w:line="240" w:lineRule="auto"/>
                              <w:ind w:left="851" w:hanging="851"/>
                              <w:rPr>
                                <w:rFonts w:ascii="Calibri" w:hAnsi="Calibri" w:cs="Calibri"/>
                              </w:rPr>
                            </w:pPr>
                            <w:r w:rsidRPr="00561028">
                              <w:rPr>
                                <w:rFonts w:ascii="Calibri" w:hAnsi="Calibri" w:cs="Calibri"/>
                              </w:rPr>
                              <w:t xml:space="preserve">výrobce: </w:t>
                            </w:r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 xml:space="preserve">INDICAL BIOSCIENCE </w:t>
                            </w:r>
                            <w:proofErr w:type="spellStart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>GmbH</w:t>
                            </w:r>
                            <w:proofErr w:type="spellEnd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proofErr w:type="spellStart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>Deutscher</w:t>
                            </w:r>
                            <w:proofErr w:type="spellEnd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>Platz</w:t>
                            </w:r>
                            <w:proofErr w:type="spellEnd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gramStart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>5b</w:t>
                            </w:r>
                            <w:proofErr w:type="gramEnd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 xml:space="preserve">, 04103 </w:t>
                            </w:r>
                            <w:proofErr w:type="spellStart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>Leipzig</w:t>
                            </w:r>
                            <w:proofErr w:type="spellEnd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proofErr w:type="spellStart"/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>Germany</w:t>
                            </w:r>
                            <w:proofErr w:type="spellEnd"/>
                          </w:p>
                          <w:p w:rsidR="00520DD3" w:rsidRPr="00561028" w:rsidRDefault="00520DD3" w:rsidP="00520DD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61028">
                              <w:rPr>
                                <w:rFonts w:ascii="Calibri" w:hAnsi="Calibri" w:cs="Calibri"/>
                              </w:rPr>
                              <w:t>držitel rozhodnutí o schválení: D</w:t>
                            </w:r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>YNEX</w:t>
                            </w:r>
                            <w:r w:rsidRPr="0056102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61028" w:rsidRPr="00561028">
                              <w:rPr>
                                <w:rFonts w:ascii="Calibri" w:hAnsi="Calibri" w:cs="Calibri"/>
                              </w:rPr>
                              <w:t>TECHNOLOGIES</w:t>
                            </w:r>
                            <w:r w:rsidRPr="00561028">
                              <w:rPr>
                                <w:rFonts w:ascii="Calibri" w:hAnsi="Calibri" w:cs="Calibri"/>
                              </w:rPr>
                              <w:t>, spol. s r.</w:t>
                            </w:r>
                            <w:r w:rsidR="00AD15D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61028">
                              <w:rPr>
                                <w:rFonts w:ascii="Calibri" w:hAnsi="Calibri" w:cs="Calibri"/>
                              </w:rPr>
                              <w:t>o.</w:t>
                            </w:r>
                          </w:p>
                          <w:p w:rsidR="00520DD3" w:rsidRDefault="00561028" w:rsidP="00520DD3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610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č. schválení: 011-14/C</w:t>
                            </w:r>
                          </w:p>
                          <w:p w:rsidR="00561028" w:rsidRPr="00561028" w:rsidRDefault="00561028" w:rsidP="00520DD3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FA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.4pt;margin-top:48.4pt;width:351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zPLgIAAEwEAAAOAAAAZHJzL2Uyb0RvYy54bWysVF1u2zAMfh+wOwh6X2ynydIacYouXYYB&#10;3Q/Q7gCyLMfCJFGTlNjZjXqOXWyUnGZBt70M84MgitQn8vtIL68HrcheOC/BVLSY5JQIw6GRZlvR&#10;Lw+bV5eU+MBMwxQYUdGD8PR69fLFsrelmEIHqhGOIIjxZW8r2oVgyyzzvBOa+QlYYdDZgtMsoOm2&#10;WeNYj+haZdM8f5314BrrgAvv8fR2dNJVwm9bwcOntvUiEFVRzC2k1aW1jmu2WrJy65jtJD+mwf4h&#10;C82kwUdPULcsMLJz8jcoLbkDD22YcNAZtK3kItWA1RT5s2ruO2ZFqgXJ8fZEk/9/sPzj/rMjsqno&#10;Rb6gxDCNIj2IIcD+xyOxoASZRpJ660uMvbcYHYY3MKDYqWBv74B/9cTAumNmK26cg74TrMEki3gz&#10;O7s64vgIUvcfoMG32C5AAhpapyODyAlBdBTrcBII8yEcD2ez+WKRo4uj76LI58U8SZix8um6dT68&#10;E6BJ3FTUYQckeLa/8yGmw8qnkPiaByWbjVQqGW5br5Uje4bdsklfquBZmDKkr+jVfDofGfgrRJ6+&#10;P0FoGbDtldQVvTwFsTLy9tY0qSkDk2rcY8rKHImM3I0shqEejsLU0ByQUgdje+M44qYD952SHlu7&#10;ov7bjjlBiXpvUJarYjaLs5AMZHSKhjv31OceZjhCVTRQMm7XIc1PJMzADcrXykRs1HnM5Jgrtmzi&#10;+zhecSbO7RT16yew+gkAAP//AwBQSwMEFAAGAAgAAAAhALvFPIreAAAACQEAAA8AAABkcnMvZG93&#10;bnJldi54bWxMj01PwzAMhu9I/IfISFzQlvKxLitNJ4QEYjfYEFyzxmsrEqckWVf+PekJTrb1Wo8f&#10;l+vRGjagD50jCdfzDBhS7XRHjYT33dNMAAtRkVbGEUr4wQDr6vysVIV2J3rDYRsbliAUCiWhjbEv&#10;OA91i1aFueuRUnZw3qqYRt9w7dUpwa3hN1mWc6s6Shda1eNji/XX9mgliLuX4TNsbl8/6vxgVvFq&#10;OTx/eykvL8aHe2ARx/i3DJN+UocqOe3dkXRgZmIk8yhhlaea8qWYmr2EhVgI4FXJ/39Q/QIAAP//&#10;AwBQSwECLQAUAAYACAAAACEAtoM4kv4AAADhAQAAEwAAAAAAAAAAAAAAAAAAAAAAW0NvbnRlbnRf&#10;VHlwZXNdLnhtbFBLAQItABQABgAIAAAAIQA4/SH/1gAAAJQBAAALAAAAAAAAAAAAAAAAAC8BAABf&#10;cmVscy8ucmVsc1BLAQItABQABgAIAAAAIQBAlfzPLgIAAEwEAAAOAAAAAAAAAAAAAAAAAC4CAABk&#10;cnMvZTJvRG9jLnhtbFBLAQItABQABgAIAAAAIQC7xTyK3gAAAAkBAAAPAAAAAAAAAAAAAAAAAIgE&#10;AABkcnMvZG93bnJldi54bWxQSwUGAAAAAAQABADzAAAAkwUAAAAA&#10;">
                <v:textbox>
                  <w:txbxContent>
                    <w:p w:rsidR="00C80F1D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ascii="futura" w:eastAsia="Times New Roman" w:hAnsi="futura" w:cs="Times New Roman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80F1D" w:rsidRPr="00520DD3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ascii="futura" w:eastAsia="Times New Roman" w:hAnsi="futura" w:cs="Times New Roman"/>
                          <w:b/>
                          <w:color w:val="7030A0"/>
                          <w:kern w:val="36"/>
                          <w:sz w:val="34"/>
                          <w:szCs w:val="32"/>
                          <w:lang w:eastAsia="cs-CZ"/>
                        </w:rPr>
                      </w:pPr>
                      <w:proofErr w:type="spellStart"/>
                      <w:r w:rsidRPr="00520DD3">
                        <w:rPr>
                          <w:rFonts w:ascii="futura" w:eastAsia="Times New Roman" w:hAnsi="futura" w:cs="Times New Roman"/>
                          <w:b/>
                          <w:i/>
                          <w:iCs/>
                          <w:color w:val="7030A0"/>
                          <w:kern w:val="36"/>
                          <w:sz w:val="34"/>
                          <w:szCs w:val="32"/>
                          <w:lang w:eastAsia="cs-CZ"/>
                        </w:rPr>
                        <w:t>virotype</w:t>
                      </w:r>
                      <w:proofErr w:type="spellEnd"/>
                      <w:r w:rsidRPr="00520DD3">
                        <w:rPr>
                          <w:rFonts w:ascii="futura" w:eastAsia="Times New Roman" w:hAnsi="futura" w:cs="Times New Roman"/>
                          <w:b/>
                          <w:color w:val="7030A0"/>
                          <w:kern w:val="36"/>
                          <w:sz w:val="34"/>
                          <w:szCs w:val="32"/>
                          <w:lang w:eastAsia="cs-CZ"/>
                        </w:rPr>
                        <w:t xml:space="preserve"> BVDV RT-PCR </w:t>
                      </w:r>
                      <w:proofErr w:type="spellStart"/>
                      <w:r w:rsidRPr="00520DD3">
                        <w:rPr>
                          <w:rFonts w:ascii="futura" w:eastAsia="Times New Roman" w:hAnsi="futura" w:cs="Times New Roman"/>
                          <w:b/>
                          <w:color w:val="7030A0"/>
                          <w:kern w:val="36"/>
                          <w:sz w:val="34"/>
                          <w:szCs w:val="32"/>
                          <w:lang w:eastAsia="cs-CZ"/>
                        </w:rPr>
                        <w:t>Kit</w:t>
                      </w:r>
                      <w:proofErr w:type="spellEnd"/>
                    </w:p>
                    <w:p w:rsidR="00C80F1D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ascii="futura" w:eastAsia="Times New Roman" w:hAnsi="futura" w:cs="Times New Roman"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80F1D" w:rsidRPr="00520DD3" w:rsidRDefault="00520DD3" w:rsidP="00520DD3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6"/>
                          <w:szCs w:val="26"/>
                        </w:rPr>
                      </w:pPr>
                      <w:r w:rsidRPr="00520DD3">
                        <w:rPr>
                          <w:rFonts w:asciiTheme="minorHAnsi" w:eastAsia="Times New Roman" w:hAnsiTheme="minorHAnsi" w:cstheme="minorHAnsi"/>
                          <w:color w:val="auto"/>
                          <w:kern w:val="36"/>
                          <w:sz w:val="26"/>
                          <w:szCs w:val="26"/>
                          <w:lang w:eastAsia="cs-CZ"/>
                        </w:rPr>
                        <w:t>souprava pro</w:t>
                      </w:r>
                      <w:r w:rsidRPr="00520DD3">
                        <w:rPr>
                          <w:rFonts w:asciiTheme="minorHAnsi" w:hAnsiTheme="minorHAnsi" w:cstheme="minorHAnsi"/>
                          <w:color w:val="auto"/>
                          <w:sz w:val="26"/>
                          <w:szCs w:val="26"/>
                        </w:rPr>
                        <w:t xml:space="preserve"> detekci RNA viru u bovinní virové </w:t>
                      </w:r>
                      <w:proofErr w:type="spellStart"/>
                      <w:r w:rsidRPr="00520DD3">
                        <w:rPr>
                          <w:rFonts w:asciiTheme="minorHAnsi" w:hAnsiTheme="minorHAnsi" w:cstheme="minorHAnsi"/>
                          <w:color w:val="auto"/>
                          <w:sz w:val="26"/>
                          <w:szCs w:val="26"/>
                        </w:rPr>
                        <w:t>diarrhoey</w:t>
                      </w:r>
                      <w:proofErr w:type="spellEnd"/>
                      <w:r w:rsidRPr="00520DD3">
                        <w:rPr>
                          <w:rFonts w:asciiTheme="minorHAnsi" w:hAnsiTheme="minorHAnsi" w:cstheme="minorHAnsi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C80F1D" w:rsidRPr="00520DD3">
                        <w:rPr>
                          <w:rFonts w:asciiTheme="minorHAnsi" w:eastAsia="Times New Roman" w:hAnsiTheme="minorHAnsi" w:cstheme="minorHAnsi"/>
                          <w:color w:val="auto"/>
                          <w:kern w:val="36"/>
                          <w:sz w:val="26"/>
                          <w:szCs w:val="26"/>
                          <w:lang w:eastAsia="cs-CZ"/>
                        </w:rPr>
                        <w:t xml:space="preserve"> </w:t>
                      </w:r>
                    </w:p>
                    <w:p w:rsidR="00C80F1D" w:rsidRDefault="00C80F1D" w:rsidP="00C80F1D"/>
                    <w:p w:rsidR="00520DD3" w:rsidRPr="00561028" w:rsidRDefault="00520DD3" w:rsidP="00520DD3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61028">
                        <w:rPr>
                          <w:rFonts w:ascii="Calibri" w:hAnsi="Calibri" w:cs="Calibri"/>
                          <w:sz w:val="22"/>
                          <w:szCs w:val="22"/>
                        </w:rPr>
                        <w:t>kat. č.: VT280373 nebo VT280375 nebo VT280377</w:t>
                      </w:r>
                    </w:p>
                    <w:p w:rsidR="00520DD3" w:rsidRPr="00561028" w:rsidRDefault="00C80F1D" w:rsidP="00520DD3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61028">
                        <w:rPr>
                          <w:rFonts w:ascii="Calibri" w:hAnsi="Calibri" w:cs="Calibri"/>
                          <w:sz w:val="22"/>
                          <w:szCs w:val="22"/>
                        </w:rPr>
                        <w:t>balení: 24 nebo 96 nebo 480</w:t>
                      </w:r>
                      <w:r w:rsidR="00520DD3" w:rsidRPr="0056102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reakcí</w:t>
                      </w:r>
                    </w:p>
                    <w:p w:rsidR="00520DD3" w:rsidRPr="00561028" w:rsidRDefault="00520DD3" w:rsidP="00520DD3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561028">
                        <w:rPr>
                          <w:rFonts w:ascii="Calibri" w:hAnsi="Calibri" w:cs="Calibri"/>
                        </w:rPr>
                        <w:t xml:space="preserve">uchovejte při: </w:t>
                      </w:r>
                      <w:r w:rsidR="00C80F1D" w:rsidRPr="00561028">
                        <w:rPr>
                          <w:rFonts w:ascii="Calibri" w:hAnsi="Calibri" w:cs="Calibri"/>
                        </w:rPr>
                        <w:t>-</w:t>
                      </w:r>
                      <w:r w:rsidR="00EE0864">
                        <w:rPr>
                          <w:rFonts w:ascii="Calibri" w:hAnsi="Calibri" w:cs="Calibri"/>
                        </w:rPr>
                        <w:t>3</w:t>
                      </w:r>
                      <w:r w:rsidR="00C80F1D" w:rsidRPr="00561028">
                        <w:rPr>
                          <w:rFonts w:ascii="Calibri" w:hAnsi="Calibri" w:cs="Calibri"/>
                        </w:rPr>
                        <w:t>0</w:t>
                      </w:r>
                      <w:r w:rsidR="00AD15D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A40708">
                        <w:rPr>
                          <w:rFonts w:ascii="Calibri" w:hAnsi="Calibri" w:cs="Calibri"/>
                        </w:rPr>
                        <w:t>°</w:t>
                      </w:r>
                      <w:r w:rsidR="00C80F1D" w:rsidRPr="00561028">
                        <w:rPr>
                          <w:rFonts w:ascii="Calibri" w:hAnsi="Calibri" w:cs="Calibri"/>
                        </w:rPr>
                        <w:t>C</w:t>
                      </w:r>
                      <w:r w:rsidR="00EE0864">
                        <w:rPr>
                          <w:rFonts w:ascii="Calibri" w:hAnsi="Calibri" w:cs="Calibri"/>
                        </w:rPr>
                        <w:t xml:space="preserve"> až -15 °C</w:t>
                      </w:r>
                    </w:p>
                    <w:p w:rsidR="00C80F1D" w:rsidRPr="00561028" w:rsidRDefault="00C80F1D" w:rsidP="00561028">
                      <w:pPr>
                        <w:spacing w:line="240" w:lineRule="auto"/>
                        <w:ind w:left="851" w:hanging="851"/>
                        <w:rPr>
                          <w:rFonts w:ascii="Calibri" w:hAnsi="Calibri" w:cs="Calibri"/>
                        </w:rPr>
                      </w:pPr>
                      <w:r w:rsidRPr="00561028">
                        <w:rPr>
                          <w:rFonts w:ascii="Calibri" w:hAnsi="Calibri" w:cs="Calibri"/>
                        </w:rPr>
                        <w:t xml:space="preserve">výrobce: </w:t>
                      </w:r>
                      <w:r w:rsidR="00561028" w:rsidRPr="00561028">
                        <w:rPr>
                          <w:rFonts w:ascii="Calibri" w:hAnsi="Calibri" w:cs="Calibri"/>
                        </w:rPr>
                        <w:t xml:space="preserve">INDICAL BIOSCIENCE </w:t>
                      </w:r>
                      <w:proofErr w:type="spellStart"/>
                      <w:r w:rsidR="00561028" w:rsidRPr="00561028">
                        <w:rPr>
                          <w:rFonts w:ascii="Calibri" w:hAnsi="Calibri" w:cs="Calibri"/>
                        </w:rPr>
                        <w:t>GmbH</w:t>
                      </w:r>
                      <w:proofErr w:type="spellEnd"/>
                      <w:r w:rsidR="00561028" w:rsidRPr="00561028">
                        <w:rPr>
                          <w:rFonts w:ascii="Calibri" w:hAnsi="Calibri" w:cs="Calibri"/>
                        </w:rPr>
                        <w:t xml:space="preserve">, </w:t>
                      </w:r>
                      <w:proofErr w:type="spellStart"/>
                      <w:r w:rsidR="00561028" w:rsidRPr="00561028">
                        <w:rPr>
                          <w:rFonts w:ascii="Calibri" w:hAnsi="Calibri" w:cs="Calibri"/>
                        </w:rPr>
                        <w:t>Deutscher</w:t>
                      </w:r>
                      <w:proofErr w:type="spellEnd"/>
                      <w:r w:rsidR="00561028" w:rsidRPr="00561028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561028" w:rsidRPr="00561028">
                        <w:rPr>
                          <w:rFonts w:ascii="Calibri" w:hAnsi="Calibri" w:cs="Calibri"/>
                        </w:rPr>
                        <w:t>Platz</w:t>
                      </w:r>
                      <w:proofErr w:type="spellEnd"/>
                      <w:r w:rsidR="00561028" w:rsidRPr="00561028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 w:rsidR="00561028" w:rsidRPr="00561028">
                        <w:rPr>
                          <w:rFonts w:ascii="Calibri" w:hAnsi="Calibri" w:cs="Calibri"/>
                        </w:rPr>
                        <w:t>5b</w:t>
                      </w:r>
                      <w:proofErr w:type="gramEnd"/>
                      <w:r w:rsidR="00561028" w:rsidRPr="00561028">
                        <w:rPr>
                          <w:rFonts w:ascii="Calibri" w:hAnsi="Calibri" w:cs="Calibri"/>
                        </w:rPr>
                        <w:t xml:space="preserve">, 04103 </w:t>
                      </w:r>
                      <w:proofErr w:type="spellStart"/>
                      <w:r w:rsidR="00561028" w:rsidRPr="00561028">
                        <w:rPr>
                          <w:rFonts w:ascii="Calibri" w:hAnsi="Calibri" w:cs="Calibri"/>
                        </w:rPr>
                        <w:t>Leipzig</w:t>
                      </w:r>
                      <w:proofErr w:type="spellEnd"/>
                      <w:r w:rsidR="00561028" w:rsidRPr="00561028">
                        <w:rPr>
                          <w:rFonts w:ascii="Calibri" w:hAnsi="Calibri" w:cs="Calibri"/>
                        </w:rPr>
                        <w:t xml:space="preserve">, </w:t>
                      </w:r>
                      <w:proofErr w:type="spellStart"/>
                      <w:r w:rsidR="00561028" w:rsidRPr="00561028">
                        <w:rPr>
                          <w:rFonts w:ascii="Calibri" w:hAnsi="Calibri" w:cs="Calibri"/>
                        </w:rPr>
                        <w:t>Germany</w:t>
                      </w:r>
                      <w:proofErr w:type="spellEnd"/>
                    </w:p>
                    <w:p w:rsidR="00520DD3" w:rsidRPr="00561028" w:rsidRDefault="00520DD3" w:rsidP="00520DD3">
                      <w:pPr>
                        <w:rPr>
                          <w:rFonts w:ascii="Calibri" w:hAnsi="Calibri" w:cs="Calibri"/>
                        </w:rPr>
                      </w:pPr>
                      <w:r w:rsidRPr="00561028">
                        <w:rPr>
                          <w:rFonts w:ascii="Calibri" w:hAnsi="Calibri" w:cs="Calibri"/>
                        </w:rPr>
                        <w:t>držitel rozhodnutí o schválení: D</w:t>
                      </w:r>
                      <w:r w:rsidR="00561028" w:rsidRPr="00561028">
                        <w:rPr>
                          <w:rFonts w:ascii="Calibri" w:hAnsi="Calibri" w:cs="Calibri"/>
                        </w:rPr>
                        <w:t>YNEX</w:t>
                      </w:r>
                      <w:r w:rsidRPr="00561028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61028" w:rsidRPr="00561028">
                        <w:rPr>
                          <w:rFonts w:ascii="Calibri" w:hAnsi="Calibri" w:cs="Calibri"/>
                        </w:rPr>
                        <w:t>TECHNOLOGIES</w:t>
                      </w:r>
                      <w:r w:rsidRPr="00561028">
                        <w:rPr>
                          <w:rFonts w:ascii="Calibri" w:hAnsi="Calibri" w:cs="Calibri"/>
                        </w:rPr>
                        <w:t>, spol. s r.</w:t>
                      </w:r>
                      <w:r w:rsidR="00AD15D3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561028">
                        <w:rPr>
                          <w:rFonts w:ascii="Calibri" w:hAnsi="Calibri" w:cs="Calibri"/>
                        </w:rPr>
                        <w:t>o.</w:t>
                      </w:r>
                    </w:p>
                    <w:p w:rsidR="00520DD3" w:rsidRDefault="00561028" w:rsidP="00520DD3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61028">
                        <w:rPr>
                          <w:rFonts w:ascii="Calibri" w:hAnsi="Calibri" w:cs="Calibri"/>
                          <w:sz w:val="22"/>
                          <w:szCs w:val="22"/>
                        </w:rPr>
                        <w:t>č. schválení: 011-14/C</w:t>
                      </w:r>
                    </w:p>
                    <w:p w:rsidR="00561028" w:rsidRPr="00561028" w:rsidRDefault="00561028" w:rsidP="00520DD3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D8F" w:rsidRPr="00996D8F" w:rsidRDefault="00996D8F"/>
    <w:p w:rsidR="00996D8F" w:rsidRPr="00996D8F" w:rsidRDefault="00996D8F"/>
    <w:p w:rsidR="00996D8F" w:rsidRPr="00996D8F" w:rsidRDefault="00996D8F"/>
    <w:p w:rsidR="00996D8F" w:rsidRPr="00996D8F" w:rsidRDefault="00996D8F"/>
    <w:p w:rsidR="00996D8F" w:rsidRPr="00996D8F" w:rsidRDefault="00996D8F"/>
    <w:p w:rsidR="00996D8F" w:rsidRPr="00996D8F" w:rsidRDefault="00996D8F"/>
    <w:p w:rsidR="00996D8F" w:rsidRPr="00996D8F" w:rsidRDefault="00996D8F"/>
    <w:p w:rsidR="00996D8F" w:rsidRPr="00996D8F" w:rsidRDefault="00996D8F"/>
    <w:p w:rsidR="00996D8F" w:rsidRPr="00996D8F" w:rsidRDefault="00996D8F"/>
    <w:p w:rsidR="00996D8F" w:rsidRPr="00996D8F" w:rsidRDefault="00996D8F"/>
    <w:p w:rsidR="00996D8F" w:rsidRPr="00996D8F" w:rsidRDefault="00996D8F"/>
    <w:p w:rsidR="00996D8F" w:rsidRDefault="00996D8F" w:rsidP="00996D8F"/>
    <w:p w:rsidR="00C80F1D" w:rsidRPr="00996D8F" w:rsidRDefault="00C80F1D" w:rsidP="00230940">
      <w:pPr>
        <w:jc w:val="center"/>
      </w:pPr>
      <w:bookmarkStart w:id="0" w:name="_GoBack"/>
      <w:bookmarkEnd w:id="0"/>
    </w:p>
    <w:sectPr w:rsidR="00C80F1D" w:rsidRPr="00996D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98" w:rsidRDefault="00B14C98" w:rsidP="007150E8">
      <w:pPr>
        <w:spacing w:after="0" w:line="240" w:lineRule="auto"/>
      </w:pPr>
      <w:r>
        <w:separator/>
      </w:r>
    </w:p>
  </w:endnote>
  <w:endnote w:type="continuationSeparator" w:id="0">
    <w:p w:rsidR="00B14C98" w:rsidRDefault="00B14C98" w:rsidP="0071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1C" w:rsidRDefault="005D02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1C" w:rsidRDefault="005D02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1C" w:rsidRDefault="005D0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98" w:rsidRDefault="00B14C98" w:rsidP="007150E8">
      <w:pPr>
        <w:spacing w:after="0" w:line="240" w:lineRule="auto"/>
      </w:pPr>
      <w:r>
        <w:separator/>
      </w:r>
    </w:p>
  </w:footnote>
  <w:footnote w:type="continuationSeparator" w:id="0">
    <w:p w:rsidR="00B14C98" w:rsidRDefault="00B14C98" w:rsidP="0071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1C" w:rsidRDefault="005D02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0E8" w:rsidRPr="003558B4" w:rsidRDefault="007150E8" w:rsidP="007150E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0FC0FC5E63944E9293B08AFA8D36EF4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2CB3C6442C7041DB89D436EFBE15E71A"/>
        </w:placeholder>
        <w:text/>
      </w:sdtPr>
      <w:sdtEndPr/>
      <w:sdtContent>
        <w:r>
          <w:t>USKVBL/13890/2018/POD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2CB3C6442C7041DB89D436EFBE15E71A"/>
        </w:placeholder>
        <w:text/>
      </w:sdtPr>
      <w:sdtEndPr/>
      <w:sdtContent>
        <w:r w:rsidR="00F53253" w:rsidRPr="00F53253">
          <w:rPr>
            <w:bCs/>
          </w:rPr>
          <w:t>USKVBL/13377/2021/REG-</w:t>
        </w:r>
        <w:proofErr w:type="spellStart"/>
        <w:r w:rsidR="00F53253" w:rsidRPr="00F5325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D63991665C594E1CBFA4B467407856E4"/>
        </w:placeholder>
        <w:date w:fullDate="2021-10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53253">
          <w:rPr>
            <w:bCs/>
          </w:rPr>
          <w:t>4.10.2021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E488E987652545298B5E31BC178A38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5A7200E6BB084068BE4D6E6461CD045E"/>
        </w:placeholder>
        <w:text/>
      </w:sdtPr>
      <w:sdtEndPr/>
      <w:sdtContent>
        <w:proofErr w:type="spellStart"/>
        <w:r>
          <w:t>Virotype</w:t>
        </w:r>
        <w:proofErr w:type="spellEnd"/>
        <w:r>
          <w:t xml:space="preserve"> BVDV RT-PCR </w:t>
        </w:r>
        <w:proofErr w:type="spellStart"/>
        <w:r>
          <w:t>Kit</w:t>
        </w:r>
        <w:proofErr w:type="spellEnd"/>
      </w:sdtContent>
    </w:sdt>
  </w:p>
  <w:p w:rsidR="007150E8" w:rsidRDefault="007150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1C" w:rsidRDefault="005D02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1D"/>
    <w:rsid w:val="00230940"/>
    <w:rsid w:val="00246694"/>
    <w:rsid w:val="00520DD3"/>
    <w:rsid w:val="00543C39"/>
    <w:rsid w:val="00561028"/>
    <w:rsid w:val="005D021C"/>
    <w:rsid w:val="006D733A"/>
    <w:rsid w:val="007150E8"/>
    <w:rsid w:val="00791A37"/>
    <w:rsid w:val="007C387F"/>
    <w:rsid w:val="00892BCF"/>
    <w:rsid w:val="00996D8F"/>
    <w:rsid w:val="00A40708"/>
    <w:rsid w:val="00AD15D3"/>
    <w:rsid w:val="00B14C98"/>
    <w:rsid w:val="00B3434C"/>
    <w:rsid w:val="00C80F1D"/>
    <w:rsid w:val="00D413C6"/>
    <w:rsid w:val="00D825CC"/>
    <w:rsid w:val="00EE0864"/>
    <w:rsid w:val="00F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FC172"/>
  <w15:docId w15:val="{7E1A6449-557C-45BC-8E65-33DB159B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0E8"/>
  </w:style>
  <w:style w:type="paragraph" w:styleId="Zpat">
    <w:name w:val="footer"/>
    <w:basedOn w:val="Normln"/>
    <w:link w:val="ZpatChar"/>
    <w:uiPriority w:val="99"/>
    <w:unhideWhenUsed/>
    <w:rsid w:val="0071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0E8"/>
  </w:style>
  <w:style w:type="character" w:styleId="Zstupntext">
    <w:name w:val="Placeholder Text"/>
    <w:rsid w:val="007150E8"/>
    <w:rPr>
      <w:color w:val="808080"/>
    </w:rPr>
  </w:style>
  <w:style w:type="character" w:customStyle="1" w:styleId="Styl2">
    <w:name w:val="Styl2"/>
    <w:basedOn w:val="Standardnpsmoodstavce"/>
    <w:uiPriority w:val="1"/>
    <w:rsid w:val="007150E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C0FC5E63944E9293B08AFA8D36E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CFA19-7FA3-4663-8551-3A58828EAB90}"/>
      </w:docPartPr>
      <w:docPartBody>
        <w:p w:rsidR="000B11A6" w:rsidRDefault="00D86F73" w:rsidP="00D86F73">
          <w:pPr>
            <w:pStyle w:val="0FC0FC5E63944E9293B08AFA8D36EF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CB3C6442C7041DB89D436EFBE15E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622AA-6784-4E2C-8BC2-18837C4429E6}"/>
      </w:docPartPr>
      <w:docPartBody>
        <w:p w:rsidR="000B11A6" w:rsidRDefault="00D86F73" w:rsidP="00D86F73">
          <w:pPr>
            <w:pStyle w:val="2CB3C6442C7041DB89D436EFBE15E7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63991665C594E1CBFA4B46740785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81C7D-49BF-4913-B47A-148F3970BE57}"/>
      </w:docPartPr>
      <w:docPartBody>
        <w:p w:rsidR="000B11A6" w:rsidRDefault="00D86F73" w:rsidP="00D86F73">
          <w:pPr>
            <w:pStyle w:val="D63991665C594E1CBFA4B467407856E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488E987652545298B5E31BC178A3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75F56-852F-495E-9CBC-CC91BB32FB0C}"/>
      </w:docPartPr>
      <w:docPartBody>
        <w:p w:rsidR="000B11A6" w:rsidRDefault="00D86F73" w:rsidP="00D86F73">
          <w:pPr>
            <w:pStyle w:val="E488E987652545298B5E31BC178A387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A7200E6BB084068BE4D6E6461CD04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C1DF8-01D2-40AE-823F-46FD31CF8FFA}"/>
      </w:docPartPr>
      <w:docPartBody>
        <w:p w:rsidR="000B11A6" w:rsidRDefault="00D86F73" w:rsidP="00D86F73">
          <w:pPr>
            <w:pStyle w:val="5A7200E6BB084068BE4D6E6461CD04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73"/>
    <w:rsid w:val="000B11A6"/>
    <w:rsid w:val="0021173E"/>
    <w:rsid w:val="003840A5"/>
    <w:rsid w:val="005C226B"/>
    <w:rsid w:val="00A03C03"/>
    <w:rsid w:val="00AC6368"/>
    <w:rsid w:val="00D86F73"/>
    <w:rsid w:val="00D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86F73"/>
    <w:rPr>
      <w:color w:val="808080"/>
    </w:rPr>
  </w:style>
  <w:style w:type="paragraph" w:customStyle="1" w:styleId="278CE528D4E54D3383661DD493821D20">
    <w:name w:val="278CE528D4E54D3383661DD493821D20"/>
    <w:rsid w:val="00D86F73"/>
  </w:style>
  <w:style w:type="paragraph" w:customStyle="1" w:styleId="7355C97A751949EA9A0D26597C633FD7">
    <w:name w:val="7355C97A751949EA9A0D26597C633FD7"/>
    <w:rsid w:val="00D86F73"/>
  </w:style>
  <w:style w:type="paragraph" w:customStyle="1" w:styleId="8E6E762E53DA41458551F0A119FD5F75">
    <w:name w:val="8E6E762E53DA41458551F0A119FD5F75"/>
    <w:rsid w:val="00D86F73"/>
  </w:style>
  <w:style w:type="paragraph" w:customStyle="1" w:styleId="B566CA6674C743B6B1784C6F932118ED">
    <w:name w:val="B566CA6674C743B6B1784C6F932118ED"/>
    <w:rsid w:val="00D86F73"/>
  </w:style>
  <w:style w:type="paragraph" w:customStyle="1" w:styleId="8FE74F5960D94279A4D4EA28FC1E9B94">
    <w:name w:val="8FE74F5960D94279A4D4EA28FC1E9B94"/>
    <w:rsid w:val="00D86F73"/>
  </w:style>
  <w:style w:type="paragraph" w:customStyle="1" w:styleId="C1AA12FF317042FDB70F5DEDCBC8EE42">
    <w:name w:val="C1AA12FF317042FDB70F5DEDCBC8EE42"/>
    <w:rsid w:val="00D86F73"/>
  </w:style>
  <w:style w:type="paragraph" w:customStyle="1" w:styleId="C95F3E559CD545FDAE4AC45C9C057697">
    <w:name w:val="C95F3E559CD545FDAE4AC45C9C057697"/>
    <w:rsid w:val="00D86F73"/>
  </w:style>
  <w:style w:type="paragraph" w:customStyle="1" w:styleId="510D09B9346E457F920BC58A824DCAF4">
    <w:name w:val="510D09B9346E457F920BC58A824DCAF4"/>
    <w:rsid w:val="00D86F73"/>
  </w:style>
  <w:style w:type="paragraph" w:customStyle="1" w:styleId="67788141C7E9476CAA8B4B9CC07F9557">
    <w:name w:val="67788141C7E9476CAA8B4B9CC07F9557"/>
    <w:rsid w:val="00D86F73"/>
  </w:style>
  <w:style w:type="paragraph" w:customStyle="1" w:styleId="0FC0FC5E63944E9293B08AFA8D36EF45">
    <w:name w:val="0FC0FC5E63944E9293B08AFA8D36EF45"/>
    <w:rsid w:val="00D86F73"/>
  </w:style>
  <w:style w:type="paragraph" w:customStyle="1" w:styleId="2CB3C6442C7041DB89D436EFBE15E71A">
    <w:name w:val="2CB3C6442C7041DB89D436EFBE15E71A"/>
    <w:rsid w:val="00D86F73"/>
  </w:style>
  <w:style w:type="paragraph" w:customStyle="1" w:styleId="D63991665C594E1CBFA4B467407856E4">
    <w:name w:val="D63991665C594E1CBFA4B467407856E4"/>
    <w:rsid w:val="00D86F73"/>
  </w:style>
  <w:style w:type="paragraph" w:customStyle="1" w:styleId="E488E987652545298B5E31BC178A387C">
    <w:name w:val="E488E987652545298B5E31BC178A387C"/>
    <w:rsid w:val="00D86F73"/>
  </w:style>
  <w:style w:type="paragraph" w:customStyle="1" w:styleId="5A7200E6BB084068BE4D6E6461CD045E">
    <w:name w:val="5A7200E6BB084068BE4D6E6461CD045E"/>
    <w:rsid w:val="00D86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Hoferková Lucie</cp:lastModifiedBy>
  <cp:revision>15</cp:revision>
  <dcterms:created xsi:type="dcterms:W3CDTF">2021-09-10T10:00:00Z</dcterms:created>
  <dcterms:modified xsi:type="dcterms:W3CDTF">2021-10-06T13:51:00Z</dcterms:modified>
</cp:coreProperties>
</file>