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B05BB" w14:textId="5F837B4E" w:rsidR="002E2D3A" w:rsidRPr="0012367A" w:rsidRDefault="00352D64" w:rsidP="008967EA">
      <w:pPr>
        <w:spacing w:after="120"/>
        <w:jc w:val="both"/>
        <w:rPr>
          <w:rFonts w:asciiTheme="minorHAnsi" w:hAnsiTheme="minorHAnsi" w:cstheme="majorHAnsi"/>
          <w:sz w:val="22"/>
          <w:szCs w:val="22"/>
          <w:u w:val="single"/>
        </w:rPr>
      </w:pPr>
      <w:r w:rsidRPr="0012367A">
        <w:rPr>
          <w:rFonts w:asciiTheme="minorHAnsi" w:hAnsiTheme="minorHAnsi" w:cstheme="majorHAnsi"/>
          <w:sz w:val="22"/>
          <w:szCs w:val="22"/>
          <w:u w:val="single"/>
        </w:rPr>
        <w:t>Text</w:t>
      </w:r>
      <w:r w:rsidR="00587363" w:rsidRPr="0012367A">
        <w:rPr>
          <w:rFonts w:asciiTheme="minorHAnsi" w:hAnsiTheme="minorHAnsi" w:cstheme="majorHAnsi"/>
          <w:sz w:val="22"/>
          <w:szCs w:val="22"/>
          <w:u w:val="single"/>
        </w:rPr>
        <w:t xml:space="preserve"> na obal</w:t>
      </w:r>
      <w:r w:rsidR="00E93DBC" w:rsidRPr="0012367A">
        <w:rPr>
          <w:rFonts w:asciiTheme="minorHAnsi" w:hAnsiTheme="minorHAnsi" w:cstheme="majorHAnsi"/>
          <w:sz w:val="22"/>
          <w:szCs w:val="22"/>
          <w:u w:val="single"/>
        </w:rPr>
        <w:t>y</w:t>
      </w:r>
      <w:r w:rsidR="00FE3751" w:rsidRPr="0012367A">
        <w:rPr>
          <w:rFonts w:asciiTheme="minorHAnsi" w:hAnsiTheme="minorHAnsi" w:cstheme="majorHAnsi"/>
          <w:sz w:val="22"/>
          <w:szCs w:val="22"/>
          <w:u w:val="single"/>
        </w:rPr>
        <w:t xml:space="preserve"> </w:t>
      </w:r>
      <w:r w:rsidR="005B3E5F" w:rsidRPr="0012367A">
        <w:rPr>
          <w:rFonts w:asciiTheme="minorHAnsi" w:hAnsiTheme="minorHAnsi" w:cstheme="majorHAnsi"/>
          <w:sz w:val="22"/>
          <w:szCs w:val="22"/>
          <w:u w:val="single"/>
        </w:rPr>
        <w:t xml:space="preserve">(etiketa a krabička) </w:t>
      </w:r>
      <w:r w:rsidR="00FE3751" w:rsidRPr="0012367A">
        <w:rPr>
          <w:rFonts w:asciiTheme="minorHAnsi" w:hAnsiTheme="minorHAnsi" w:cstheme="majorHAnsi"/>
          <w:sz w:val="22"/>
          <w:szCs w:val="22"/>
          <w:u w:val="single"/>
        </w:rPr>
        <w:t>pro balení 100</w:t>
      </w:r>
      <w:r w:rsidR="005B3E5F" w:rsidRPr="0012367A">
        <w:rPr>
          <w:rFonts w:asciiTheme="minorHAnsi" w:hAnsiTheme="minorHAnsi" w:cstheme="majorHAnsi"/>
          <w:sz w:val="22"/>
          <w:szCs w:val="22"/>
          <w:u w:val="single"/>
        </w:rPr>
        <w:t xml:space="preserve"> </w:t>
      </w:r>
      <w:r w:rsidR="00FE3751" w:rsidRPr="0012367A">
        <w:rPr>
          <w:rFonts w:asciiTheme="minorHAnsi" w:hAnsiTheme="minorHAnsi" w:cstheme="majorHAnsi"/>
          <w:sz w:val="22"/>
          <w:szCs w:val="22"/>
          <w:u w:val="single"/>
        </w:rPr>
        <w:t>ml, 200 ml, 250 ml, 500 ml</w:t>
      </w:r>
    </w:p>
    <w:p w14:paraId="34679234" w14:textId="77777777" w:rsidR="002E2D3A" w:rsidRPr="0012367A" w:rsidRDefault="002E2D3A" w:rsidP="008967EA">
      <w:pPr>
        <w:spacing w:after="120"/>
        <w:jc w:val="both"/>
        <w:rPr>
          <w:rFonts w:asciiTheme="minorHAnsi" w:hAnsiTheme="minorHAnsi" w:cstheme="majorHAnsi"/>
          <w:b/>
          <w:sz w:val="22"/>
          <w:szCs w:val="22"/>
        </w:rPr>
      </w:pPr>
    </w:p>
    <w:p w14:paraId="0460A25F" w14:textId="33D57F8E" w:rsidR="00404468" w:rsidRPr="0012367A" w:rsidRDefault="00B049D3" w:rsidP="008967EA">
      <w:pPr>
        <w:spacing w:after="120"/>
        <w:jc w:val="both"/>
        <w:rPr>
          <w:rFonts w:asciiTheme="minorHAnsi" w:hAnsiTheme="minorHAnsi" w:cstheme="majorHAnsi"/>
          <w:b/>
          <w:sz w:val="22"/>
          <w:szCs w:val="22"/>
        </w:rPr>
      </w:pPr>
      <w:r w:rsidRPr="0012367A">
        <w:rPr>
          <w:rFonts w:asciiTheme="minorHAnsi" w:hAnsiTheme="minorHAnsi" w:cstheme="majorHAnsi"/>
          <w:b/>
          <w:sz w:val="22"/>
          <w:szCs w:val="22"/>
        </w:rPr>
        <w:t>ProfiVet Chondro COMPLEX</w:t>
      </w:r>
    </w:p>
    <w:p w14:paraId="17E08CBE" w14:textId="77777777" w:rsidR="00E50596" w:rsidRPr="0012367A" w:rsidRDefault="00E50596" w:rsidP="008967EA">
      <w:pPr>
        <w:spacing w:after="120"/>
        <w:jc w:val="both"/>
        <w:rPr>
          <w:rFonts w:asciiTheme="minorHAnsi" w:hAnsiTheme="minorHAnsi" w:cstheme="majorHAnsi"/>
          <w:sz w:val="22"/>
          <w:szCs w:val="22"/>
        </w:rPr>
      </w:pPr>
      <w:r w:rsidRPr="0012367A">
        <w:rPr>
          <w:rFonts w:asciiTheme="minorHAnsi" w:hAnsiTheme="minorHAnsi" w:cstheme="majorHAnsi"/>
          <w:sz w:val="22"/>
          <w:szCs w:val="22"/>
        </w:rPr>
        <w:t xml:space="preserve">Moderní a komplexní </w:t>
      </w:r>
      <w:r w:rsidR="00D60811" w:rsidRPr="0012367A">
        <w:rPr>
          <w:rFonts w:asciiTheme="minorHAnsi" w:hAnsiTheme="minorHAnsi" w:cstheme="majorHAnsi"/>
          <w:sz w:val="22"/>
          <w:szCs w:val="22"/>
        </w:rPr>
        <w:t xml:space="preserve">dietetický doplněk </w:t>
      </w:r>
      <w:r w:rsidRPr="0012367A">
        <w:rPr>
          <w:rFonts w:asciiTheme="minorHAnsi" w:hAnsiTheme="minorHAnsi" w:cstheme="majorHAnsi"/>
          <w:sz w:val="22"/>
          <w:szCs w:val="22"/>
        </w:rPr>
        <w:t xml:space="preserve">pro </w:t>
      </w:r>
      <w:r w:rsidR="004B0942" w:rsidRPr="0012367A">
        <w:rPr>
          <w:rFonts w:asciiTheme="minorHAnsi" w:hAnsiTheme="minorHAnsi" w:cstheme="majorHAnsi"/>
          <w:sz w:val="22"/>
          <w:szCs w:val="22"/>
        </w:rPr>
        <w:t xml:space="preserve">zdravé klouby a </w:t>
      </w:r>
      <w:r w:rsidR="00D60811" w:rsidRPr="0012367A">
        <w:rPr>
          <w:rFonts w:asciiTheme="minorHAnsi" w:hAnsiTheme="minorHAnsi" w:cstheme="majorHAnsi"/>
          <w:sz w:val="22"/>
          <w:szCs w:val="22"/>
        </w:rPr>
        <w:t>podporu pohybového aparátu</w:t>
      </w:r>
    </w:p>
    <w:p w14:paraId="1C840BCC" w14:textId="77777777" w:rsidR="00E50596" w:rsidRPr="0012367A" w:rsidRDefault="00E50596" w:rsidP="008967EA">
      <w:pPr>
        <w:spacing w:after="120"/>
        <w:jc w:val="both"/>
        <w:rPr>
          <w:rFonts w:asciiTheme="minorHAnsi" w:hAnsiTheme="minorHAnsi" w:cstheme="majorHAnsi"/>
          <w:sz w:val="22"/>
          <w:szCs w:val="22"/>
        </w:rPr>
      </w:pPr>
      <w:r w:rsidRPr="0012367A">
        <w:rPr>
          <w:rFonts w:asciiTheme="minorHAnsi" w:hAnsiTheme="minorHAnsi" w:cstheme="majorHAnsi"/>
          <w:sz w:val="22"/>
          <w:szCs w:val="22"/>
        </w:rPr>
        <w:t>Při kloubních obtížích, po úrazech a po chirurgickém zákroku</w:t>
      </w:r>
    </w:p>
    <w:p w14:paraId="10C5627C" w14:textId="77777777" w:rsidR="00E50596" w:rsidRPr="0012367A" w:rsidRDefault="00E50596" w:rsidP="008967EA">
      <w:pPr>
        <w:spacing w:after="120"/>
        <w:jc w:val="both"/>
        <w:rPr>
          <w:rFonts w:asciiTheme="minorHAnsi" w:hAnsiTheme="minorHAnsi" w:cstheme="majorHAnsi"/>
          <w:sz w:val="22"/>
          <w:szCs w:val="22"/>
        </w:rPr>
      </w:pPr>
      <w:r w:rsidRPr="0012367A">
        <w:rPr>
          <w:rFonts w:asciiTheme="minorHAnsi" w:hAnsiTheme="minorHAnsi" w:cstheme="majorHAnsi"/>
          <w:sz w:val="22"/>
          <w:szCs w:val="22"/>
        </w:rPr>
        <w:t>Vhodný při vysoké zátěži a agility</w:t>
      </w:r>
    </w:p>
    <w:p w14:paraId="7F5FEC8F" w14:textId="77777777" w:rsidR="00364A3A" w:rsidRPr="0012367A" w:rsidRDefault="00E50596" w:rsidP="008967EA">
      <w:pPr>
        <w:spacing w:after="120"/>
        <w:jc w:val="both"/>
        <w:rPr>
          <w:rFonts w:asciiTheme="minorHAnsi" w:hAnsiTheme="minorHAnsi" w:cstheme="majorHAnsi"/>
          <w:sz w:val="22"/>
          <w:szCs w:val="22"/>
        </w:rPr>
      </w:pPr>
      <w:r w:rsidRPr="0012367A">
        <w:rPr>
          <w:rFonts w:asciiTheme="minorHAnsi" w:hAnsiTheme="minorHAnsi" w:cstheme="majorHAnsi"/>
          <w:sz w:val="22"/>
          <w:szCs w:val="22"/>
        </w:rPr>
        <w:t>Prevence kloubních obtíží</w:t>
      </w:r>
    </w:p>
    <w:p w14:paraId="7B2FC36E" w14:textId="77777777" w:rsidR="00325FDD" w:rsidRPr="0012367A" w:rsidRDefault="00A849BB" w:rsidP="008967EA">
      <w:pPr>
        <w:jc w:val="both"/>
        <w:rPr>
          <w:rFonts w:asciiTheme="minorHAnsi" w:hAnsiTheme="minorHAnsi"/>
          <w:bCs/>
          <w:sz w:val="22"/>
          <w:szCs w:val="22"/>
        </w:rPr>
      </w:pPr>
      <w:r w:rsidRPr="0012367A">
        <w:rPr>
          <w:rFonts w:asciiTheme="minorHAnsi" w:hAnsiTheme="minorHAnsi" w:cstheme="majorHAnsi"/>
          <w:b/>
          <w:sz w:val="22"/>
          <w:szCs w:val="22"/>
        </w:rPr>
        <w:t xml:space="preserve">Složení: </w:t>
      </w:r>
      <w:r w:rsidR="00325FDD" w:rsidRPr="0012367A">
        <w:rPr>
          <w:rFonts w:asciiTheme="minorHAnsi" w:hAnsiTheme="minorHAnsi"/>
          <w:bCs/>
          <w:sz w:val="22"/>
          <w:szCs w:val="22"/>
        </w:rPr>
        <w:t xml:space="preserve">voda, glukosamin sulfát, premix minerálních látek (chlorid vápenatý, chlorid hořečnatý, síran zinečnatý), chondroitin sulfát, kolagen, extrakt Boswelia serrata, Lyzin L-hydrochlorid, L-karnitin, hyaluronan sodný, kyselina citrónová, aroma hovězí maso, sorban draselný, benzoan sodný.     </w:t>
      </w:r>
    </w:p>
    <w:p w14:paraId="72695363" w14:textId="77777777" w:rsidR="005844B3" w:rsidRPr="0012367A" w:rsidRDefault="00325FDD" w:rsidP="008967EA">
      <w:pPr>
        <w:jc w:val="both"/>
        <w:rPr>
          <w:rFonts w:asciiTheme="minorHAnsi" w:hAnsiTheme="minorHAnsi" w:cstheme="majorHAnsi"/>
          <w:b/>
          <w:sz w:val="22"/>
          <w:szCs w:val="22"/>
        </w:rPr>
      </w:pPr>
      <w:r w:rsidRPr="0012367A">
        <w:rPr>
          <w:rFonts w:asciiTheme="minorHAnsi" w:hAnsiTheme="minorHAnsi"/>
          <w:bCs/>
          <w:sz w:val="22"/>
          <w:szCs w:val="22"/>
        </w:rPr>
        <w:t xml:space="preserve">                </w:t>
      </w:r>
    </w:p>
    <w:p w14:paraId="4DB0E3B1" w14:textId="77777777" w:rsidR="00D72B61" w:rsidRPr="0012367A" w:rsidRDefault="00A849BB" w:rsidP="008967EA">
      <w:pPr>
        <w:spacing w:after="120"/>
        <w:jc w:val="both"/>
        <w:rPr>
          <w:rFonts w:asciiTheme="minorHAnsi" w:hAnsiTheme="minorHAnsi" w:cstheme="majorHAnsi"/>
          <w:sz w:val="22"/>
          <w:szCs w:val="22"/>
        </w:rPr>
      </w:pPr>
      <w:r w:rsidRPr="0012367A">
        <w:rPr>
          <w:rFonts w:asciiTheme="minorHAnsi" w:hAnsiTheme="minorHAnsi" w:cstheme="majorHAnsi"/>
          <w:b/>
          <w:sz w:val="22"/>
          <w:szCs w:val="22"/>
        </w:rPr>
        <w:t>1</w:t>
      </w:r>
      <w:r w:rsidR="008447D5" w:rsidRPr="0012367A">
        <w:rPr>
          <w:rFonts w:asciiTheme="minorHAnsi" w:hAnsiTheme="minorHAnsi" w:cstheme="majorHAnsi"/>
          <w:b/>
          <w:sz w:val="22"/>
          <w:szCs w:val="22"/>
        </w:rPr>
        <w:t>00 ml</w:t>
      </w:r>
      <w:r w:rsidRPr="0012367A">
        <w:rPr>
          <w:rFonts w:asciiTheme="minorHAnsi" w:hAnsiTheme="minorHAnsi" w:cstheme="majorHAnsi"/>
          <w:b/>
          <w:sz w:val="22"/>
          <w:szCs w:val="22"/>
        </w:rPr>
        <w:t xml:space="preserve"> obsahuje:</w:t>
      </w:r>
    </w:p>
    <w:tbl>
      <w:tblPr>
        <w:tblW w:w="6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2700"/>
      </w:tblGrid>
      <w:tr w:rsidR="005251D4" w:rsidRPr="0012367A" w14:paraId="5BC8AA64" w14:textId="77777777" w:rsidTr="005251D4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D857" w14:textId="77777777" w:rsidR="005251D4" w:rsidRPr="0012367A" w:rsidRDefault="005251D4" w:rsidP="008967EA">
            <w:pPr>
              <w:jc w:val="both"/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</w:pPr>
            <w:r w:rsidRPr="0012367A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Glukosamin sulfát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4FAE" w14:textId="77777777" w:rsidR="009274D3" w:rsidRPr="0012367A" w:rsidRDefault="005251D4" w:rsidP="008967EA">
            <w:pPr>
              <w:jc w:val="both"/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</w:pPr>
            <w:r w:rsidRPr="0012367A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10</w:t>
            </w:r>
            <w:r w:rsidR="009274D3" w:rsidRPr="0012367A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 </w:t>
            </w:r>
            <w:r w:rsidRPr="0012367A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000</w:t>
            </w:r>
            <w:r w:rsidR="009274D3" w:rsidRPr="0012367A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 xml:space="preserve"> mg</w:t>
            </w:r>
          </w:p>
        </w:tc>
      </w:tr>
      <w:tr w:rsidR="005251D4" w:rsidRPr="0012367A" w14:paraId="2BFCBFD6" w14:textId="77777777" w:rsidTr="005251D4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928C" w14:textId="77777777" w:rsidR="005251D4" w:rsidRPr="0012367A" w:rsidRDefault="005251D4" w:rsidP="008967EA">
            <w:pPr>
              <w:jc w:val="both"/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</w:pPr>
            <w:r w:rsidRPr="0012367A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Chondroitin sulfát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E4FF" w14:textId="77777777" w:rsidR="005251D4" w:rsidRPr="0012367A" w:rsidRDefault="005251D4" w:rsidP="008967EA">
            <w:pPr>
              <w:jc w:val="both"/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</w:pPr>
            <w:r w:rsidRPr="0012367A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4</w:t>
            </w:r>
            <w:r w:rsidR="009274D3" w:rsidRPr="0012367A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 </w:t>
            </w:r>
            <w:r w:rsidRPr="0012367A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000</w:t>
            </w:r>
            <w:r w:rsidR="009274D3" w:rsidRPr="0012367A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 xml:space="preserve"> mg</w:t>
            </w:r>
          </w:p>
        </w:tc>
      </w:tr>
      <w:tr w:rsidR="00A35E64" w:rsidRPr="0012367A" w14:paraId="0065CED6" w14:textId="77777777" w:rsidTr="005251D4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84D3C" w14:textId="77777777" w:rsidR="00A35E64" w:rsidRPr="0012367A" w:rsidRDefault="00A35E64" w:rsidP="008967EA">
            <w:pPr>
              <w:jc w:val="both"/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</w:pPr>
            <w:r w:rsidRPr="0012367A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Vápník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7BE21" w14:textId="77777777" w:rsidR="00A35E64" w:rsidRPr="0012367A" w:rsidRDefault="00A35E64" w:rsidP="008967EA">
            <w:pPr>
              <w:jc w:val="both"/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</w:pPr>
            <w:r w:rsidRPr="0012367A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3 000 mg</w:t>
            </w:r>
          </w:p>
        </w:tc>
      </w:tr>
      <w:tr w:rsidR="005251D4" w:rsidRPr="0012367A" w14:paraId="41E77B04" w14:textId="77777777" w:rsidTr="005251D4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88DC" w14:textId="116E4F88" w:rsidR="005251D4" w:rsidRPr="0012367A" w:rsidRDefault="00ED3C03" w:rsidP="008967EA">
            <w:pPr>
              <w:jc w:val="both"/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</w:pPr>
            <w:r w:rsidRPr="0012367A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K</w:t>
            </w:r>
            <w:r w:rsidR="005251D4" w:rsidRPr="0012367A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olagenní peptidy II.</w:t>
            </w:r>
            <w:r w:rsidR="002117E7" w:rsidRPr="0012367A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251D4" w:rsidRPr="0012367A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typu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44B4" w14:textId="77777777" w:rsidR="005251D4" w:rsidRPr="0012367A" w:rsidRDefault="005251D4" w:rsidP="008967EA">
            <w:pPr>
              <w:jc w:val="both"/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</w:pPr>
            <w:r w:rsidRPr="0012367A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2</w:t>
            </w:r>
            <w:r w:rsidR="009274D3" w:rsidRPr="0012367A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 </w:t>
            </w:r>
            <w:r w:rsidRPr="0012367A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000</w:t>
            </w:r>
            <w:r w:rsidR="009274D3" w:rsidRPr="0012367A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 xml:space="preserve"> mg</w:t>
            </w:r>
          </w:p>
        </w:tc>
      </w:tr>
      <w:tr w:rsidR="005251D4" w:rsidRPr="0012367A" w14:paraId="2162E6B4" w14:textId="77777777" w:rsidTr="005251D4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292F" w14:textId="77777777" w:rsidR="005251D4" w:rsidRPr="0012367A" w:rsidRDefault="005251D4" w:rsidP="008967EA">
            <w:pPr>
              <w:jc w:val="both"/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</w:pPr>
            <w:r w:rsidRPr="0012367A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Boswellia serrata</w:t>
            </w:r>
            <w:r w:rsidR="002117E7" w:rsidRPr="0012367A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, extrakt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DD05" w14:textId="77777777" w:rsidR="005251D4" w:rsidRPr="0012367A" w:rsidRDefault="005251D4" w:rsidP="008967EA">
            <w:pPr>
              <w:jc w:val="both"/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</w:pPr>
            <w:r w:rsidRPr="0012367A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2</w:t>
            </w:r>
            <w:r w:rsidR="009274D3" w:rsidRPr="0012367A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 </w:t>
            </w:r>
            <w:r w:rsidRPr="0012367A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000</w:t>
            </w:r>
            <w:r w:rsidR="009274D3" w:rsidRPr="0012367A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 xml:space="preserve"> mg</w:t>
            </w:r>
          </w:p>
        </w:tc>
      </w:tr>
      <w:tr w:rsidR="005251D4" w:rsidRPr="0012367A" w14:paraId="20BFD3D5" w14:textId="77777777" w:rsidTr="005251D4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51B8" w14:textId="77777777" w:rsidR="005251D4" w:rsidRPr="0012367A" w:rsidRDefault="005251D4" w:rsidP="008967EA">
            <w:pPr>
              <w:jc w:val="both"/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</w:pPr>
            <w:r w:rsidRPr="0012367A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L-lysin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E0E0" w14:textId="77777777" w:rsidR="005251D4" w:rsidRPr="0012367A" w:rsidRDefault="005251D4" w:rsidP="008967EA">
            <w:pPr>
              <w:jc w:val="both"/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</w:pPr>
            <w:r w:rsidRPr="0012367A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2</w:t>
            </w:r>
            <w:r w:rsidR="009274D3" w:rsidRPr="0012367A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 </w:t>
            </w:r>
            <w:r w:rsidRPr="0012367A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000</w:t>
            </w:r>
            <w:r w:rsidR="009274D3" w:rsidRPr="0012367A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 xml:space="preserve"> mg</w:t>
            </w:r>
          </w:p>
        </w:tc>
      </w:tr>
      <w:tr w:rsidR="005251D4" w:rsidRPr="0012367A" w14:paraId="5E4C32FE" w14:textId="77777777" w:rsidTr="005251D4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5FC7" w14:textId="77777777" w:rsidR="005251D4" w:rsidRPr="0012367A" w:rsidRDefault="005251D4" w:rsidP="008967EA">
            <w:pPr>
              <w:jc w:val="both"/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</w:pPr>
            <w:r w:rsidRPr="0012367A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L-karnitin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477B" w14:textId="77777777" w:rsidR="005251D4" w:rsidRPr="0012367A" w:rsidRDefault="005251D4" w:rsidP="008967EA">
            <w:pPr>
              <w:jc w:val="both"/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</w:pPr>
            <w:r w:rsidRPr="0012367A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1</w:t>
            </w:r>
            <w:r w:rsidR="009274D3" w:rsidRPr="0012367A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 </w:t>
            </w:r>
            <w:r w:rsidRPr="0012367A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000</w:t>
            </w:r>
            <w:r w:rsidR="009274D3" w:rsidRPr="0012367A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 xml:space="preserve"> mg</w:t>
            </w:r>
          </w:p>
        </w:tc>
      </w:tr>
      <w:tr w:rsidR="00A35E64" w:rsidRPr="0012367A" w14:paraId="658FE261" w14:textId="77777777" w:rsidTr="005251D4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D1709" w14:textId="77777777" w:rsidR="00A35E64" w:rsidRPr="0012367A" w:rsidRDefault="00A35E64" w:rsidP="008967EA">
            <w:pPr>
              <w:jc w:val="both"/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</w:pPr>
            <w:r w:rsidRPr="0012367A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Hořčík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9892A" w14:textId="77777777" w:rsidR="00A35E64" w:rsidRPr="0012367A" w:rsidRDefault="00A35E64" w:rsidP="008967EA">
            <w:pPr>
              <w:jc w:val="both"/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</w:pPr>
            <w:r w:rsidRPr="0012367A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600 mg</w:t>
            </w:r>
          </w:p>
        </w:tc>
      </w:tr>
      <w:tr w:rsidR="005251D4" w:rsidRPr="0012367A" w14:paraId="0BC71135" w14:textId="77777777" w:rsidTr="005251D4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8013" w14:textId="77777777" w:rsidR="005251D4" w:rsidRPr="0012367A" w:rsidRDefault="005251D4" w:rsidP="008967EA">
            <w:pPr>
              <w:jc w:val="both"/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</w:pPr>
            <w:r w:rsidRPr="0012367A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Hyaluronan sodný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34C4" w14:textId="77777777" w:rsidR="005251D4" w:rsidRPr="0012367A" w:rsidRDefault="005251D4" w:rsidP="008967EA">
            <w:pPr>
              <w:jc w:val="both"/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</w:pPr>
            <w:r w:rsidRPr="0012367A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400</w:t>
            </w:r>
            <w:r w:rsidR="009274D3" w:rsidRPr="0012367A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 xml:space="preserve"> mg</w:t>
            </w:r>
          </w:p>
        </w:tc>
      </w:tr>
      <w:tr w:rsidR="005251D4" w:rsidRPr="0012367A" w14:paraId="0AB8E4DB" w14:textId="77777777" w:rsidTr="005251D4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D519" w14:textId="77777777" w:rsidR="005251D4" w:rsidRPr="0012367A" w:rsidRDefault="005251D4" w:rsidP="008967EA">
            <w:pPr>
              <w:jc w:val="both"/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</w:pPr>
            <w:r w:rsidRPr="0012367A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Zinek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1EC9" w14:textId="77777777" w:rsidR="005251D4" w:rsidRPr="0012367A" w:rsidRDefault="005251D4" w:rsidP="008967EA">
            <w:pPr>
              <w:jc w:val="both"/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</w:pPr>
            <w:r w:rsidRPr="0012367A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60</w:t>
            </w:r>
            <w:r w:rsidR="009274D3" w:rsidRPr="0012367A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 xml:space="preserve"> mg</w:t>
            </w:r>
          </w:p>
        </w:tc>
      </w:tr>
    </w:tbl>
    <w:p w14:paraId="45A90ADC" w14:textId="77777777" w:rsidR="00C20163" w:rsidRPr="0012367A" w:rsidRDefault="00C20163" w:rsidP="008967EA">
      <w:pPr>
        <w:pStyle w:val="Odstavecseseznamem"/>
        <w:spacing w:after="120"/>
        <w:jc w:val="both"/>
        <w:rPr>
          <w:rFonts w:asciiTheme="minorHAnsi" w:hAnsiTheme="minorHAnsi" w:cstheme="majorHAnsi"/>
          <w:b/>
          <w:sz w:val="22"/>
          <w:szCs w:val="22"/>
        </w:rPr>
      </w:pPr>
    </w:p>
    <w:p w14:paraId="01128633" w14:textId="77777777" w:rsidR="00352D64" w:rsidRPr="0012367A" w:rsidRDefault="00A849BB" w:rsidP="008967EA">
      <w:pPr>
        <w:pStyle w:val="Odstavecseseznamem"/>
        <w:spacing w:after="120"/>
        <w:ind w:left="0"/>
        <w:jc w:val="both"/>
        <w:rPr>
          <w:rFonts w:asciiTheme="minorHAnsi" w:hAnsiTheme="minorHAnsi" w:cstheme="majorHAnsi"/>
          <w:b/>
          <w:sz w:val="22"/>
          <w:szCs w:val="22"/>
        </w:rPr>
      </w:pPr>
      <w:r w:rsidRPr="0012367A">
        <w:rPr>
          <w:rFonts w:asciiTheme="minorHAnsi" w:hAnsiTheme="minorHAnsi" w:cstheme="majorHAnsi"/>
          <w:b/>
          <w:sz w:val="22"/>
          <w:szCs w:val="22"/>
        </w:rPr>
        <w:t xml:space="preserve">Způsob použití a dávkování: </w:t>
      </w:r>
    </w:p>
    <w:p w14:paraId="046CDFBB" w14:textId="423E7CF5" w:rsidR="00513C11" w:rsidRPr="0012367A" w:rsidRDefault="005844B3" w:rsidP="008967EA">
      <w:pPr>
        <w:spacing w:after="120"/>
        <w:jc w:val="both"/>
        <w:rPr>
          <w:rFonts w:asciiTheme="minorHAnsi" w:hAnsiTheme="minorHAnsi" w:cstheme="majorHAnsi"/>
          <w:sz w:val="22"/>
          <w:szCs w:val="22"/>
        </w:rPr>
      </w:pPr>
      <w:r w:rsidRPr="0012367A">
        <w:rPr>
          <w:rFonts w:asciiTheme="minorHAnsi" w:hAnsiTheme="minorHAnsi" w:cstheme="majorHAnsi"/>
          <w:sz w:val="22"/>
          <w:szCs w:val="22"/>
        </w:rPr>
        <w:t>Přípravek je určen k přímému použití, podávat je možné přímo do tlamy nebo přidáním do krmiva. Podává se jednou denně 5-10 ml na 10 kg</w:t>
      </w:r>
      <w:r w:rsidR="00404468" w:rsidRPr="0012367A">
        <w:rPr>
          <w:rFonts w:asciiTheme="minorHAnsi" w:hAnsiTheme="minorHAnsi" w:cstheme="majorHAnsi"/>
          <w:sz w:val="22"/>
          <w:szCs w:val="22"/>
        </w:rPr>
        <w:t xml:space="preserve"> hmotnosti psa</w:t>
      </w:r>
      <w:r w:rsidRPr="0012367A">
        <w:rPr>
          <w:rFonts w:asciiTheme="minorHAnsi" w:hAnsiTheme="minorHAnsi" w:cstheme="majorHAnsi"/>
          <w:sz w:val="22"/>
          <w:szCs w:val="22"/>
        </w:rPr>
        <w:t xml:space="preserve">. Denní dávka může být podána najednou nebo rozdělena do více dávek. </w:t>
      </w:r>
      <w:r w:rsidR="00513C11" w:rsidRPr="0012367A">
        <w:rPr>
          <w:rFonts w:asciiTheme="minorHAnsi" w:hAnsiTheme="minorHAnsi" w:cstheme="majorHAnsi"/>
          <w:sz w:val="22"/>
          <w:szCs w:val="22"/>
        </w:rPr>
        <w:t xml:space="preserve">Podávejte dlouhodobě, nejlépe alespoň po dobu 3 měsíců, při obtížích lze podávat trvale. </w:t>
      </w:r>
    </w:p>
    <w:tbl>
      <w:tblPr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320"/>
      </w:tblGrid>
      <w:tr w:rsidR="00F82583" w:rsidRPr="0012367A" w14:paraId="79D3A524" w14:textId="77777777" w:rsidTr="00F82583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F1F06F5" w14:textId="4119C732" w:rsidR="00F82583" w:rsidRPr="0012367A" w:rsidRDefault="00437F38" w:rsidP="008967EA">
            <w:pPr>
              <w:jc w:val="both"/>
              <w:rPr>
                <w:rFonts w:asciiTheme="minorHAnsi" w:hAnsiTheme="minorHAnsi" w:cstheme="majorHAnsi"/>
                <w:color w:val="000000"/>
                <w:sz w:val="22"/>
                <w:szCs w:val="22"/>
              </w:rPr>
            </w:pPr>
            <w:r w:rsidRPr="0012367A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>Hmotnost</w:t>
            </w:r>
            <w:r w:rsidR="00F82583" w:rsidRPr="0012367A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 xml:space="preserve"> psa:                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7824C3E5" w14:textId="77777777" w:rsidR="001D7D06" w:rsidRPr="0012367A" w:rsidRDefault="001D7D06" w:rsidP="008967EA">
            <w:pPr>
              <w:jc w:val="both"/>
              <w:rPr>
                <w:rFonts w:asciiTheme="minorHAnsi" w:hAnsiTheme="minorHAnsi" w:cstheme="majorHAnsi"/>
                <w:color w:val="000000"/>
                <w:sz w:val="22"/>
                <w:szCs w:val="22"/>
              </w:rPr>
            </w:pPr>
            <w:r w:rsidRPr="0012367A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>Doporučená</w:t>
            </w:r>
          </w:p>
          <w:p w14:paraId="145AC8BD" w14:textId="357C16B6" w:rsidR="00F82583" w:rsidRPr="0012367A" w:rsidRDefault="009A47A4" w:rsidP="008967EA">
            <w:pPr>
              <w:jc w:val="both"/>
              <w:rPr>
                <w:rFonts w:asciiTheme="minorHAnsi" w:hAnsiTheme="minorHAnsi" w:cstheme="majorHAnsi"/>
                <w:color w:val="000000"/>
                <w:sz w:val="22"/>
                <w:szCs w:val="22"/>
              </w:rPr>
            </w:pPr>
            <w:r w:rsidRPr="0012367A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 xml:space="preserve">denní </w:t>
            </w:r>
            <w:r w:rsidR="00F82583" w:rsidRPr="0012367A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>dávka:</w:t>
            </w:r>
          </w:p>
        </w:tc>
      </w:tr>
      <w:tr w:rsidR="00F82583" w:rsidRPr="0012367A" w14:paraId="367421B2" w14:textId="77777777" w:rsidTr="00F82583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77355E8" w14:textId="77777777" w:rsidR="00F82583" w:rsidRPr="0012367A" w:rsidRDefault="00F82583" w:rsidP="008967EA">
            <w:pPr>
              <w:jc w:val="both"/>
              <w:rPr>
                <w:rFonts w:asciiTheme="minorHAnsi" w:hAnsiTheme="minorHAnsi" w:cstheme="majorHAnsi"/>
                <w:color w:val="000000"/>
                <w:sz w:val="22"/>
                <w:szCs w:val="22"/>
              </w:rPr>
            </w:pPr>
            <w:r w:rsidRPr="0012367A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>5-10</w:t>
            </w:r>
            <w:r w:rsidR="00C20163" w:rsidRPr="0012367A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 xml:space="preserve"> </w:t>
            </w:r>
            <w:r w:rsidRPr="0012367A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2EB37AA0" w14:textId="77777777" w:rsidR="00F82583" w:rsidRPr="0012367A" w:rsidRDefault="00F82583" w:rsidP="008967EA">
            <w:pPr>
              <w:jc w:val="both"/>
              <w:rPr>
                <w:rFonts w:asciiTheme="minorHAnsi" w:hAnsiTheme="minorHAnsi" w:cstheme="majorHAnsi"/>
                <w:color w:val="000000"/>
                <w:sz w:val="22"/>
                <w:szCs w:val="22"/>
              </w:rPr>
            </w:pPr>
            <w:r w:rsidRPr="0012367A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>2,5 -5</w:t>
            </w:r>
            <w:r w:rsidR="00C20163" w:rsidRPr="0012367A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 xml:space="preserve"> </w:t>
            </w:r>
            <w:r w:rsidRPr="0012367A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>ml</w:t>
            </w:r>
          </w:p>
        </w:tc>
      </w:tr>
      <w:tr w:rsidR="00F82583" w:rsidRPr="0012367A" w14:paraId="46B215DE" w14:textId="77777777" w:rsidTr="00F82583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03D6DC7" w14:textId="77777777" w:rsidR="00F82583" w:rsidRPr="0012367A" w:rsidRDefault="00F82583" w:rsidP="008967EA">
            <w:pPr>
              <w:jc w:val="both"/>
              <w:rPr>
                <w:rFonts w:asciiTheme="minorHAnsi" w:hAnsiTheme="minorHAnsi" w:cstheme="majorHAnsi"/>
                <w:color w:val="000000"/>
                <w:sz w:val="22"/>
                <w:szCs w:val="22"/>
              </w:rPr>
            </w:pPr>
            <w:r w:rsidRPr="0012367A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>10-20</w:t>
            </w:r>
            <w:r w:rsidR="00C20163" w:rsidRPr="0012367A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 xml:space="preserve"> </w:t>
            </w:r>
            <w:r w:rsidRPr="0012367A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6FA92309" w14:textId="77777777" w:rsidR="00F82583" w:rsidRPr="0012367A" w:rsidRDefault="00F82583" w:rsidP="008967EA">
            <w:pPr>
              <w:jc w:val="both"/>
              <w:rPr>
                <w:rFonts w:asciiTheme="minorHAnsi" w:hAnsiTheme="minorHAnsi" w:cstheme="majorHAnsi"/>
                <w:color w:val="000000"/>
                <w:sz w:val="22"/>
                <w:szCs w:val="22"/>
              </w:rPr>
            </w:pPr>
            <w:r w:rsidRPr="0012367A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>5-10</w:t>
            </w:r>
            <w:r w:rsidR="00C20163" w:rsidRPr="0012367A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 xml:space="preserve"> </w:t>
            </w:r>
            <w:r w:rsidRPr="0012367A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>ml</w:t>
            </w:r>
          </w:p>
        </w:tc>
      </w:tr>
      <w:tr w:rsidR="00F82583" w:rsidRPr="0012367A" w14:paraId="6FFE0E73" w14:textId="77777777" w:rsidTr="00F82583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8FDBA65" w14:textId="77777777" w:rsidR="00F82583" w:rsidRPr="0012367A" w:rsidRDefault="00F82583" w:rsidP="008967EA">
            <w:pPr>
              <w:jc w:val="both"/>
              <w:rPr>
                <w:rFonts w:asciiTheme="minorHAnsi" w:hAnsiTheme="minorHAnsi" w:cstheme="majorHAnsi"/>
                <w:color w:val="000000"/>
                <w:sz w:val="22"/>
                <w:szCs w:val="22"/>
              </w:rPr>
            </w:pPr>
            <w:r w:rsidRPr="0012367A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>20-30</w:t>
            </w:r>
            <w:r w:rsidR="00C20163" w:rsidRPr="0012367A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 xml:space="preserve"> </w:t>
            </w:r>
            <w:r w:rsidRPr="0012367A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78E478DF" w14:textId="77777777" w:rsidR="00F82583" w:rsidRPr="0012367A" w:rsidRDefault="00F82583" w:rsidP="008967EA">
            <w:pPr>
              <w:jc w:val="both"/>
              <w:rPr>
                <w:rFonts w:asciiTheme="minorHAnsi" w:hAnsiTheme="minorHAnsi" w:cstheme="majorHAnsi"/>
                <w:color w:val="000000"/>
                <w:sz w:val="22"/>
                <w:szCs w:val="22"/>
              </w:rPr>
            </w:pPr>
            <w:r w:rsidRPr="0012367A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>10-15</w:t>
            </w:r>
            <w:r w:rsidR="00C20163" w:rsidRPr="0012367A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 xml:space="preserve"> </w:t>
            </w:r>
            <w:r w:rsidRPr="0012367A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>ml</w:t>
            </w:r>
          </w:p>
        </w:tc>
      </w:tr>
      <w:tr w:rsidR="00F82583" w:rsidRPr="0012367A" w14:paraId="0FFB8BDB" w14:textId="77777777" w:rsidTr="00F82583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07D5355" w14:textId="77777777" w:rsidR="00F82583" w:rsidRPr="0012367A" w:rsidRDefault="00F82583" w:rsidP="008967EA">
            <w:pPr>
              <w:jc w:val="both"/>
              <w:rPr>
                <w:rFonts w:asciiTheme="minorHAnsi" w:hAnsiTheme="minorHAnsi" w:cstheme="majorHAnsi"/>
                <w:color w:val="000000"/>
                <w:sz w:val="22"/>
                <w:szCs w:val="22"/>
              </w:rPr>
            </w:pPr>
            <w:r w:rsidRPr="0012367A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>30-40</w:t>
            </w:r>
            <w:r w:rsidR="00C20163" w:rsidRPr="0012367A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 xml:space="preserve"> </w:t>
            </w:r>
            <w:r w:rsidRPr="0012367A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62F2999A" w14:textId="77777777" w:rsidR="00F82583" w:rsidRPr="0012367A" w:rsidRDefault="00F82583" w:rsidP="008967EA">
            <w:pPr>
              <w:jc w:val="both"/>
              <w:rPr>
                <w:rFonts w:asciiTheme="minorHAnsi" w:hAnsiTheme="minorHAnsi" w:cstheme="majorHAnsi"/>
                <w:color w:val="000000"/>
                <w:sz w:val="22"/>
                <w:szCs w:val="22"/>
              </w:rPr>
            </w:pPr>
            <w:r w:rsidRPr="0012367A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>15-20</w:t>
            </w:r>
            <w:r w:rsidR="00C20163" w:rsidRPr="0012367A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 xml:space="preserve"> </w:t>
            </w:r>
            <w:r w:rsidRPr="0012367A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>ml</w:t>
            </w:r>
          </w:p>
        </w:tc>
      </w:tr>
      <w:tr w:rsidR="00F82583" w:rsidRPr="0012367A" w14:paraId="53160355" w14:textId="77777777" w:rsidTr="00F82583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0310682" w14:textId="77777777" w:rsidR="00F82583" w:rsidRPr="0012367A" w:rsidRDefault="00F82583" w:rsidP="008967EA">
            <w:pPr>
              <w:jc w:val="both"/>
              <w:rPr>
                <w:rFonts w:asciiTheme="minorHAnsi" w:hAnsiTheme="minorHAnsi" w:cstheme="majorHAnsi"/>
                <w:color w:val="000000"/>
                <w:sz w:val="22"/>
                <w:szCs w:val="22"/>
              </w:rPr>
            </w:pPr>
            <w:r w:rsidRPr="0012367A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>40-50</w:t>
            </w:r>
            <w:r w:rsidR="00C20163" w:rsidRPr="0012367A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 xml:space="preserve"> </w:t>
            </w:r>
            <w:r w:rsidRPr="0012367A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33D37AAD" w14:textId="77777777" w:rsidR="00F82583" w:rsidRPr="0012367A" w:rsidRDefault="00F82583" w:rsidP="008967EA">
            <w:pPr>
              <w:jc w:val="both"/>
              <w:rPr>
                <w:rFonts w:asciiTheme="minorHAnsi" w:hAnsiTheme="minorHAnsi" w:cstheme="majorHAnsi"/>
                <w:color w:val="000000"/>
                <w:sz w:val="22"/>
                <w:szCs w:val="22"/>
              </w:rPr>
            </w:pPr>
            <w:r w:rsidRPr="0012367A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>20-25</w:t>
            </w:r>
            <w:r w:rsidR="00C20163" w:rsidRPr="0012367A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 xml:space="preserve"> </w:t>
            </w:r>
            <w:r w:rsidRPr="0012367A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>ml</w:t>
            </w:r>
          </w:p>
        </w:tc>
      </w:tr>
    </w:tbl>
    <w:p w14:paraId="0E8AAE78" w14:textId="77777777" w:rsidR="00F82583" w:rsidRPr="0012367A" w:rsidRDefault="00F82583" w:rsidP="008967EA">
      <w:pPr>
        <w:spacing w:after="120"/>
        <w:jc w:val="both"/>
        <w:rPr>
          <w:rFonts w:asciiTheme="minorHAnsi" w:hAnsiTheme="minorHAnsi" w:cstheme="majorHAnsi"/>
          <w:sz w:val="22"/>
          <w:szCs w:val="22"/>
        </w:rPr>
      </w:pPr>
    </w:p>
    <w:p w14:paraId="7953FC38" w14:textId="77777777" w:rsidR="001D194D" w:rsidRPr="0012367A" w:rsidRDefault="0050771C" w:rsidP="008967EA">
      <w:pPr>
        <w:spacing w:after="120"/>
        <w:jc w:val="both"/>
        <w:rPr>
          <w:rFonts w:asciiTheme="minorHAnsi" w:hAnsiTheme="minorHAnsi" w:cstheme="majorHAnsi"/>
          <w:sz w:val="22"/>
          <w:szCs w:val="22"/>
        </w:rPr>
      </w:pPr>
      <w:r w:rsidRPr="0012367A">
        <w:rPr>
          <w:rFonts w:asciiTheme="minorHAnsi" w:hAnsiTheme="minorHAnsi" w:cstheme="majorHAnsi"/>
          <w:sz w:val="22"/>
          <w:szCs w:val="22"/>
        </w:rPr>
        <w:t>Před použitím protřepejte.</w:t>
      </w:r>
    </w:p>
    <w:p w14:paraId="25FFED40" w14:textId="2645E903" w:rsidR="00484C7A" w:rsidRPr="0012367A" w:rsidRDefault="00484C7A" w:rsidP="008967EA">
      <w:pPr>
        <w:spacing w:after="120"/>
        <w:jc w:val="both"/>
        <w:rPr>
          <w:rFonts w:asciiTheme="minorHAnsi" w:hAnsiTheme="minorHAnsi" w:cstheme="majorHAnsi"/>
          <w:sz w:val="22"/>
          <w:szCs w:val="22"/>
        </w:rPr>
      </w:pPr>
      <w:r w:rsidRPr="0012367A">
        <w:rPr>
          <w:rFonts w:asciiTheme="minorHAnsi" w:hAnsiTheme="minorHAnsi" w:cstheme="majorHAnsi"/>
          <w:sz w:val="22"/>
          <w:szCs w:val="22"/>
        </w:rPr>
        <w:t>Před použitím přečtěte příbalovou informaci.</w:t>
      </w:r>
    </w:p>
    <w:p w14:paraId="3E468B0E" w14:textId="77777777" w:rsidR="008967EA" w:rsidRPr="0012367A" w:rsidRDefault="008967EA" w:rsidP="008967EA">
      <w:pPr>
        <w:spacing w:after="120"/>
        <w:jc w:val="both"/>
        <w:rPr>
          <w:rFonts w:asciiTheme="minorHAnsi" w:hAnsiTheme="minorHAnsi" w:cstheme="majorHAnsi"/>
          <w:sz w:val="22"/>
          <w:szCs w:val="22"/>
        </w:rPr>
      </w:pPr>
    </w:p>
    <w:p w14:paraId="60BC737A" w14:textId="552512EF" w:rsidR="00F67B9B" w:rsidRPr="0012367A" w:rsidRDefault="008967EA" w:rsidP="008967EA">
      <w:pPr>
        <w:spacing w:after="120"/>
        <w:jc w:val="both"/>
        <w:rPr>
          <w:rFonts w:asciiTheme="minorHAnsi" w:hAnsiTheme="minorHAnsi" w:cstheme="majorHAnsi"/>
          <w:sz w:val="22"/>
          <w:szCs w:val="22"/>
        </w:rPr>
      </w:pPr>
      <w:r w:rsidRPr="0012367A">
        <w:rPr>
          <w:rFonts w:asciiTheme="minorHAnsi" w:hAnsiTheme="minorHAnsi" w:cstheme="majorHAnsi"/>
          <w:sz w:val="22"/>
          <w:szCs w:val="22"/>
        </w:rPr>
        <w:t>ProﬁVet</w:t>
      </w:r>
      <w:r w:rsidR="00F67B9B" w:rsidRPr="0012367A">
        <w:rPr>
          <w:rFonts w:asciiTheme="minorHAnsi" w:hAnsiTheme="minorHAnsi" w:cstheme="majorHAnsi"/>
          <w:sz w:val="22"/>
          <w:szCs w:val="22"/>
        </w:rPr>
        <w:t xml:space="preserve"> Chondro COMPLEX má příznivé účinky na zdraví kloubů všech plemen a velikostí psů. </w:t>
      </w:r>
    </w:p>
    <w:p w14:paraId="38A6EF4E" w14:textId="77777777" w:rsidR="00F67B9B" w:rsidRPr="0012367A" w:rsidRDefault="00F67B9B" w:rsidP="008967EA">
      <w:pPr>
        <w:spacing w:after="120"/>
        <w:jc w:val="both"/>
        <w:rPr>
          <w:rFonts w:asciiTheme="minorHAnsi" w:hAnsiTheme="minorHAnsi" w:cstheme="majorHAnsi"/>
          <w:sz w:val="22"/>
          <w:szCs w:val="22"/>
        </w:rPr>
      </w:pPr>
      <w:r w:rsidRPr="0012367A">
        <w:rPr>
          <w:rFonts w:asciiTheme="minorHAnsi" w:hAnsiTheme="minorHAnsi" w:cstheme="majorHAnsi"/>
          <w:sz w:val="22"/>
          <w:szCs w:val="22"/>
        </w:rPr>
        <w:t>Napomáhá k urychlení regenerace kloubů, chrupavek, vazů a svalů při zvýšené zátěži.</w:t>
      </w:r>
    </w:p>
    <w:p w14:paraId="773750F5" w14:textId="77777777" w:rsidR="00F67B9B" w:rsidRPr="0012367A" w:rsidRDefault="00F67B9B" w:rsidP="008967EA">
      <w:pPr>
        <w:spacing w:after="120"/>
        <w:jc w:val="both"/>
        <w:rPr>
          <w:rFonts w:asciiTheme="minorHAnsi" w:hAnsiTheme="minorHAnsi" w:cstheme="majorHAnsi"/>
          <w:sz w:val="22"/>
          <w:szCs w:val="22"/>
        </w:rPr>
      </w:pPr>
      <w:r w:rsidRPr="0012367A">
        <w:rPr>
          <w:rFonts w:asciiTheme="minorHAnsi" w:hAnsiTheme="minorHAnsi" w:cstheme="majorHAnsi"/>
          <w:sz w:val="22"/>
          <w:szCs w:val="22"/>
        </w:rPr>
        <w:lastRenderedPageBreak/>
        <w:t xml:space="preserve">Usnadňuje hojení po úrazech a po chirurgickém zákroku. </w:t>
      </w:r>
    </w:p>
    <w:p w14:paraId="2029CE1A" w14:textId="77777777" w:rsidR="00F67B9B" w:rsidRPr="0012367A" w:rsidRDefault="00F67B9B" w:rsidP="00F67B9B">
      <w:pPr>
        <w:spacing w:after="120"/>
        <w:jc w:val="both"/>
        <w:rPr>
          <w:rFonts w:asciiTheme="minorHAnsi" w:hAnsiTheme="minorHAnsi" w:cstheme="majorHAnsi"/>
          <w:sz w:val="22"/>
          <w:szCs w:val="22"/>
        </w:rPr>
      </w:pPr>
      <w:r w:rsidRPr="0012367A">
        <w:rPr>
          <w:rFonts w:asciiTheme="minorHAnsi" w:hAnsiTheme="minorHAnsi" w:cstheme="majorHAnsi"/>
          <w:sz w:val="22"/>
          <w:szCs w:val="22"/>
        </w:rPr>
        <w:t xml:space="preserve">Uvolňuje ztuhlost kloubů a snižuje bolestivost při pohybu. </w:t>
      </w:r>
    </w:p>
    <w:p w14:paraId="7ED48219" w14:textId="77777777" w:rsidR="00F67B9B" w:rsidRPr="0012367A" w:rsidRDefault="00F67B9B" w:rsidP="00F67B9B">
      <w:pPr>
        <w:spacing w:after="120"/>
        <w:jc w:val="both"/>
        <w:rPr>
          <w:rFonts w:asciiTheme="minorHAnsi" w:hAnsiTheme="minorHAnsi" w:cstheme="majorHAnsi"/>
          <w:sz w:val="22"/>
          <w:szCs w:val="22"/>
        </w:rPr>
      </w:pPr>
      <w:r w:rsidRPr="0012367A">
        <w:rPr>
          <w:rFonts w:asciiTheme="minorHAnsi" w:hAnsiTheme="minorHAnsi" w:cstheme="majorHAnsi"/>
          <w:sz w:val="22"/>
          <w:szCs w:val="22"/>
        </w:rPr>
        <w:t>Přispívá ke zpomalení procesu osteoartrózy či dysplazie kloubů.</w:t>
      </w:r>
    </w:p>
    <w:p w14:paraId="3990044D" w14:textId="77777777" w:rsidR="00A842E1" w:rsidRPr="0012367A" w:rsidRDefault="00F67B9B" w:rsidP="00F67B9B">
      <w:pPr>
        <w:spacing w:after="120"/>
        <w:jc w:val="both"/>
        <w:rPr>
          <w:rFonts w:asciiTheme="minorHAnsi" w:hAnsiTheme="minorHAnsi" w:cstheme="majorHAnsi"/>
          <w:sz w:val="22"/>
          <w:szCs w:val="22"/>
        </w:rPr>
      </w:pPr>
      <w:r w:rsidRPr="0012367A">
        <w:rPr>
          <w:rFonts w:asciiTheme="minorHAnsi" w:hAnsiTheme="minorHAnsi" w:cstheme="majorHAnsi"/>
          <w:sz w:val="22"/>
          <w:szCs w:val="22"/>
        </w:rPr>
        <w:t xml:space="preserve">Preventivně se doporučuje podávat větším plemenům, aktivním psům, starším zvířatům a štěňatům, která rychle rostou. </w:t>
      </w:r>
    </w:p>
    <w:p w14:paraId="5DD973E2" w14:textId="77777777" w:rsidR="008967EA" w:rsidRPr="0012367A" w:rsidRDefault="008967EA" w:rsidP="00F67B9B">
      <w:pPr>
        <w:spacing w:after="120"/>
        <w:jc w:val="both"/>
        <w:rPr>
          <w:rFonts w:asciiTheme="minorHAnsi" w:hAnsiTheme="minorHAnsi" w:cstheme="majorHAnsi"/>
          <w:sz w:val="22"/>
          <w:szCs w:val="22"/>
        </w:rPr>
      </w:pPr>
    </w:p>
    <w:p w14:paraId="0FD5B9DD" w14:textId="0A5C5D07" w:rsidR="00F67B9B" w:rsidRPr="0012367A" w:rsidRDefault="00F67B9B" w:rsidP="00F67B9B">
      <w:pPr>
        <w:spacing w:after="120"/>
        <w:jc w:val="both"/>
        <w:rPr>
          <w:rFonts w:asciiTheme="minorHAnsi" w:hAnsiTheme="minorHAnsi" w:cstheme="majorHAnsi"/>
          <w:sz w:val="22"/>
          <w:szCs w:val="22"/>
        </w:rPr>
      </w:pPr>
      <w:r w:rsidRPr="0012367A">
        <w:rPr>
          <w:rFonts w:asciiTheme="minorHAnsi" w:hAnsiTheme="minorHAnsi" w:cstheme="majorHAnsi"/>
          <w:sz w:val="22"/>
          <w:szCs w:val="22"/>
        </w:rPr>
        <w:t>- Glukosamin, chondroitin, kolagenní peptidy II. typu a kyselina hyaluronová pro zdravé, pružné a</w:t>
      </w:r>
      <w:r w:rsidR="0012367A">
        <w:rPr>
          <w:rFonts w:asciiTheme="minorHAnsi" w:hAnsiTheme="minorHAnsi" w:cstheme="majorHAnsi"/>
          <w:sz w:val="22"/>
          <w:szCs w:val="22"/>
        </w:rPr>
        <w:t> </w:t>
      </w:r>
      <w:r w:rsidRPr="0012367A">
        <w:rPr>
          <w:rFonts w:asciiTheme="minorHAnsi" w:hAnsiTheme="minorHAnsi" w:cstheme="majorHAnsi"/>
          <w:sz w:val="22"/>
          <w:szCs w:val="22"/>
        </w:rPr>
        <w:t>správně fungující klouby</w:t>
      </w:r>
    </w:p>
    <w:p w14:paraId="1548039E" w14:textId="77777777" w:rsidR="00F67B9B" w:rsidRPr="0012367A" w:rsidRDefault="00F67B9B" w:rsidP="00F67B9B">
      <w:pPr>
        <w:spacing w:after="120"/>
        <w:jc w:val="both"/>
        <w:rPr>
          <w:rFonts w:asciiTheme="minorHAnsi" w:hAnsiTheme="minorHAnsi" w:cstheme="majorHAnsi"/>
          <w:sz w:val="22"/>
          <w:szCs w:val="22"/>
        </w:rPr>
      </w:pPr>
      <w:r w:rsidRPr="0012367A">
        <w:rPr>
          <w:rFonts w:asciiTheme="minorHAnsi" w:hAnsiTheme="minorHAnsi" w:cstheme="majorHAnsi"/>
          <w:sz w:val="22"/>
          <w:szCs w:val="22"/>
        </w:rPr>
        <w:t>- Boswellia serrata působí protizánětlivě a pomáhá tak udržet klouby zdravé a pružné</w:t>
      </w:r>
    </w:p>
    <w:p w14:paraId="06BF7DF2" w14:textId="77777777" w:rsidR="00F67B9B" w:rsidRPr="0012367A" w:rsidRDefault="00F67B9B" w:rsidP="00F67B9B">
      <w:pPr>
        <w:spacing w:after="120"/>
        <w:jc w:val="both"/>
        <w:rPr>
          <w:rFonts w:asciiTheme="minorHAnsi" w:hAnsiTheme="minorHAnsi" w:cstheme="majorHAnsi"/>
          <w:sz w:val="22"/>
          <w:szCs w:val="22"/>
        </w:rPr>
      </w:pPr>
      <w:r w:rsidRPr="0012367A">
        <w:rPr>
          <w:rFonts w:asciiTheme="minorHAnsi" w:hAnsiTheme="minorHAnsi" w:cstheme="majorHAnsi"/>
          <w:sz w:val="22"/>
          <w:szCs w:val="22"/>
        </w:rPr>
        <w:t>- L-lysin podporuje správnou funkci svalů, jejich regeneraci a růst</w:t>
      </w:r>
    </w:p>
    <w:p w14:paraId="7A3F830F" w14:textId="0171C2A8" w:rsidR="008967EA" w:rsidRPr="0012367A" w:rsidRDefault="00F67B9B" w:rsidP="00F67B9B">
      <w:pPr>
        <w:spacing w:after="120"/>
        <w:jc w:val="both"/>
        <w:rPr>
          <w:rFonts w:asciiTheme="minorHAnsi" w:hAnsiTheme="minorHAnsi" w:cstheme="majorHAnsi"/>
          <w:sz w:val="22"/>
          <w:szCs w:val="22"/>
        </w:rPr>
      </w:pPr>
      <w:r w:rsidRPr="0012367A">
        <w:rPr>
          <w:rFonts w:asciiTheme="minorHAnsi" w:hAnsiTheme="minorHAnsi" w:cstheme="majorHAnsi"/>
          <w:sz w:val="22"/>
          <w:szCs w:val="22"/>
        </w:rPr>
        <w:t>- L-karnitin, vápník a hořčík pomáhají udržet kosti, šlachy a srdce ve zdravé kondici, snižují riziko osteoporózy</w:t>
      </w:r>
    </w:p>
    <w:p w14:paraId="4FB34B77" w14:textId="77777777" w:rsidR="0018135B" w:rsidRPr="0012367A" w:rsidRDefault="0018135B" w:rsidP="00F67B9B">
      <w:pPr>
        <w:spacing w:after="120"/>
        <w:jc w:val="both"/>
        <w:rPr>
          <w:rFonts w:asciiTheme="minorHAnsi" w:hAnsiTheme="minorHAnsi" w:cstheme="majorHAnsi"/>
          <w:sz w:val="22"/>
          <w:szCs w:val="22"/>
        </w:rPr>
      </w:pPr>
    </w:p>
    <w:p w14:paraId="334E53EF" w14:textId="1050D041" w:rsidR="008967EA" w:rsidRPr="0012367A" w:rsidRDefault="00514053" w:rsidP="00920CD6">
      <w:pPr>
        <w:spacing w:after="120"/>
        <w:jc w:val="both"/>
        <w:rPr>
          <w:rFonts w:asciiTheme="minorHAnsi" w:hAnsiTheme="minorHAnsi" w:cstheme="majorHAnsi"/>
          <w:sz w:val="22"/>
          <w:szCs w:val="22"/>
        </w:rPr>
      </w:pPr>
      <w:r w:rsidRPr="0012367A">
        <w:rPr>
          <w:rFonts w:asciiTheme="minorHAnsi" w:hAnsiTheme="minorHAnsi" w:cstheme="majorHAnsi"/>
          <w:sz w:val="22"/>
          <w:szCs w:val="22"/>
        </w:rPr>
        <w:t>VETERINÁRNÍ PŘÍPRAVEK</w:t>
      </w:r>
    </w:p>
    <w:p w14:paraId="04454A2D" w14:textId="77777777" w:rsidR="00514053" w:rsidRPr="0012367A" w:rsidRDefault="00514053" w:rsidP="00514053">
      <w:pPr>
        <w:spacing w:after="120"/>
        <w:jc w:val="both"/>
        <w:rPr>
          <w:rFonts w:asciiTheme="minorHAnsi" w:hAnsiTheme="minorHAnsi" w:cstheme="majorHAnsi"/>
          <w:sz w:val="22"/>
          <w:szCs w:val="22"/>
        </w:rPr>
      </w:pPr>
      <w:r w:rsidRPr="0012367A">
        <w:rPr>
          <w:rFonts w:asciiTheme="minorHAnsi" w:hAnsiTheme="minorHAnsi" w:cstheme="majorHAnsi"/>
          <w:sz w:val="22"/>
          <w:szCs w:val="22"/>
        </w:rPr>
        <w:t>POUZE PRO ZVÍŘATA</w:t>
      </w:r>
    </w:p>
    <w:p w14:paraId="0D227648" w14:textId="77777777" w:rsidR="00514053" w:rsidRPr="0012367A" w:rsidRDefault="00514053" w:rsidP="00414E49">
      <w:pPr>
        <w:spacing w:after="120"/>
        <w:jc w:val="both"/>
        <w:rPr>
          <w:rFonts w:asciiTheme="minorHAnsi" w:hAnsiTheme="minorHAnsi" w:cstheme="majorHAnsi"/>
          <w:sz w:val="22"/>
          <w:szCs w:val="22"/>
        </w:rPr>
      </w:pPr>
    </w:p>
    <w:p w14:paraId="30CA3134" w14:textId="4E129110" w:rsidR="00414E49" w:rsidRPr="0012367A" w:rsidRDefault="00414E49" w:rsidP="00414E49">
      <w:pPr>
        <w:spacing w:after="120"/>
        <w:jc w:val="both"/>
        <w:rPr>
          <w:rFonts w:asciiTheme="minorHAnsi" w:hAnsiTheme="minorHAnsi" w:cstheme="majorHAnsi"/>
          <w:sz w:val="22"/>
          <w:szCs w:val="22"/>
        </w:rPr>
      </w:pPr>
      <w:r w:rsidRPr="0012367A">
        <w:rPr>
          <w:rFonts w:asciiTheme="minorHAnsi" w:hAnsiTheme="minorHAnsi" w:cstheme="majorHAnsi"/>
          <w:sz w:val="22"/>
          <w:szCs w:val="22"/>
        </w:rPr>
        <w:t xml:space="preserve">Uchovávejte mimo </w:t>
      </w:r>
      <w:r w:rsidR="00027EE4" w:rsidRPr="0012367A">
        <w:rPr>
          <w:rFonts w:asciiTheme="minorHAnsi" w:hAnsiTheme="minorHAnsi" w:cstheme="majorHAnsi"/>
          <w:sz w:val="22"/>
          <w:szCs w:val="22"/>
        </w:rPr>
        <w:t xml:space="preserve">dohled a </w:t>
      </w:r>
      <w:r w:rsidRPr="0012367A">
        <w:rPr>
          <w:rFonts w:asciiTheme="minorHAnsi" w:hAnsiTheme="minorHAnsi" w:cstheme="majorHAnsi"/>
          <w:sz w:val="22"/>
          <w:szCs w:val="22"/>
        </w:rPr>
        <w:t xml:space="preserve">dosah dětí. </w:t>
      </w:r>
    </w:p>
    <w:p w14:paraId="5EF6C393" w14:textId="3953F8F1" w:rsidR="008967EA" w:rsidRPr="0012367A" w:rsidRDefault="006B114A" w:rsidP="00920CD6">
      <w:pPr>
        <w:spacing w:after="120"/>
        <w:jc w:val="both"/>
        <w:rPr>
          <w:rFonts w:asciiTheme="minorHAnsi" w:hAnsiTheme="minorHAnsi" w:cstheme="majorHAnsi"/>
          <w:sz w:val="22"/>
          <w:szCs w:val="22"/>
        </w:rPr>
      </w:pPr>
      <w:r w:rsidRPr="0012367A">
        <w:rPr>
          <w:rFonts w:asciiTheme="minorHAnsi" w:hAnsiTheme="minorHAnsi" w:cstheme="majorHAnsi"/>
          <w:sz w:val="22"/>
          <w:szCs w:val="22"/>
        </w:rPr>
        <w:t>Uchovávejte na suchém a tmavém místě v originálním obalu</w:t>
      </w:r>
      <w:r w:rsidR="00493D82" w:rsidRPr="0012367A">
        <w:rPr>
          <w:rFonts w:asciiTheme="minorHAnsi" w:hAnsiTheme="minorHAnsi" w:cstheme="majorHAnsi"/>
          <w:sz w:val="22"/>
          <w:szCs w:val="22"/>
        </w:rPr>
        <w:t xml:space="preserve"> při teplotě do </w:t>
      </w:r>
      <w:r w:rsidR="00513C11" w:rsidRPr="0012367A">
        <w:rPr>
          <w:rFonts w:asciiTheme="minorHAnsi" w:hAnsiTheme="minorHAnsi" w:cstheme="majorHAnsi"/>
          <w:sz w:val="22"/>
          <w:szCs w:val="22"/>
        </w:rPr>
        <w:t>25</w:t>
      </w:r>
      <w:r w:rsidR="00027EE4" w:rsidRPr="0012367A">
        <w:rPr>
          <w:rFonts w:asciiTheme="minorHAnsi" w:hAnsiTheme="minorHAnsi" w:cstheme="majorHAnsi"/>
          <w:sz w:val="22"/>
          <w:szCs w:val="22"/>
        </w:rPr>
        <w:t xml:space="preserve"> </w:t>
      </w:r>
      <w:r w:rsidR="00513C11" w:rsidRPr="0012367A">
        <w:rPr>
          <w:rFonts w:asciiTheme="minorHAnsi" w:hAnsiTheme="minorHAnsi" w:cstheme="majorHAnsi"/>
          <w:sz w:val="22"/>
          <w:szCs w:val="22"/>
        </w:rPr>
        <w:t>°C</w:t>
      </w:r>
      <w:r w:rsidR="00F83081" w:rsidRPr="0012367A">
        <w:rPr>
          <w:rFonts w:asciiTheme="minorHAnsi" w:hAnsiTheme="minorHAnsi" w:cstheme="majorHAnsi"/>
          <w:sz w:val="22"/>
          <w:szCs w:val="22"/>
        </w:rPr>
        <w:t>.</w:t>
      </w:r>
      <w:r w:rsidR="009A47A4" w:rsidRPr="0012367A">
        <w:rPr>
          <w:rFonts w:asciiTheme="minorHAnsi" w:hAnsiTheme="minorHAnsi" w:cstheme="majorHAnsi"/>
          <w:sz w:val="22"/>
          <w:szCs w:val="22"/>
        </w:rPr>
        <w:t xml:space="preserve"> </w:t>
      </w:r>
    </w:p>
    <w:p w14:paraId="57CE6E95" w14:textId="74DA74AA" w:rsidR="009250D6" w:rsidRPr="0012367A" w:rsidRDefault="009A47A4" w:rsidP="00920CD6">
      <w:pPr>
        <w:spacing w:after="120"/>
        <w:jc w:val="both"/>
        <w:rPr>
          <w:rFonts w:asciiTheme="minorHAnsi" w:hAnsiTheme="minorHAnsi" w:cstheme="majorHAnsi"/>
          <w:sz w:val="22"/>
          <w:szCs w:val="22"/>
        </w:rPr>
      </w:pPr>
      <w:r w:rsidRPr="0012367A">
        <w:rPr>
          <w:rFonts w:asciiTheme="minorHAnsi" w:hAnsiTheme="minorHAnsi" w:cstheme="majorHAnsi"/>
          <w:sz w:val="22"/>
          <w:szCs w:val="22"/>
        </w:rPr>
        <w:t>Chraňte před mrazem a přímým slunečním</w:t>
      </w:r>
      <w:r w:rsidR="00513C11" w:rsidRPr="0012367A">
        <w:rPr>
          <w:rFonts w:asciiTheme="minorHAnsi" w:hAnsiTheme="minorHAnsi" w:cstheme="majorHAnsi"/>
          <w:sz w:val="22"/>
          <w:szCs w:val="22"/>
        </w:rPr>
        <w:t xml:space="preserve"> </w:t>
      </w:r>
      <w:r w:rsidR="00404468" w:rsidRPr="0012367A">
        <w:rPr>
          <w:rFonts w:asciiTheme="minorHAnsi" w:hAnsiTheme="minorHAnsi" w:cstheme="majorHAnsi"/>
          <w:sz w:val="22"/>
          <w:szCs w:val="22"/>
        </w:rPr>
        <w:t>zářením</w:t>
      </w:r>
      <w:r w:rsidRPr="0012367A">
        <w:rPr>
          <w:rFonts w:asciiTheme="minorHAnsi" w:hAnsiTheme="minorHAnsi" w:cstheme="majorHAnsi"/>
          <w:sz w:val="22"/>
          <w:szCs w:val="22"/>
        </w:rPr>
        <w:t>.</w:t>
      </w:r>
      <w:r w:rsidR="008967EA" w:rsidRPr="0012367A">
        <w:rPr>
          <w:rFonts w:asciiTheme="minorHAnsi" w:hAnsiTheme="minorHAnsi" w:cstheme="majorHAnsi"/>
          <w:sz w:val="22"/>
          <w:szCs w:val="22"/>
        </w:rPr>
        <w:t xml:space="preserve"> Po otevření spotřebujte</w:t>
      </w:r>
      <w:r w:rsidR="00513C11" w:rsidRPr="0012367A">
        <w:rPr>
          <w:rFonts w:asciiTheme="minorHAnsi" w:hAnsiTheme="minorHAnsi" w:cstheme="majorHAnsi"/>
          <w:sz w:val="22"/>
          <w:szCs w:val="22"/>
        </w:rPr>
        <w:t xml:space="preserve"> </w:t>
      </w:r>
      <w:r w:rsidR="007D069D" w:rsidRPr="0012367A">
        <w:rPr>
          <w:rFonts w:asciiTheme="minorHAnsi" w:hAnsiTheme="minorHAnsi" w:cstheme="majorHAnsi"/>
          <w:sz w:val="22"/>
          <w:szCs w:val="22"/>
        </w:rPr>
        <w:t>do 3 měsíců.</w:t>
      </w:r>
    </w:p>
    <w:p w14:paraId="0A5444A0" w14:textId="77777777" w:rsidR="008967EA" w:rsidRPr="0012367A" w:rsidRDefault="008967EA" w:rsidP="00920CD6">
      <w:pPr>
        <w:spacing w:after="120"/>
        <w:jc w:val="both"/>
        <w:rPr>
          <w:rFonts w:asciiTheme="minorHAnsi" w:hAnsiTheme="minorHAnsi" w:cstheme="majorHAnsi"/>
          <w:sz w:val="22"/>
          <w:szCs w:val="22"/>
        </w:rPr>
      </w:pPr>
    </w:p>
    <w:p w14:paraId="1ADA884B" w14:textId="77777777" w:rsidR="00D60811" w:rsidRPr="0012367A" w:rsidRDefault="00D60811" w:rsidP="00920CD6">
      <w:pPr>
        <w:spacing w:after="120"/>
        <w:jc w:val="both"/>
        <w:rPr>
          <w:rFonts w:asciiTheme="minorHAnsi" w:hAnsiTheme="minorHAnsi" w:cstheme="majorHAnsi"/>
          <w:sz w:val="22"/>
          <w:szCs w:val="22"/>
        </w:rPr>
      </w:pPr>
      <w:r w:rsidRPr="0012367A">
        <w:rPr>
          <w:rFonts w:asciiTheme="minorHAnsi" w:hAnsiTheme="minorHAnsi" w:cstheme="majorHAnsi"/>
          <w:sz w:val="22"/>
          <w:szCs w:val="22"/>
        </w:rPr>
        <w:t>Obsah: 100 ml / 200 ml / 250 ml / 500 ml</w:t>
      </w:r>
    </w:p>
    <w:p w14:paraId="4CAB63BC" w14:textId="77777777" w:rsidR="00D60811" w:rsidRPr="0012367A" w:rsidRDefault="00D60811" w:rsidP="00920CD6">
      <w:pPr>
        <w:spacing w:after="120"/>
        <w:jc w:val="both"/>
        <w:rPr>
          <w:rFonts w:asciiTheme="minorHAnsi" w:hAnsiTheme="minorHAnsi" w:cstheme="majorHAnsi"/>
          <w:sz w:val="22"/>
          <w:szCs w:val="22"/>
        </w:rPr>
      </w:pPr>
    </w:p>
    <w:p w14:paraId="661E0FDE" w14:textId="6308EDCE" w:rsidR="0047490B" w:rsidRPr="0012367A" w:rsidRDefault="00545471" w:rsidP="00920CD6">
      <w:pPr>
        <w:spacing w:after="120"/>
        <w:jc w:val="both"/>
        <w:rPr>
          <w:rFonts w:asciiTheme="minorHAnsi" w:hAnsiTheme="minorHAnsi" w:cstheme="majorHAnsi"/>
          <w:sz w:val="22"/>
          <w:szCs w:val="22"/>
        </w:rPr>
      </w:pPr>
      <w:r w:rsidRPr="0012367A">
        <w:rPr>
          <w:rFonts w:asciiTheme="minorHAnsi" w:hAnsiTheme="minorHAnsi" w:cstheme="majorHAnsi"/>
          <w:sz w:val="22"/>
          <w:szCs w:val="22"/>
        </w:rPr>
        <w:t>Exspirace</w:t>
      </w:r>
      <w:r w:rsidR="0047490B" w:rsidRPr="0012367A">
        <w:rPr>
          <w:rFonts w:asciiTheme="minorHAnsi" w:hAnsiTheme="minorHAnsi" w:cstheme="majorHAnsi"/>
          <w:sz w:val="22"/>
          <w:szCs w:val="22"/>
        </w:rPr>
        <w:t>:</w:t>
      </w:r>
      <w:r w:rsidRPr="0012367A">
        <w:rPr>
          <w:rFonts w:asciiTheme="minorHAnsi" w:hAnsiTheme="minorHAnsi" w:cstheme="majorHAnsi"/>
          <w:sz w:val="22"/>
          <w:szCs w:val="22"/>
        </w:rPr>
        <w:t xml:space="preserve"> viz obal</w:t>
      </w:r>
    </w:p>
    <w:p w14:paraId="2A53990F" w14:textId="50F33D3B" w:rsidR="0047490B" w:rsidRPr="0012367A" w:rsidRDefault="00812401" w:rsidP="00920CD6">
      <w:pPr>
        <w:spacing w:after="120"/>
        <w:jc w:val="both"/>
        <w:rPr>
          <w:rFonts w:asciiTheme="minorHAnsi" w:hAnsiTheme="minorHAnsi" w:cstheme="majorHAnsi"/>
          <w:sz w:val="22"/>
          <w:szCs w:val="22"/>
        </w:rPr>
      </w:pPr>
      <w:r w:rsidRPr="0012367A">
        <w:rPr>
          <w:rFonts w:asciiTheme="minorHAnsi" w:hAnsiTheme="minorHAnsi" w:cstheme="majorHAnsi"/>
          <w:sz w:val="22"/>
          <w:szCs w:val="22"/>
        </w:rPr>
        <w:t>Č.</w:t>
      </w:r>
      <w:r w:rsidR="00E443B4" w:rsidRPr="0012367A">
        <w:rPr>
          <w:rFonts w:asciiTheme="minorHAnsi" w:hAnsiTheme="minorHAnsi" w:cstheme="majorHAnsi"/>
          <w:sz w:val="22"/>
          <w:szCs w:val="22"/>
        </w:rPr>
        <w:t xml:space="preserve"> </w:t>
      </w:r>
      <w:r w:rsidRPr="0012367A">
        <w:rPr>
          <w:rFonts w:asciiTheme="minorHAnsi" w:hAnsiTheme="minorHAnsi" w:cstheme="majorHAnsi"/>
          <w:sz w:val="22"/>
          <w:szCs w:val="22"/>
        </w:rPr>
        <w:t>š</w:t>
      </w:r>
      <w:r w:rsidR="0047490B" w:rsidRPr="0012367A">
        <w:rPr>
          <w:rFonts w:asciiTheme="minorHAnsi" w:hAnsiTheme="minorHAnsi" w:cstheme="majorHAnsi"/>
          <w:sz w:val="22"/>
          <w:szCs w:val="22"/>
        </w:rPr>
        <w:t>arže:</w:t>
      </w:r>
      <w:r w:rsidR="00545471" w:rsidRPr="0012367A">
        <w:rPr>
          <w:rFonts w:asciiTheme="minorHAnsi" w:hAnsiTheme="minorHAnsi" w:cstheme="majorHAnsi"/>
          <w:sz w:val="22"/>
          <w:szCs w:val="22"/>
        </w:rPr>
        <w:t xml:space="preserve"> viz obal</w:t>
      </w:r>
    </w:p>
    <w:p w14:paraId="64238D05" w14:textId="77777777" w:rsidR="00D60811" w:rsidRPr="0012367A" w:rsidRDefault="00D60811" w:rsidP="00920CD6">
      <w:pPr>
        <w:spacing w:after="120"/>
        <w:jc w:val="both"/>
        <w:rPr>
          <w:rFonts w:asciiTheme="minorHAnsi" w:hAnsiTheme="minorHAnsi" w:cstheme="majorHAnsi"/>
          <w:sz w:val="22"/>
          <w:szCs w:val="22"/>
        </w:rPr>
      </w:pPr>
    </w:p>
    <w:p w14:paraId="42E5D7FA" w14:textId="77777777" w:rsidR="009A47A4" w:rsidRPr="0012367A" w:rsidRDefault="00812401" w:rsidP="009250D6">
      <w:pPr>
        <w:jc w:val="both"/>
        <w:rPr>
          <w:rFonts w:asciiTheme="minorHAnsi" w:hAnsiTheme="minorHAnsi" w:cstheme="majorHAnsi"/>
          <w:b/>
          <w:sz w:val="22"/>
          <w:szCs w:val="22"/>
        </w:rPr>
      </w:pPr>
      <w:r w:rsidRPr="0012367A">
        <w:rPr>
          <w:rFonts w:asciiTheme="minorHAnsi" w:hAnsiTheme="minorHAnsi" w:cstheme="majorHAnsi"/>
          <w:b/>
          <w:sz w:val="22"/>
          <w:szCs w:val="22"/>
        </w:rPr>
        <w:t>Držitel rozhodnutí o schválení</w:t>
      </w:r>
      <w:r w:rsidR="00D73185" w:rsidRPr="0012367A">
        <w:rPr>
          <w:rFonts w:asciiTheme="minorHAnsi" w:hAnsiTheme="minorHAnsi" w:cstheme="majorHAnsi"/>
          <w:b/>
          <w:sz w:val="22"/>
          <w:szCs w:val="22"/>
        </w:rPr>
        <w:t xml:space="preserve"> a výrobce</w:t>
      </w:r>
      <w:r w:rsidR="00E00727" w:rsidRPr="0012367A">
        <w:rPr>
          <w:rFonts w:asciiTheme="minorHAnsi" w:hAnsiTheme="minorHAnsi" w:cstheme="majorHAnsi"/>
          <w:b/>
          <w:sz w:val="22"/>
          <w:szCs w:val="22"/>
        </w:rPr>
        <w:t>:</w:t>
      </w:r>
    </w:p>
    <w:p w14:paraId="069B5F86" w14:textId="77777777" w:rsidR="009250D6" w:rsidRPr="0012367A" w:rsidRDefault="009250D6" w:rsidP="009250D6">
      <w:pPr>
        <w:jc w:val="both"/>
        <w:rPr>
          <w:rFonts w:asciiTheme="minorHAnsi" w:hAnsiTheme="minorHAnsi" w:cstheme="majorHAnsi"/>
          <w:sz w:val="22"/>
          <w:szCs w:val="22"/>
        </w:rPr>
      </w:pPr>
      <w:r w:rsidRPr="0012367A">
        <w:rPr>
          <w:rFonts w:asciiTheme="minorHAnsi" w:hAnsiTheme="minorHAnsi" w:cstheme="majorHAnsi"/>
          <w:sz w:val="22"/>
          <w:szCs w:val="22"/>
        </w:rPr>
        <w:t>PRAGOMED, s.r.o.</w:t>
      </w:r>
    </w:p>
    <w:p w14:paraId="11AC5905" w14:textId="77777777" w:rsidR="009250D6" w:rsidRPr="0012367A" w:rsidRDefault="009250D6" w:rsidP="009250D6">
      <w:pPr>
        <w:jc w:val="both"/>
        <w:rPr>
          <w:rFonts w:asciiTheme="minorHAnsi" w:hAnsiTheme="minorHAnsi" w:cstheme="majorHAnsi"/>
          <w:sz w:val="22"/>
          <w:szCs w:val="22"/>
        </w:rPr>
      </w:pPr>
      <w:r w:rsidRPr="0012367A">
        <w:rPr>
          <w:rFonts w:asciiTheme="minorHAnsi" w:hAnsiTheme="minorHAnsi" w:cstheme="majorHAnsi"/>
          <w:sz w:val="22"/>
          <w:szCs w:val="22"/>
        </w:rPr>
        <w:t>Drtinova 467/2a, 150 00 Praha 5</w:t>
      </w:r>
      <w:r w:rsidR="00B9681D" w:rsidRPr="0012367A">
        <w:rPr>
          <w:rFonts w:asciiTheme="minorHAnsi" w:hAnsiTheme="minorHAnsi" w:cstheme="majorHAnsi"/>
          <w:sz w:val="22"/>
          <w:szCs w:val="22"/>
        </w:rPr>
        <w:t xml:space="preserve">, </w:t>
      </w:r>
      <w:r w:rsidRPr="0012367A">
        <w:rPr>
          <w:rFonts w:asciiTheme="minorHAnsi" w:hAnsiTheme="minorHAnsi" w:cstheme="majorHAnsi"/>
          <w:sz w:val="22"/>
          <w:szCs w:val="22"/>
        </w:rPr>
        <w:t>Česká republika</w:t>
      </w:r>
    </w:p>
    <w:p w14:paraId="1BDFD748" w14:textId="77777777" w:rsidR="00364A3A" w:rsidRPr="0012367A" w:rsidRDefault="00364A3A" w:rsidP="009250D6">
      <w:pPr>
        <w:jc w:val="both"/>
        <w:rPr>
          <w:rFonts w:asciiTheme="minorHAnsi" w:hAnsiTheme="minorHAnsi" w:cstheme="majorHAnsi"/>
          <w:sz w:val="22"/>
          <w:szCs w:val="22"/>
        </w:rPr>
      </w:pPr>
      <w:r w:rsidRPr="0012367A">
        <w:rPr>
          <w:rFonts w:asciiTheme="minorHAnsi" w:hAnsiTheme="minorHAnsi" w:cstheme="majorHAnsi"/>
          <w:sz w:val="22"/>
          <w:szCs w:val="22"/>
        </w:rPr>
        <w:t>Tel.: 844 111</w:t>
      </w:r>
      <w:r w:rsidR="00B9681D" w:rsidRPr="0012367A">
        <w:rPr>
          <w:rFonts w:asciiTheme="minorHAnsi" w:hAnsiTheme="minorHAnsi" w:cstheme="majorHAnsi"/>
          <w:sz w:val="22"/>
          <w:szCs w:val="22"/>
        </w:rPr>
        <w:t> </w:t>
      </w:r>
      <w:r w:rsidRPr="0012367A">
        <w:rPr>
          <w:rFonts w:asciiTheme="minorHAnsi" w:hAnsiTheme="minorHAnsi" w:cstheme="majorHAnsi"/>
          <w:sz w:val="22"/>
          <w:szCs w:val="22"/>
        </w:rPr>
        <w:t>315</w:t>
      </w:r>
      <w:r w:rsidR="00B9681D" w:rsidRPr="0012367A">
        <w:rPr>
          <w:rFonts w:asciiTheme="minorHAnsi" w:hAnsiTheme="minorHAnsi" w:cstheme="majorHAnsi"/>
          <w:sz w:val="22"/>
          <w:szCs w:val="22"/>
        </w:rPr>
        <w:t xml:space="preserve">, </w:t>
      </w:r>
      <w:r w:rsidRPr="0012367A">
        <w:rPr>
          <w:rFonts w:asciiTheme="minorHAnsi" w:hAnsiTheme="minorHAnsi" w:cstheme="majorHAnsi"/>
          <w:sz w:val="22"/>
          <w:szCs w:val="22"/>
        </w:rPr>
        <w:t>www.ProfiVet.cz</w:t>
      </w:r>
    </w:p>
    <w:p w14:paraId="75529D0D" w14:textId="77777777" w:rsidR="002B77AD" w:rsidRPr="0012367A" w:rsidRDefault="002B77AD" w:rsidP="009250D6">
      <w:pPr>
        <w:jc w:val="both"/>
        <w:rPr>
          <w:rFonts w:asciiTheme="minorHAnsi" w:hAnsiTheme="minorHAnsi" w:cstheme="majorHAnsi"/>
          <w:sz w:val="22"/>
          <w:szCs w:val="22"/>
        </w:rPr>
      </w:pPr>
    </w:p>
    <w:p w14:paraId="7D5FE8E4" w14:textId="2175D632" w:rsidR="002B77AD" w:rsidRPr="0012367A" w:rsidRDefault="00812401" w:rsidP="002B77AD">
      <w:pPr>
        <w:jc w:val="both"/>
        <w:rPr>
          <w:rFonts w:asciiTheme="minorHAnsi" w:hAnsiTheme="minorHAnsi" w:cstheme="majorHAnsi"/>
          <w:sz w:val="22"/>
          <w:szCs w:val="22"/>
        </w:rPr>
      </w:pPr>
      <w:r w:rsidRPr="0012367A">
        <w:rPr>
          <w:rFonts w:asciiTheme="minorHAnsi" w:hAnsiTheme="minorHAnsi" w:cstheme="majorHAnsi"/>
          <w:b/>
          <w:sz w:val="22"/>
          <w:szCs w:val="22"/>
        </w:rPr>
        <w:t>Číslo schválení:</w:t>
      </w:r>
      <w:r w:rsidR="00EE7D93" w:rsidRPr="0012367A">
        <w:rPr>
          <w:rFonts w:asciiTheme="minorHAnsi" w:hAnsiTheme="minorHAnsi" w:cstheme="majorHAnsi"/>
          <w:sz w:val="22"/>
          <w:szCs w:val="22"/>
        </w:rPr>
        <w:t xml:space="preserve"> 173</w:t>
      </w:r>
      <w:r w:rsidR="0018135B" w:rsidRPr="0012367A">
        <w:rPr>
          <w:rFonts w:asciiTheme="minorHAnsi" w:hAnsiTheme="minorHAnsi" w:cstheme="majorHAnsi"/>
          <w:sz w:val="22"/>
          <w:szCs w:val="22"/>
        </w:rPr>
        <w:t>-17/C</w:t>
      </w:r>
      <w:bookmarkStart w:id="0" w:name="_GoBack"/>
      <w:bookmarkEnd w:id="0"/>
    </w:p>
    <w:sectPr w:rsidR="002B77AD" w:rsidRPr="001236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D99FC" w14:textId="77777777" w:rsidR="00E8012A" w:rsidRDefault="00E8012A" w:rsidP="00B34842">
      <w:r>
        <w:separator/>
      </w:r>
    </w:p>
  </w:endnote>
  <w:endnote w:type="continuationSeparator" w:id="0">
    <w:p w14:paraId="46862BF3" w14:textId="77777777" w:rsidR="00E8012A" w:rsidRDefault="00E8012A" w:rsidP="00B34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08982" w14:textId="77777777" w:rsidR="00E8012A" w:rsidRDefault="00E8012A" w:rsidP="00B34842">
      <w:r>
        <w:separator/>
      </w:r>
    </w:p>
  </w:footnote>
  <w:footnote w:type="continuationSeparator" w:id="0">
    <w:p w14:paraId="59C1E8C3" w14:textId="77777777" w:rsidR="00E8012A" w:rsidRDefault="00E8012A" w:rsidP="00B34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7CA86" w14:textId="678C8A61" w:rsidR="00B34842" w:rsidRPr="00B34842" w:rsidRDefault="00B34842" w:rsidP="0091597F">
    <w:pPr>
      <w:jc w:val="both"/>
      <w:rPr>
        <w:rFonts w:asciiTheme="minorHAnsi" w:hAnsiTheme="minorHAnsi" w:cstheme="minorHAnsi"/>
        <w:bCs/>
        <w:sz w:val="22"/>
        <w:szCs w:val="22"/>
      </w:rPr>
    </w:pPr>
    <w:r w:rsidRPr="00B34842">
      <w:rPr>
        <w:rFonts w:asciiTheme="minorHAnsi" w:hAnsiTheme="minorHAnsi" w:cstheme="minorHAnsi"/>
        <w:bCs/>
        <w:sz w:val="22"/>
        <w:szCs w:val="22"/>
      </w:rPr>
      <w:t>Text na</w:t>
    </w:r>
    <w:r w:rsidRPr="00B34842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951455938"/>
        <w:placeholder>
          <w:docPart w:val="F384CF8ECCC649A6868E59754BE8026A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B34842">
          <w:rPr>
            <w:rFonts w:asciiTheme="minorHAnsi" w:hAnsiTheme="minorHAnsi" w:cstheme="minorHAnsi"/>
            <w:sz w:val="22"/>
            <w:szCs w:val="22"/>
          </w:rPr>
          <w:t>vnější a vnitřní obal</w:t>
        </w:r>
      </w:sdtContent>
    </w:sdt>
    <w:r w:rsidRPr="00B34842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sp.</w:t>
    </w:r>
    <w:r w:rsidR="0012367A">
      <w:rPr>
        <w:rFonts w:asciiTheme="minorHAnsi" w:hAnsiTheme="minorHAnsi" w:cstheme="minorHAnsi"/>
        <w:bCs/>
        <w:sz w:val="22"/>
        <w:szCs w:val="22"/>
      </w:rPr>
      <w:t> z</w:t>
    </w:r>
    <w:r w:rsidRPr="00B34842">
      <w:rPr>
        <w:rFonts w:asciiTheme="minorHAnsi" w:hAnsiTheme="minorHAnsi" w:cstheme="minorHAnsi"/>
        <w:bCs/>
        <w:sz w:val="22"/>
        <w:szCs w:val="22"/>
      </w:rPr>
      <w:t>n.</w:t>
    </w:r>
    <w:r w:rsidR="0012367A">
      <w:rPr>
        <w:rFonts w:asciiTheme="minorHAnsi" w:hAnsiTheme="minorHAnsi" w:cstheme="minorHAnsi"/>
        <w:bCs/>
        <w:sz w:val="22"/>
        <w:szCs w:val="22"/>
      </w:rPr>
      <w:t> </w:t>
    </w:r>
    <w:sdt>
      <w:sdtPr>
        <w:rPr>
          <w:rFonts w:asciiTheme="minorHAnsi" w:hAnsiTheme="minorHAnsi" w:cstheme="minorHAnsi"/>
          <w:sz w:val="22"/>
          <w:szCs w:val="22"/>
        </w:rPr>
        <w:id w:val="2145694351"/>
        <w:placeholder>
          <w:docPart w:val="EAF37AFA3ECD4A379643F6BCC9260F7B"/>
        </w:placeholder>
        <w:text/>
      </w:sdtPr>
      <w:sdtEndPr/>
      <w:sdtContent>
        <w:r w:rsidRPr="00B34842">
          <w:rPr>
            <w:rFonts w:asciiTheme="minorHAnsi" w:hAnsiTheme="minorHAnsi" w:cstheme="minorHAnsi"/>
            <w:sz w:val="22"/>
            <w:szCs w:val="22"/>
          </w:rPr>
          <w:t>USKVBL/15987/2022/POD</w:t>
        </w:r>
      </w:sdtContent>
    </w:sdt>
    <w:r w:rsidRPr="00B34842">
      <w:rPr>
        <w:rFonts w:asciiTheme="minorHAnsi" w:hAnsiTheme="minorHAnsi" w:cstheme="minorHAnsi"/>
        <w:bCs/>
        <w:sz w:val="22"/>
        <w:szCs w:val="22"/>
      </w:rPr>
      <w:t xml:space="preserve">,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-256526429"/>
        <w:placeholder>
          <w:docPart w:val="EAF37AFA3ECD4A379643F6BCC9260F7B"/>
        </w:placeholder>
        <w:text/>
      </w:sdtPr>
      <w:sdtEndPr/>
      <w:sdtContent>
        <w:r w:rsidR="007713FB" w:rsidRPr="007713FB">
          <w:rPr>
            <w:rFonts w:asciiTheme="minorHAnsi" w:hAnsiTheme="minorHAnsi" w:cstheme="minorHAnsi"/>
            <w:bCs/>
            <w:sz w:val="22"/>
            <w:szCs w:val="22"/>
          </w:rPr>
          <w:t>USKVBL/7309/2023/REG-Gro</w:t>
        </w:r>
      </w:sdtContent>
    </w:sdt>
    <w:r w:rsidRPr="00B34842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1167827847"/>
        <w:placeholder>
          <w:docPart w:val="25983C2E034F47479AF2628B60903799"/>
        </w:placeholder>
        <w:date w:fullDate="2023-06-0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713FB">
          <w:rPr>
            <w:rFonts w:asciiTheme="minorHAnsi" w:hAnsiTheme="minorHAnsi" w:cstheme="minorHAnsi"/>
            <w:bCs/>
            <w:sz w:val="22"/>
            <w:szCs w:val="22"/>
          </w:rPr>
          <w:t>8.6.2023</w:t>
        </w:r>
      </w:sdtContent>
    </w:sdt>
    <w:r w:rsidRPr="00B34842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425183501"/>
        <w:placeholder>
          <w:docPart w:val="1861AB02B89F41C6AE74448CE2C6AE9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Pr="00B34842">
          <w:rPr>
            <w:rFonts w:asciiTheme="minorHAnsi" w:hAnsiTheme="minorHAnsi" w:cstheme="minorHAnsi"/>
            <w:sz w:val="22"/>
            <w:szCs w:val="22"/>
          </w:rPr>
          <w:t>prodloužení platnosti rozhodnutí o schválení veterinárního přípravku</w:t>
        </w:r>
      </w:sdtContent>
    </w:sdt>
    <w:r w:rsidRPr="00B34842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053610400"/>
        <w:placeholder>
          <w:docPart w:val="5AEAD437FCD14659A568924ECF8FC52C"/>
        </w:placeholder>
        <w:text/>
      </w:sdtPr>
      <w:sdtEndPr/>
      <w:sdtContent>
        <w:r w:rsidRPr="00B34842">
          <w:rPr>
            <w:rFonts w:asciiTheme="minorHAnsi" w:hAnsiTheme="minorHAnsi" w:cstheme="minorHAnsi"/>
            <w:sz w:val="22"/>
            <w:szCs w:val="22"/>
          </w:rPr>
          <w:t>ProfiVet Chondro COMPLEX</w:t>
        </w:r>
      </w:sdtContent>
    </w:sdt>
  </w:p>
  <w:p w14:paraId="46F99994" w14:textId="77777777" w:rsidR="00B34842" w:rsidRDefault="00B3484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90539"/>
    <w:multiLevelType w:val="singleLevel"/>
    <w:tmpl w:val="0EA8B28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227522A6"/>
    <w:multiLevelType w:val="hybridMultilevel"/>
    <w:tmpl w:val="5262C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83596"/>
    <w:multiLevelType w:val="hybridMultilevel"/>
    <w:tmpl w:val="B52AA0CE"/>
    <w:lvl w:ilvl="0" w:tplc="0930B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DE7A9A"/>
    <w:multiLevelType w:val="hybridMultilevel"/>
    <w:tmpl w:val="A0021860"/>
    <w:lvl w:ilvl="0" w:tplc="4118C2B2"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97EDA"/>
    <w:multiLevelType w:val="hybridMultilevel"/>
    <w:tmpl w:val="ED6E44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8B"/>
    <w:rsid w:val="00025A57"/>
    <w:rsid w:val="00027EE4"/>
    <w:rsid w:val="0006388B"/>
    <w:rsid w:val="000A5F82"/>
    <w:rsid w:val="00107A13"/>
    <w:rsid w:val="0012367A"/>
    <w:rsid w:val="0013314C"/>
    <w:rsid w:val="00141817"/>
    <w:rsid w:val="0018135B"/>
    <w:rsid w:val="001D194D"/>
    <w:rsid w:val="001D7D06"/>
    <w:rsid w:val="001E4C8F"/>
    <w:rsid w:val="00206924"/>
    <w:rsid w:val="002117E7"/>
    <w:rsid w:val="002154F0"/>
    <w:rsid w:val="00256751"/>
    <w:rsid w:val="00267CE4"/>
    <w:rsid w:val="002B77AD"/>
    <w:rsid w:val="002C0699"/>
    <w:rsid w:val="002C4C6D"/>
    <w:rsid w:val="002E2D3A"/>
    <w:rsid w:val="00300299"/>
    <w:rsid w:val="00325FDD"/>
    <w:rsid w:val="00341FED"/>
    <w:rsid w:val="00345D64"/>
    <w:rsid w:val="00352D64"/>
    <w:rsid w:val="00364A3A"/>
    <w:rsid w:val="003A1FF1"/>
    <w:rsid w:val="003E4ECD"/>
    <w:rsid w:val="00404468"/>
    <w:rsid w:val="00414E49"/>
    <w:rsid w:val="004338E6"/>
    <w:rsid w:val="00437F38"/>
    <w:rsid w:val="0046788F"/>
    <w:rsid w:val="0047490B"/>
    <w:rsid w:val="00484C7A"/>
    <w:rsid w:val="00493D82"/>
    <w:rsid w:val="004B0942"/>
    <w:rsid w:val="0050771C"/>
    <w:rsid w:val="00513C11"/>
    <w:rsid w:val="00514053"/>
    <w:rsid w:val="005251D4"/>
    <w:rsid w:val="00545471"/>
    <w:rsid w:val="005844B3"/>
    <w:rsid w:val="00587363"/>
    <w:rsid w:val="005B3E5F"/>
    <w:rsid w:val="005C41E0"/>
    <w:rsid w:val="00626151"/>
    <w:rsid w:val="00673AE2"/>
    <w:rsid w:val="006950AB"/>
    <w:rsid w:val="006B114A"/>
    <w:rsid w:val="006C6386"/>
    <w:rsid w:val="00727ADF"/>
    <w:rsid w:val="007371E0"/>
    <w:rsid w:val="00770FAA"/>
    <w:rsid w:val="007713FB"/>
    <w:rsid w:val="007847CC"/>
    <w:rsid w:val="007D069D"/>
    <w:rsid w:val="007D5F91"/>
    <w:rsid w:val="00812401"/>
    <w:rsid w:val="008447D5"/>
    <w:rsid w:val="00851713"/>
    <w:rsid w:val="008967EA"/>
    <w:rsid w:val="008A2C01"/>
    <w:rsid w:val="008E61A2"/>
    <w:rsid w:val="009003B9"/>
    <w:rsid w:val="009003C2"/>
    <w:rsid w:val="00920CD6"/>
    <w:rsid w:val="009250D6"/>
    <w:rsid w:val="009274D3"/>
    <w:rsid w:val="0099116D"/>
    <w:rsid w:val="009A47A4"/>
    <w:rsid w:val="009C6ABD"/>
    <w:rsid w:val="009D54D9"/>
    <w:rsid w:val="00A35E64"/>
    <w:rsid w:val="00A842E1"/>
    <w:rsid w:val="00A849BB"/>
    <w:rsid w:val="00AD6147"/>
    <w:rsid w:val="00B049D3"/>
    <w:rsid w:val="00B34842"/>
    <w:rsid w:val="00B542F2"/>
    <w:rsid w:val="00B60600"/>
    <w:rsid w:val="00B9681D"/>
    <w:rsid w:val="00BA6A71"/>
    <w:rsid w:val="00BE0876"/>
    <w:rsid w:val="00C20163"/>
    <w:rsid w:val="00C30FFF"/>
    <w:rsid w:val="00C558F7"/>
    <w:rsid w:val="00C7507D"/>
    <w:rsid w:val="00C877C1"/>
    <w:rsid w:val="00CE2FAD"/>
    <w:rsid w:val="00CF4BC6"/>
    <w:rsid w:val="00D21BFA"/>
    <w:rsid w:val="00D60811"/>
    <w:rsid w:val="00D72B61"/>
    <w:rsid w:val="00D73185"/>
    <w:rsid w:val="00DB6B42"/>
    <w:rsid w:val="00DD578A"/>
    <w:rsid w:val="00DE0286"/>
    <w:rsid w:val="00E00727"/>
    <w:rsid w:val="00E443B4"/>
    <w:rsid w:val="00E50596"/>
    <w:rsid w:val="00E57FBA"/>
    <w:rsid w:val="00E6200F"/>
    <w:rsid w:val="00E8012A"/>
    <w:rsid w:val="00E93DBC"/>
    <w:rsid w:val="00EC3DCD"/>
    <w:rsid w:val="00ED3C03"/>
    <w:rsid w:val="00EE7D93"/>
    <w:rsid w:val="00EF5E5D"/>
    <w:rsid w:val="00F4183E"/>
    <w:rsid w:val="00F545D5"/>
    <w:rsid w:val="00F67B9B"/>
    <w:rsid w:val="00F82583"/>
    <w:rsid w:val="00F83081"/>
    <w:rsid w:val="00FE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4D8A1"/>
  <w15:docId w15:val="{F167C623-1127-4B15-A036-BDDC4F5E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3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016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E4EC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C63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7371E0"/>
  </w:style>
  <w:style w:type="paragraph" w:styleId="Textbubliny">
    <w:name w:val="Balloon Text"/>
    <w:basedOn w:val="Normln"/>
    <w:link w:val="TextbublinyChar"/>
    <w:uiPriority w:val="99"/>
    <w:semiHidden/>
    <w:unhideWhenUsed/>
    <w:rsid w:val="00345D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D64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81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A1F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A1FF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A1FF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1F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1FF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348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3484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348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484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rsid w:val="00B34842"/>
    <w:rPr>
      <w:color w:val="808080"/>
    </w:rPr>
  </w:style>
  <w:style w:type="character" w:customStyle="1" w:styleId="Styl2">
    <w:name w:val="Styl2"/>
    <w:basedOn w:val="Standardnpsmoodstavce"/>
    <w:uiPriority w:val="1"/>
    <w:rsid w:val="00B34842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84CF8ECCC649A6868E59754BE802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03B0C4-91B6-40F9-8BC1-82A2BFF95F68}"/>
      </w:docPartPr>
      <w:docPartBody>
        <w:p w:rsidR="00B11D86" w:rsidRDefault="00CB41F7" w:rsidP="00CB41F7">
          <w:pPr>
            <w:pStyle w:val="F384CF8ECCC649A6868E59754BE8026A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AF37AFA3ECD4A379643F6BCC9260F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2E23E0-AB59-4EA6-8DBF-55802DD5270D}"/>
      </w:docPartPr>
      <w:docPartBody>
        <w:p w:rsidR="00B11D86" w:rsidRDefault="00CB41F7" w:rsidP="00CB41F7">
          <w:pPr>
            <w:pStyle w:val="EAF37AFA3ECD4A379643F6BCC9260F7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5983C2E034F47479AF2628B609037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AE3781-C913-4775-B58A-1F253C2E04D8}"/>
      </w:docPartPr>
      <w:docPartBody>
        <w:p w:rsidR="00B11D86" w:rsidRDefault="00CB41F7" w:rsidP="00CB41F7">
          <w:pPr>
            <w:pStyle w:val="25983C2E034F47479AF2628B60903799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861AB02B89F41C6AE74448CE2C6AE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0D2366-15DE-4638-BBFD-BCAB3DFAA618}"/>
      </w:docPartPr>
      <w:docPartBody>
        <w:p w:rsidR="00B11D86" w:rsidRDefault="00CB41F7" w:rsidP="00CB41F7">
          <w:pPr>
            <w:pStyle w:val="1861AB02B89F41C6AE74448CE2C6AE91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5AEAD437FCD14659A568924ECF8FC5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69F25D-B4AF-47A3-BF36-AD410C85ADB5}"/>
      </w:docPartPr>
      <w:docPartBody>
        <w:p w:rsidR="00B11D86" w:rsidRDefault="00CB41F7" w:rsidP="00CB41F7">
          <w:pPr>
            <w:pStyle w:val="5AEAD437FCD14659A568924ECF8FC52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F7"/>
    <w:rsid w:val="004642B2"/>
    <w:rsid w:val="00504D02"/>
    <w:rsid w:val="00757A90"/>
    <w:rsid w:val="00943E16"/>
    <w:rsid w:val="00B11D86"/>
    <w:rsid w:val="00CB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B41F7"/>
    <w:rPr>
      <w:color w:val="808080"/>
    </w:rPr>
  </w:style>
  <w:style w:type="paragraph" w:customStyle="1" w:styleId="F384CF8ECCC649A6868E59754BE8026A">
    <w:name w:val="F384CF8ECCC649A6868E59754BE8026A"/>
    <w:rsid w:val="00CB41F7"/>
  </w:style>
  <w:style w:type="paragraph" w:customStyle="1" w:styleId="EAF37AFA3ECD4A379643F6BCC9260F7B">
    <w:name w:val="EAF37AFA3ECD4A379643F6BCC9260F7B"/>
    <w:rsid w:val="00CB41F7"/>
  </w:style>
  <w:style w:type="paragraph" w:customStyle="1" w:styleId="25983C2E034F47479AF2628B60903799">
    <w:name w:val="25983C2E034F47479AF2628B60903799"/>
    <w:rsid w:val="00CB41F7"/>
  </w:style>
  <w:style w:type="paragraph" w:customStyle="1" w:styleId="1861AB02B89F41C6AE74448CE2C6AE91">
    <w:name w:val="1861AB02B89F41C6AE74448CE2C6AE91"/>
    <w:rsid w:val="00CB41F7"/>
  </w:style>
  <w:style w:type="paragraph" w:customStyle="1" w:styleId="5AEAD437FCD14659A568924ECF8FC52C">
    <w:name w:val="5AEAD437FCD14659A568924ECF8FC52C"/>
    <w:rsid w:val="00CB41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1A3B2-9530-4C61-BBCF-834985FF9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406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Bílková</dc:creator>
  <cp:lastModifiedBy>Nepejchalová Leona</cp:lastModifiedBy>
  <cp:revision>16</cp:revision>
  <cp:lastPrinted>2017-08-17T08:20:00Z</cp:lastPrinted>
  <dcterms:created xsi:type="dcterms:W3CDTF">2017-12-14T09:36:00Z</dcterms:created>
  <dcterms:modified xsi:type="dcterms:W3CDTF">2023-06-09T10:28:00Z</dcterms:modified>
</cp:coreProperties>
</file>