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F" w:rsidRPr="00205D5F" w:rsidRDefault="00205D5F" w:rsidP="00205D5F">
      <w:pPr>
        <w:tabs>
          <w:tab w:val="left" w:pos="5103"/>
        </w:tabs>
        <w:spacing w:after="200" w:line="276" w:lineRule="auto"/>
        <w:ind w:right="-850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205D5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F8B3C" wp14:editId="094D2F27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" fillcolor="window" strokecolor="#d9d9d9" strokeweight=".5pt">
                <w10:wrap type="tight"/>
              </v:rect>
            </w:pict>
          </mc:Fallback>
        </mc:AlternateContent>
      </w:r>
      <w:r w:rsidRPr="00205D5F">
        <w:rPr>
          <w:rFonts w:ascii="Calibri" w:eastAsia="Calibri" w:hAnsi="Calibri" w:cs="Calibri"/>
          <w:sz w:val="22"/>
          <w:szCs w:val="22"/>
          <w:lang w:eastAsia="en-US"/>
        </w:rPr>
        <w:tab/>
        <w:t>Datum přijetí žádosti</w:t>
      </w:r>
      <w:r w:rsidRPr="00205D5F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3B079A" w:rsidRPr="00632BE5" w:rsidRDefault="003B079A">
      <w:pPr>
        <w:rPr>
          <w:rFonts w:ascii="Calibri" w:hAnsi="Calibri"/>
        </w:rPr>
      </w:pPr>
      <w:r w:rsidRPr="00632BE5">
        <w:rPr>
          <w:rFonts w:ascii="Calibri" w:hAnsi="Calibri"/>
        </w:rPr>
        <w:t xml:space="preserve">                     </w:t>
      </w:r>
    </w:p>
    <w:p w:rsidR="00205D5F" w:rsidRDefault="00205D5F" w:rsidP="009D7011">
      <w:pPr>
        <w:pStyle w:val="Nadpis2"/>
        <w:spacing w:line="276" w:lineRule="auto"/>
        <w:rPr>
          <w:rFonts w:ascii="Calibri" w:hAnsi="Calibri"/>
          <w:bCs w:val="0"/>
          <w:sz w:val="28"/>
          <w:szCs w:val="28"/>
        </w:rPr>
      </w:pPr>
    </w:p>
    <w:p w:rsidR="00205D5F" w:rsidRDefault="00205D5F" w:rsidP="009D7011">
      <w:pPr>
        <w:pStyle w:val="Nadpis2"/>
        <w:spacing w:line="276" w:lineRule="auto"/>
        <w:rPr>
          <w:rFonts w:ascii="Calibri" w:hAnsi="Calibri"/>
          <w:bCs w:val="0"/>
          <w:sz w:val="28"/>
          <w:szCs w:val="28"/>
        </w:rPr>
      </w:pPr>
    </w:p>
    <w:p w:rsidR="003B079A" w:rsidRPr="009D7011" w:rsidRDefault="009D7011" w:rsidP="009D7011">
      <w:pPr>
        <w:pStyle w:val="Nadpis2"/>
        <w:spacing w:line="276" w:lineRule="auto"/>
        <w:rPr>
          <w:rFonts w:ascii="Calibri" w:hAnsi="Calibri"/>
          <w:sz w:val="28"/>
          <w:szCs w:val="28"/>
        </w:rPr>
      </w:pPr>
      <w:r w:rsidRPr="009D7011">
        <w:rPr>
          <w:rFonts w:ascii="Calibri" w:hAnsi="Calibri"/>
          <w:bCs w:val="0"/>
          <w:sz w:val="28"/>
          <w:szCs w:val="28"/>
        </w:rPr>
        <w:t>ŽÁDOST O DOVOZ VETERINÁRNÍHO LÉČIVÉHO PŘÍPRAVKU REGISTROVANÉHO V JINÉM ČLENSKÉM STÁTĚ</w:t>
      </w:r>
    </w:p>
    <w:p w:rsidR="009D7011" w:rsidRPr="009D7011" w:rsidRDefault="009D7011" w:rsidP="009D7011">
      <w:pPr>
        <w:jc w:val="center"/>
        <w:rPr>
          <w:rFonts w:ascii="Calibri" w:hAnsi="Calibri"/>
          <w:b/>
          <w:sz w:val="16"/>
          <w:szCs w:val="16"/>
        </w:rPr>
      </w:pPr>
    </w:p>
    <w:p w:rsidR="003B079A" w:rsidRPr="00632BE5" w:rsidRDefault="003B079A" w:rsidP="009D7011">
      <w:pPr>
        <w:spacing w:line="276" w:lineRule="auto"/>
        <w:jc w:val="center"/>
        <w:rPr>
          <w:rFonts w:ascii="Calibri" w:hAnsi="Calibri"/>
          <w:b/>
        </w:rPr>
      </w:pPr>
      <w:r w:rsidRPr="00A03ECA">
        <w:rPr>
          <w:rFonts w:ascii="Calibri" w:hAnsi="Calibri"/>
          <w:b/>
          <w:sz w:val="22"/>
          <w:szCs w:val="22"/>
        </w:rPr>
        <w:t>dle § 48 zákona č. 378/2007 Sb. o léčivech a o změnách některých souvisejících zákonů</w:t>
      </w:r>
    </w:p>
    <w:p w:rsidR="003B079A" w:rsidRPr="00632BE5" w:rsidRDefault="003B079A">
      <w:pPr>
        <w:jc w:val="center"/>
        <w:rPr>
          <w:rFonts w:ascii="Calibri" w:hAnsi="Calibri"/>
          <w:b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A03ECA">
        <w:rPr>
          <w:rFonts w:ascii="Calibri" w:hAnsi="Calibri"/>
          <w:b/>
          <w:sz w:val="22"/>
          <w:szCs w:val="22"/>
        </w:rPr>
        <w:t xml:space="preserve">Žadatel </w:t>
      </w:r>
    </w:p>
    <w:p w:rsidR="003B079A" w:rsidRPr="00682DF8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120" w:lineRule="auto"/>
        <w:ind w:left="567" w:hanging="567"/>
        <w:jc w:val="both"/>
        <w:rPr>
          <w:rFonts w:ascii="Calibri" w:hAnsi="Calibri"/>
          <w:sz w:val="16"/>
          <w:szCs w:val="16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Jméno (jména) a příjmení: </w:t>
      </w:r>
    </w:p>
    <w:p w:rsidR="00205D5F" w:rsidRPr="00A03ECA" w:rsidRDefault="00205D5F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Místo podnikání:</w:t>
      </w:r>
      <w:r w:rsidR="00205D5F">
        <w:rPr>
          <w:rFonts w:ascii="Calibri" w:hAnsi="Calibri"/>
          <w:sz w:val="22"/>
          <w:szCs w:val="22"/>
        </w:rPr>
        <w:t xml:space="preserve"> </w:t>
      </w:r>
    </w:p>
    <w:p w:rsidR="003B079A" w:rsidRPr="00A03ECA" w:rsidRDefault="00F4227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</w:t>
      </w:r>
      <w:r w:rsidR="003B079A" w:rsidRPr="00A03ECA">
        <w:rPr>
          <w:rFonts w:ascii="Calibri" w:hAnsi="Calibri"/>
          <w:sz w:val="22"/>
          <w:szCs w:val="22"/>
        </w:rPr>
        <w:t>:</w:t>
      </w:r>
    </w:p>
    <w:p w:rsidR="00205D5F" w:rsidRPr="00A03ECA" w:rsidRDefault="00205D5F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Místo výkonu praxe veterinárního lékaře:</w:t>
      </w:r>
    </w:p>
    <w:p w:rsidR="00205D5F" w:rsidRDefault="003B079A" w:rsidP="00205D5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Adresa:</w:t>
      </w:r>
    </w:p>
    <w:p w:rsidR="00205D5F" w:rsidRPr="00A03ECA" w:rsidRDefault="00205D5F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Telefon: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Telefax: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proofErr w:type="spellStart"/>
      <w:r w:rsidRPr="00A03ECA">
        <w:rPr>
          <w:rFonts w:ascii="Calibri" w:hAnsi="Calibri"/>
          <w:sz w:val="22"/>
          <w:szCs w:val="22"/>
        </w:rPr>
        <w:t>E-Mail</w:t>
      </w:r>
      <w:proofErr w:type="spellEnd"/>
      <w:r w:rsidRPr="00A03ECA">
        <w:rPr>
          <w:rFonts w:ascii="Calibri" w:hAnsi="Calibri"/>
          <w:sz w:val="22"/>
          <w:szCs w:val="22"/>
        </w:rPr>
        <w:t>: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b/>
          <w:sz w:val="22"/>
          <w:szCs w:val="22"/>
        </w:rPr>
        <w:t>Registrační číslo u komory veterinárních lékařů:</w:t>
      </w:r>
    </w:p>
    <w:p w:rsidR="003B079A" w:rsidRPr="00205D5F" w:rsidRDefault="003B079A">
      <w:pPr>
        <w:rPr>
          <w:rFonts w:ascii="Calibri" w:hAnsi="Calibri"/>
          <w:b/>
          <w:sz w:val="20"/>
          <w:szCs w:val="20"/>
        </w:rPr>
      </w:pPr>
    </w:p>
    <w:p w:rsidR="003B079A" w:rsidRPr="00A03ECA" w:rsidRDefault="003B079A" w:rsidP="00682DF8">
      <w:pPr>
        <w:pStyle w:val="Nadpis4"/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0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Osoba oprávněná vykonáv</w:t>
      </w:r>
      <w:r w:rsidR="009D7011">
        <w:rPr>
          <w:rFonts w:ascii="Calibri" w:hAnsi="Calibri"/>
          <w:sz w:val="22"/>
          <w:szCs w:val="22"/>
        </w:rPr>
        <w:t xml:space="preserve">at odbornou veterinární </w:t>
      </w:r>
      <w:proofErr w:type="gramStart"/>
      <w:r w:rsidR="009D7011">
        <w:rPr>
          <w:rFonts w:ascii="Calibri" w:hAnsi="Calibri"/>
          <w:sz w:val="22"/>
          <w:szCs w:val="22"/>
        </w:rPr>
        <w:t>činnost</w:t>
      </w:r>
      <w:r w:rsidRPr="00A03ECA">
        <w:rPr>
          <w:rFonts w:ascii="Calibri" w:hAnsi="Calibri"/>
          <w:sz w:val="22"/>
          <w:szCs w:val="22"/>
        </w:rPr>
        <w:t xml:space="preserve"> )</w:t>
      </w:r>
      <w:r w:rsidRPr="00A03ECA">
        <w:rPr>
          <w:rFonts w:ascii="Calibri" w:hAnsi="Calibri"/>
          <w:sz w:val="22"/>
          <w:szCs w:val="22"/>
          <w:vertAlign w:val="superscript"/>
        </w:rPr>
        <w:t>1</w:t>
      </w:r>
      <w:proofErr w:type="gramEnd"/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120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Jméno (jména) a příjme</w:t>
      </w:r>
      <w:r w:rsidR="00CC62A4">
        <w:rPr>
          <w:rFonts w:ascii="Calibri" w:hAnsi="Calibri"/>
          <w:sz w:val="22"/>
          <w:szCs w:val="22"/>
        </w:rPr>
        <w:t>ní (fyzická osoba) nebo název (</w:t>
      </w:r>
      <w:r w:rsidRPr="00A03ECA">
        <w:rPr>
          <w:rFonts w:ascii="Calibri" w:hAnsi="Calibri"/>
          <w:sz w:val="22"/>
          <w:szCs w:val="22"/>
        </w:rPr>
        <w:t>právnická osoba):</w:t>
      </w: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205D5F" w:rsidRPr="00A03ECA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Místo podnikání nebo sídlo: </w:t>
      </w:r>
    </w:p>
    <w:p w:rsidR="00205D5F" w:rsidRDefault="003B079A" w:rsidP="00205D5F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Adresa:</w:t>
      </w:r>
    </w:p>
    <w:p w:rsidR="00205D5F" w:rsidRPr="00A03ECA" w:rsidRDefault="00205D5F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Místo výkonu praxe veterinárního lékaře:</w:t>
      </w:r>
    </w:p>
    <w:p w:rsidR="00CC62A4" w:rsidRDefault="00CC62A4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</w:t>
      </w:r>
    </w:p>
    <w:p w:rsidR="00205D5F" w:rsidRDefault="00205D5F" w:rsidP="00205D5F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Telefon: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Telefax: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proofErr w:type="spellStart"/>
      <w:r w:rsidRPr="00A03ECA">
        <w:rPr>
          <w:rFonts w:ascii="Calibri" w:hAnsi="Calibri"/>
          <w:sz w:val="22"/>
          <w:szCs w:val="22"/>
        </w:rPr>
        <w:t>E-Mail</w:t>
      </w:r>
      <w:proofErr w:type="spellEnd"/>
      <w:r w:rsidRPr="00A03ECA">
        <w:rPr>
          <w:rFonts w:ascii="Calibri" w:hAnsi="Calibri"/>
          <w:sz w:val="22"/>
          <w:szCs w:val="22"/>
        </w:rPr>
        <w:t>: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2"/>
          <w:szCs w:val="22"/>
        </w:rPr>
      </w:pPr>
    </w:p>
    <w:p w:rsidR="003B079A" w:rsidRPr="00CC62A4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hanging="567"/>
        <w:jc w:val="both"/>
        <w:rPr>
          <w:rFonts w:ascii="Calibri" w:hAnsi="Calibri"/>
          <w:sz w:val="20"/>
          <w:szCs w:val="20"/>
        </w:rPr>
      </w:pPr>
      <w:r w:rsidRPr="00CC62A4">
        <w:rPr>
          <w:rFonts w:ascii="Calibri" w:hAnsi="Calibri"/>
          <w:sz w:val="20"/>
          <w:szCs w:val="20"/>
        </w:rPr>
        <w:t>)</w:t>
      </w:r>
      <w:r w:rsidR="009D7011">
        <w:rPr>
          <w:rFonts w:ascii="Calibri" w:hAnsi="Calibri"/>
          <w:sz w:val="20"/>
          <w:szCs w:val="20"/>
          <w:vertAlign w:val="superscript"/>
        </w:rPr>
        <w:t>1</w:t>
      </w:r>
      <w:r w:rsidR="009D7011">
        <w:rPr>
          <w:rFonts w:ascii="Calibri" w:hAnsi="Calibri"/>
          <w:sz w:val="20"/>
          <w:szCs w:val="20"/>
        </w:rPr>
        <w:t xml:space="preserve"> Vyplní pouze </w:t>
      </w:r>
      <w:r w:rsidRPr="00CC62A4">
        <w:rPr>
          <w:rFonts w:ascii="Calibri" w:hAnsi="Calibri"/>
          <w:sz w:val="20"/>
          <w:szCs w:val="20"/>
        </w:rPr>
        <w:t>veterinární lékař v zaměstnaneckém poměru</w:t>
      </w:r>
    </w:p>
    <w:p w:rsidR="00205D5F" w:rsidRPr="001430B3" w:rsidRDefault="00205D5F" w:rsidP="00205D5F">
      <w:pPr>
        <w:pStyle w:val="Zkladntext2"/>
        <w:rPr>
          <w:rFonts w:ascii="Calibri" w:hAnsi="Calibri"/>
          <w:b w:val="0"/>
          <w:sz w:val="22"/>
          <w:szCs w:val="22"/>
        </w:rPr>
      </w:pPr>
    </w:p>
    <w:p w:rsidR="003B079A" w:rsidRPr="00A03ECA" w:rsidRDefault="003B079A" w:rsidP="00682DF8">
      <w:pPr>
        <w:pStyle w:val="Nadpis3"/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lastRenderedPageBreak/>
        <w:t xml:space="preserve">Údaje o veterinárním léčivém přípravku </w:t>
      </w:r>
    </w:p>
    <w:p w:rsidR="009D7011" w:rsidRDefault="009D7011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120" w:lineRule="auto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Název, pod kterým je veterinární léčivý přípravek registrován v členském stát</w:t>
      </w:r>
      <w:r w:rsidR="004F6871">
        <w:rPr>
          <w:rFonts w:ascii="Calibri" w:hAnsi="Calibri"/>
          <w:sz w:val="22"/>
          <w:szCs w:val="22"/>
        </w:rPr>
        <w:t>ě ES, ze kterého má být dovezen</w:t>
      </w:r>
      <w:r w:rsidRPr="00A03ECA">
        <w:rPr>
          <w:rFonts w:ascii="Calibri" w:hAnsi="Calibri"/>
          <w:sz w:val="22"/>
          <w:szCs w:val="22"/>
        </w:rPr>
        <w:t xml:space="preserve">: </w:t>
      </w:r>
    </w:p>
    <w:p w:rsidR="009D7011" w:rsidRDefault="009D7011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Pr="00A03ECA" w:rsidRDefault="00A35088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b/>
          <w:sz w:val="22"/>
          <w:szCs w:val="22"/>
        </w:rPr>
      </w:pPr>
      <w:r w:rsidRPr="00CC62A4">
        <w:rPr>
          <w:rFonts w:ascii="Calibri" w:hAnsi="Calibri"/>
          <w:sz w:val="22"/>
          <w:szCs w:val="22"/>
        </w:rPr>
        <w:t xml:space="preserve">Členský </w:t>
      </w:r>
      <w:proofErr w:type="gramStart"/>
      <w:r w:rsidRPr="00CC62A4">
        <w:rPr>
          <w:rFonts w:ascii="Calibri" w:hAnsi="Calibri"/>
          <w:sz w:val="22"/>
          <w:szCs w:val="22"/>
        </w:rPr>
        <w:t>stát(y) ES</w:t>
      </w:r>
      <w:proofErr w:type="gramEnd"/>
      <w:r w:rsidRPr="00CC62A4">
        <w:rPr>
          <w:rFonts w:ascii="Calibri" w:hAnsi="Calibri"/>
          <w:sz w:val="22"/>
          <w:szCs w:val="22"/>
        </w:rPr>
        <w:t>, ve kterém je veterinární léčivý přípravek registrován:</w:t>
      </w:r>
    </w:p>
    <w:p w:rsidR="00A35088" w:rsidRPr="00A03ECA" w:rsidRDefault="00A35088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b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trike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Složení s uvedením všech léčivých látek obsažených v přípravku a popřípadě s uvedením pomocných látek, které mohou zvláštním způsobem ovlivnit léčebný účinek veterinárního léčivého přípravku: </w:t>
      </w: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14630E" w:rsidRPr="00A03ECA" w:rsidRDefault="0014630E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Síl</w:t>
      </w:r>
      <w:r w:rsidRPr="0014630E">
        <w:rPr>
          <w:rFonts w:ascii="Calibri" w:hAnsi="Calibri"/>
          <w:sz w:val="22"/>
          <w:szCs w:val="22"/>
        </w:rPr>
        <w:t>a</w:t>
      </w:r>
      <w:r w:rsidR="0014630E" w:rsidRPr="0014630E">
        <w:rPr>
          <w:rFonts w:ascii="Calibri" w:hAnsi="Calibri"/>
          <w:sz w:val="22"/>
          <w:szCs w:val="22"/>
        </w:rPr>
        <w:t>: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trike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Léková forma: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trike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Druh a velikost vnitřního obalu: </w:t>
      </w:r>
    </w:p>
    <w:p w:rsidR="0014630E" w:rsidRPr="0014630E" w:rsidRDefault="0014630E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trike/>
          <w:sz w:val="22"/>
          <w:szCs w:val="22"/>
        </w:rPr>
      </w:pP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Velikost balení: </w:t>
      </w:r>
    </w:p>
    <w:p w:rsidR="00205D5F" w:rsidRPr="00A03ECA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Indikace, pro které je veterinární léčivý přípravek registrován v jiném členském státě ES: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trike/>
          <w:sz w:val="20"/>
          <w:szCs w:val="20"/>
        </w:rPr>
      </w:pPr>
    </w:p>
    <w:p w:rsidR="003B079A" w:rsidRPr="00A03ECA" w:rsidRDefault="003B079A">
      <w:pPr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Style w:val="Nadpis5"/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Údaje o zamýšleném způsobu uvádění veterinárního léčivého přípravku do oběhu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120" w:lineRule="auto"/>
        <w:ind w:left="284" w:right="57" w:hanging="284"/>
        <w:jc w:val="both"/>
        <w:rPr>
          <w:rFonts w:ascii="Calibri" w:hAnsi="Calibri"/>
          <w:b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Členský stát ES, ze kterého má být veterinární léčivý přípravek dovezen:</w:t>
      </w:r>
    </w:p>
    <w:p w:rsidR="00205D5F" w:rsidRDefault="00205D5F" w:rsidP="00205D5F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right="57"/>
        <w:jc w:val="both"/>
        <w:rPr>
          <w:rFonts w:ascii="Calibri" w:hAnsi="Calibri"/>
          <w:sz w:val="22"/>
          <w:szCs w:val="22"/>
        </w:rPr>
      </w:pPr>
    </w:p>
    <w:p w:rsidR="00205D5F" w:rsidRPr="00A03ECA" w:rsidRDefault="00205D5F" w:rsidP="00205D5F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right="5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276" w:lineRule="auto"/>
        <w:ind w:left="567" w:right="5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Osoba, která zajistí dovoz veterinárního léčivého přípravku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Jméno-název (společnosti):</w:t>
      </w:r>
    </w:p>
    <w:p w:rsidR="003B079A" w:rsidRDefault="003B079A" w:rsidP="00205D5F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Osoba oprávněná jednat za společnost:</w:t>
      </w:r>
    </w:p>
    <w:p w:rsidR="00205D5F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Adresa:</w:t>
      </w:r>
    </w:p>
    <w:p w:rsidR="00205D5F" w:rsidRPr="00A03ECA" w:rsidRDefault="00205D5F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Telefon: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Telefax: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spacing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proofErr w:type="spellStart"/>
      <w:r w:rsidRPr="00A03ECA">
        <w:rPr>
          <w:rFonts w:ascii="Calibri" w:hAnsi="Calibri"/>
          <w:sz w:val="22"/>
          <w:szCs w:val="22"/>
        </w:rPr>
        <w:t>E-Mail</w:t>
      </w:r>
      <w:proofErr w:type="spellEnd"/>
      <w:r w:rsidRPr="00A03ECA">
        <w:rPr>
          <w:rFonts w:ascii="Calibri" w:hAnsi="Calibri"/>
          <w:sz w:val="22"/>
          <w:szCs w:val="22"/>
        </w:rPr>
        <w:t>: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  <w:vertAlign w:val="superscript"/>
        </w:rPr>
      </w:pPr>
      <w:r w:rsidRPr="00A03ECA">
        <w:rPr>
          <w:rFonts w:ascii="Calibri" w:hAnsi="Calibri"/>
          <w:sz w:val="22"/>
          <w:szCs w:val="22"/>
        </w:rPr>
        <w:t xml:space="preserve">Údaje o množství a časovém harmonogramu </w:t>
      </w:r>
      <w:proofErr w:type="gramStart"/>
      <w:r w:rsidRPr="00A03ECA">
        <w:rPr>
          <w:rFonts w:ascii="Calibri" w:hAnsi="Calibri"/>
          <w:sz w:val="22"/>
          <w:szCs w:val="22"/>
        </w:rPr>
        <w:t>dovozu:</w:t>
      </w:r>
      <w:r w:rsidR="00A35088">
        <w:rPr>
          <w:rFonts w:ascii="Calibri" w:hAnsi="Calibri"/>
          <w:sz w:val="22"/>
          <w:szCs w:val="22"/>
        </w:rPr>
        <w:t xml:space="preserve"> </w:t>
      </w:r>
      <w:r w:rsidRPr="00A03ECA">
        <w:rPr>
          <w:rFonts w:ascii="Calibri" w:hAnsi="Calibri"/>
          <w:sz w:val="22"/>
          <w:szCs w:val="22"/>
        </w:rPr>
        <w:t>)</w:t>
      </w:r>
      <w:r w:rsidRPr="00A03ECA">
        <w:rPr>
          <w:rFonts w:ascii="Calibri" w:hAnsi="Calibri"/>
          <w:sz w:val="22"/>
          <w:szCs w:val="22"/>
          <w:vertAlign w:val="superscript"/>
        </w:rPr>
        <w:t>3</w:t>
      </w:r>
      <w:proofErr w:type="gramEnd"/>
    </w:p>
    <w:p w:rsidR="00A7352B" w:rsidRDefault="00A7352B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  <w:vertAlign w:val="superscript"/>
        </w:rPr>
      </w:pPr>
    </w:p>
    <w:p w:rsidR="00205D5F" w:rsidRPr="00A03ECA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  <w:vertAlign w:val="superscript"/>
        </w:rPr>
      </w:pPr>
    </w:p>
    <w:p w:rsidR="003B079A" w:rsidRPr="00A7352B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7352B">
        <w:rPr>
          <w:rFonts w:ascii="Calibri" w:hAnsi="Calibri"/>
          <w:sz w:val="22"/>
          <w:szCs w:val="22"/>
        </w:rPr>
        <w:t>Množství veterinárního léčivého přípravku, které má být z jiného členského státu ES dovezeno:</w:t>
      </w:r>
    </w:p>
    <w:p w:rsidR="00205D5F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  <w:vertAlign w:val="superscript"/>
        </w:rPr>
      </w:pPr>
    </w:p>
    <w:p w:rsidR="00A7352B" w:rsidRPr="00A03ECA" w:rsidRDefault="00A7352B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  <w:vertAlign w:val="superscript"/>
        </w:rPr>
      </w:pP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Předpokládané datum dovozu:</w:t>
      </w:r>
    </w:p>
    <w:p w:rsidR="00205D5F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205D5F" w:rsidRDefault="00205D5F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lastRenderedPageBreak/>
        <w:t>Předpokládaný časový harmonogram použití veterinárního léčivého přípravku:</w:t>
      </w:r>
    </w:p>
    <w:p w:rsidR="003B079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9D7011" w:rsidRDefault="009D7011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2"/>
          <w:szCs w:val="22"/>
        </w:rPr>
      </w:pPr>
    </w:p>
    <w:p w:rsidR="00A7352B" w:rsidRDefault="00A7352B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sz w:val="20"/>
          <w:szCs w:val="20"/>
        </w:rPr>
      </w:pPr>
      <w:r w:rsidRPr="00A7352B">
        <w:rPr>
          <w:rFonts w:ascii="Calibri" w:hAnsi="Calibri"/>
          <w:sz w:val="20"/>
          <w:szCs w:val="20"/>
        </w:rPr>
        <w:t>)</w:t>
      </w:r>
      <w:r w:rsidRPr="00A7352B">
        <w:rPr>
          <w:rFonts w:ascii="Calibri" w:hAnsi="Calibri"/>
          <w:sz w:val="20"/>
          <w:szCs w:val="20"/>
          <w:vertAlign w:val="superscript"/>
        </w:rPr>
        <w:t>3</w:t>
      </w:r>
      <w:r w:rsidRPr="00A7352B">
        <w:rPr>
          <w:rFonts w:ascii="Calibri" w:hAnsi="Calibri"/>
          <w:sz w:val="20"/>
          <w:szCs w:val="20"/>
        </w:rPr>
        <w:t xml:space="preserve"> V případě, že má být dovoz zajištěn v delším časovém rozvrhu, uvádějí se informace o množství dováženém ve stanovených časových intervalech.</w:t>
      </w:r>
    </w:p>
    <w:p w:rsidR="000057DA" w:rsidRPr="001430B3" w:rsidRDefault="000057DA" w:rsidP="000057DA">
      <w:pPr>
        <w:pStyle w:val="Zkladntext2"/>
        <w:rPr>
          <w:rFonts w:ascii="Calibri" w:hAnsi="Calibri"/>
          <w:b w:val="0"/>
          <w:sz w:val="22"/>
          <w:szCs w:val="22"/>
        </w:rPr>
      </w:pPr>
    </w:p>
    <w:p w:rsidR="003B079A" w:rsidRPr="00A35088" w:rsidRDefault="003B079A" w:rsidP="00A3508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tabs>
          <w:tab w:val="left" w:pos="284"/>
        </w:tabs>
        <w:ind w:left="284" w:right="57" w:hanging="284"/>
        <w:jc w:val="both"/>
        <w:rPr>
          <w:rFonts w:ascii="Calibri" w:hAnsi="Calibri"/>
          <w:b/>
          <w:sz w:val="22"/>
          <w:szCs w:val="22"/>
        </w:rPr>
      </w:pPr>
      <w:r w:rsidRPr="00A35088">
        <w:rPr>
          <w:rFonts w:ascii="Calibri" w:hAnsi="Calibri"/>
          <w:b/>
          <w:sz w:val="22"/>
          <w:szCs w:val="22"/>
        </w:rPr>
        <w:t>Údaje o způsobu použití veterinárního léčivého přípravku</w:t>
      </w:r>
    </w:p>
    <w:p w:rsidR="003B079A" w:rsidRPr="00A03ECA" w:rsidRDefault="003B079A" w:rsidP="009D7011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spacing w:line="120" w:lineRule="auto"/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Druh zvířete, u kterého má být veterinární léčivý přípravek použit:</w:t>
      </w:r>
    </w:p>
    <w:p w:rsidR="00A35088" w:rsidRPr="00A03ECA" w:rsidRDefault="00A35088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Důvod použití, s uvedením léčebné nebo preventivní in</w:t>
      </w:r>
      <w:r w:rsidR="001F7DB2">
        <w:rPr>
          <w:rFonts w:ascii="Calibri" w:hAnsi="Calibri"/>
          <w:sz w:val="22"/>
          <w:szCs w:val="22"/>
        </w:rPr>
        <w:t xml:space="preserve">dikace, lékařské diagnózy nebo </w:t>
      </w:r>
      <w:r w:rsidRPr="00A03ECA">
        <w:rPr>
          <w:rFonts w:ascii="Calibri" w:hAnsi="Calibri"/>
          <w:sz w:val="22"/>
          <w:szCs w:val="22"/>
        </w:rPr>
        <w:t xml:space="preserve">onemocnění,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jehož diagnóza má být pomocí veterinárního léčivého přípravku stanovena.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Odůvodnění, proč v případě, že je pro indikaci, pro kterou je o výjimku z registrace pro veterinární </w:t>
      </w:r>
    </w:p>
    <w:p w:rsidR="003B079A" w:rsidRPr="00A03ECA" w:rsidRDefault="001F7DB2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léčivý přípravek</w:t>
      </w:r>
      <w:r w:rsidR="003B079A" w:rsidRPr="00A03ECA">
        <w:rPr>
          <w:rFonts w:ascii="Calibri" w:hAnsi="Calibri"/>
          <w:sz w:val="22"/>
          <w:szCs w:val="22"/>
        </w:rPr>
        <w:t xml:space="preserve"> předkládána žádost, v České republice k disp</w:t>
      </w:r>
      <w:r>
        <w:rPr>
          <w:rFonts w:ascii="Calibri" w:hAnsi="Calibri"/>
          <w:sz w:val="22"/>
          <w:szCs w:val="22"/>
        </w:rPr>
        <w:t xml:space="preserve">ozici jiný vhodný registrovaný </w:t>
      </w:r>
      <w:r w:rsidR="003B079A" w:rsidRPr="00A03ECA">
        <w:rPr>
          <w:rFonts w:ascii="Calibri" w:hAnsi="Calibri"/>
          <w:sz w:val="22"/>
          <w:szCs w:val="22"/>
        </w:rPr>
        <w:t>veterinární léčivý přípravek, nelze takový přípravek použít.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Odůvodnění nutnosti navrhovaného používání veterinárního léčivého přípravku v případě, že má být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veterinární léčivý přípravek používán v delším časovém limitu.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 xml:space="preserve">Jde-li o přípravky, které mají být použity u zvířat, od kterých jsou získávány produkty určené k výživě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člověka, uvede se dále adresa a registrační číslo hospodářství, ve k</w:t>
      </w:r>
      <w:r w:rsidR="00262163">
        <w:rPr>
          <w:rFonts w:ascii="Calibri" w:hAnsi="Calibri"/>
          <w:sz w:val="22"/>
          <w:szCs w:val="22"/>
        </w:rPr>
        <w:t xml:space="preserve">terém má být veterinární léčivý </w:t>
      </w:r>
      <w:r w:rsidRPr="00A03ECA">
        <w:rPr>
          <w:rFonts w:ascii="Calibri" w:hAnsi="Calibri"/>
          <w:sz w:val="22"/>
          <w:szCs w:val="22"/>
        </w:rPr>
        <w:t>přípravek použit, a údaj o ochranné lhůtě, která bude po podání vete</w:t>
      </w:r>
      <w:r w:rsidR="00262163">
        <w:rPr>
          <w:rFonts w:ascii="Calibri" w:hAnsi="Calibri"/>
          <w:sz w:val="22"/>
          <w:szCs w:val="22"/>
        </w:rPr>
        <w:t xml:space="preserve">rinárního léčivého přípravku dodržována. 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jc w:val="both"/>
        <w:rPr>
          <w:rFonts w:ascii="Calibri" w:hAnsi="Calibri"/>
          <w:sz w:val="22"/>
          <w:szCs w:val="22"/>
        </w:rPr>
      </w:pPr>
      <w:r w:rsidRPr="00A03ECA">
        <w:rPr>
          <w:rFonts w:ascii="Calibri" w:hAnsi="Calibri"/>
          <w:sz w:val="22"/>
          <w:szCs w:val="22"/>
        </w:rPr>
        <w:t>Další údaje, které mohou být významné pro posouzení žádosti, jak</w:t>
      </w:r>
      <w:r w:rsidR="00262163">
        <w:rPr>
          <w:rFonts w:ascii="Calibri" w:hAnsi="Calibri"/>
          <w:sz w:val="22"/>
          <w:szCs w:val="22"/>
        </w:rPr>
        <w:t xml:space="preserve">o údaje o nežádoucích účincích </w:t>
      </w:r>
      <w:r w:rsidRPr="00A03ECA">
        <w:rPr>
          <w:rFonts w:ascii="Calibri" w:hAnsi="Calibri"/>
          <w:sz w:val="22"/>
          <w:szCs w:val="22"/>
        </w:rPr>
        <w:t>veterinárního léčivého přípravku, odkazy na použití navrhovanéh</w:t>
      </w:r>
      <w:r w:rsidR="00262163">
        <w:rPr>
          <w:rFonts w:ascii="Calibri" w:hAnsi="Calibri"/>
          <w:sz w:val="22"/>
          <w:szCs w:val="22"/>
        </w:rPr>
        <w:t xml:space="preserve">o léčebného postupu zveřejněné </w:t>
      </w:r>
      <w:r w:rsidR="001F7DB2">
        <w:rPr>
          <w:rFonts w:ascii="Calibri" w:hAnsi="Calibri"/>
          <w:sz w:val="22"/>
          <w:szCs w:val="22"/>
        </w:rPr>
        <w:t xml:space="preserve">v odborné </w:t>
      </w:r>
      <w:r w:rsidRPr="00A03ECA">
        <w:rPr>
          <w:rFonts w:ascii="Calibri" w:hAnsi="Calibri"/>
          <w:sz w:val="22"/>
          <w:szCs w:val="22"/>
        </w:rPr>
        <w:t>literatuře atd.</w:t>
      </w: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0057DA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right="5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rPr>
          <w:rFonts w:ascii="Calibri" w:hAnsi="Calibri"/>
          <w:sz w:val="22"/>
          <w:szCs w:val="22"/>
        </w:rPr>
      </w:pPr>
    </w:p>
    <w:p w:rsidR="003B079A" w:rsidRPr="00A03ECA" w:rsidRDefault="003B079A" w:rsidP="00682DF8">
      <w:pPr>
        <w:pBdr>
          <w:top w:val="single" w:sz="12" w:space="4" w:color="auto"/>
          <w:left w:val="single" w:sz="12" w:space="5" w:color="auto"/>
          <w:bottom w:val="single" w:sz="12" w:space="3" w:color="auto"/>
          <w:right w:val="single" w:sz="12" w:space="5" w:color="auto"/>
        </w:pBdr>
        <w:ind w:left="567" w:right="57" w:hanging="567"/>
        <w:jc w:val="both"/>
        <w:rPr>
          <w:rFonts w:ascii="Calibri" w:hAnsi="Calibri"/>
          <w:sz w:val="22"/>
          <w:szCs w:val="22"/>
        </w:rPr>
      </w:pPr>
    </w:p>
    <w:p w:rsidR="003B079A" w:rsidRPr="00A03ECA" w:rsidRDefault="003B079A" w:rsidP="00721D22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center" w:tblpY="2"/>
        <w:tblW w:w="9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438"/>
      </w:tblGrid>
      <w:tr w:rsidR="003B079A" w:rsidRPr="00A03ECA" w:rsidTr="00E64C86">
        <w:trPr>
          <w:trHeight w:val="454"/>
        </w:trPr>
        <w:tc>
          <w:tcPr>
            <w:tcW w:w="9155" w:type="dxa"/>
            <w:gridSpan w:val="2"/>
            <w:vAlign w:val="center"/>
          </w:tcPr>
          <w:p w:rsidR="003B079A" w:rsidRPr="00682DF8" w:rsidRDefault="003B079A" w:rsidP="00682D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3ECA">
              <w:rPr>
                <w:rFonts w:ascii="Calibri" w:hAnsi="Calibri"/>
                <w:b/>
                <w:sz w:val="22"/>
                <w:szCs w:val="22"/>
              </w:rPr>
              <w:lastRenderedPageBreak/>
              <w:t>Přílohy</w:t>
            </w:r>
          </w:p>
        </w:tc>
      </w:tr>
      <w:tr w:rsidR="003B079A" w:rsidRPr="00A03ECA" w:rsidTr="00E64C86">
        <w:trPr>
          <w:trHeight w:val="454"/>
        </w:trPr>
        <w:tc>
          <w:tcPr>
            <w:tcW w:w="8717" w:type="dxa"/>
            <w:vAlign w:val="center"/>
          </w:tcPr>
          <w:p w:rsidR="003B079A" w:rsidRPr="00A03ECA" w:rsidRDefault="003B079A" w:rsidP="00682DF8">
            <w:pPr>
              <w:rPr>
                <w:rFonts w:ascii="Calibri" w:hAnsi="Calibri"/>
                <w:sz w:val="22"/>
                <w:szCs w:val="22"/>
              </w:rPr>
            </w:pPr>
            <w:r w:rsidRPr="00A03ECA">
              <w:rPr>
                <w:rFonts w:ascii="Calibri" w:hAnsi="Calibri"/>
                <w:sz w:val="22"/>
                <w:szCs w:val="22"/>
              </w:rPr>
              <w:t>Osvědčení o oprávnění vykonávat odbornou veterinární činnost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04490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:rsidR="003B079A" w:rsidRPr="00A03ECA" w:rsidRDefault="009D7011" w:rsidP="00682DF8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079A" w:rsidRPr="00A03ECA" w:rsidTr="00E64C86">
        <w:trPr>
          <w:trHeight w:val="624"/>
        </w:trPr>
        <w:tc>
          <w:tcPr>
            <w:tcW w:w="8717" w:type="dxa"/>
            <w:vAlign w:val="center"/>
          </w:tcPr>
          <w:p w:rsidR="00682DF8" w:rsidRDefault="003B079A" w:rsidP="00682DF8">
            <w:pPr>
              <w:rPr>
                <w:rFonts w:ascii="Calibri" w:hAnsi="Calibri"/>
                <w:sz w:val="22"/>
                <w:szCs w:val="22"/>
              </w:rPr>
            </w:pPr>
            <w:r w:rsidRPr="00A03ECA">
              <w:rPr>
                <w:rFonts w:ascii="Calibri" w:hAnsi="Calibri"/>
                <w:sz w:val="22"/>
                <w:szCs w:val="22"/>
              </w:rPr>
              <w:t>Příbalová informa</w:t>
            </w:r>
            <w:r w:rsidR="00262163">
              <w:rPr>
                <w:rFonts w:ascii="Calibri" w:hAnsi="Calibri"/>
                <w:sz w:val="22"/>
                <w:szCs w:val="22"/>
              </w:rPr>
              <w:t>ce přípravku (příp. její kopie</w:t>
            </w:r>
            <w:r w:rsidRPr="00A03ECA">
              <w:rPr>
                <w:rFonts w:ascii="Calibri" w:hAnsi="Calibri"/>
                <w:sz w:val="22"/>
                <w:szCs w:val="22"/>
              </w:rPr>
              <w:t>) ve znění schváleném v členském stá</w:t>
            </w:r>
            <w:r w:rsidR="00682DF8">
              <w:rPr>
                <w:rFonts w:ascii="Calibri" w:hAnsi="Calibri"/>
                <w:sz w:val="22"/>
                <w:szCs w:val="22"/>
              </w:rPr>
              <w:t xml:space="preserve">tě ES, </w:t>
            </w:r>
          </w:p>
          <w:p w:rsidR="003B079A" w:rsidRPr="00A03ECA" w:rsidRDefault="00682DF8" w:rsidP="00682D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 něhož má být dovezen: 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2650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:rsidR="003B079A" w:rsidRPr="00A03ECA" w:rsidRDefault="009D7011" w:rsidP="00682DF8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6366" w:rsidRPr="00A03ECA" w:rsidTr="009D7011">
        <w:trPr>
          <w:trHeight w:val="2172"/>
        </w:trPr>
        <w:tc>
          <w:tcPr>
            <w:tcW w:w="8717" w:type="dxa"/>
          </w:tcPr>
          <w:p w:rsidR="00C26366" w:rsidRPr="00A03ECA" w:rsidRDefault="00C26366" w:rsidP="00C26366">
            <w:pPr>
              <w:rPr>
                <w:rFonts w:ascii="Calibri" w:hAnsi="Calibri"/>
                <w:sz w:val="22"/>
                <w:szCs w:val="22"/>
              </w:rPr>
            </w:pPr>
            <w:r w:rsidRPr="00A03ECA">
              <w:rPr>
                <w:rFonts w:ascii="Calibri" w:hAnsi="Calibri"/>
                <w:sz w:val="22"/>
                <w:szCs w:val="22"/>
              </w:rPr>
              <w:t>Jiné dokumenty</w:t>
            </w:r>
          </w:p>
          <w:p w:rsidR="00C26366" w:rsidRPr="00F22F38" w:rsidRDefault="00C26366" w:rsidP="00C26366">
            <w:pPr>
              <w:rPr>
                <w:rFonts w:ascii="Calibri" w:hAnsi="Calibri"/>
                <w:sz w:val="22"/>
                <w:szCs w:val="22"/>
              </w:rPr>
            </w:pPr>
            <w:r w:rsidRPr="00F22F38">
              <w:rPr>
                <w:rFonts w:ascii="Calibri" w:hAnsi="Calibri"/>
                <w:sz w:val="22"/>
                <w:szCs w:val="22"/>
              </w:rPr>
              <w:t>Uveďte:</w:t>
            </w:r>
          </w:p>
          <w:p w:rsidR="00C26366" w:rsidRPr="00A03ECA" w:rsidRDefault="00C26366" w:rsidP="00C26366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sdt>
          <w:sdtPr>
            <w:rPr>
              <w:rFonts w:ascii="Calibri" w:hAnsi="Calibri"/>
              <w:sz w:val="22"/>
              <w:szCs w:val="22"/>
            </w:rPr>
            <w:id w:val="66113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C26366" w:rsidRPr="00A03ECA" w:rsidRDefault="009D7011" w:rsidP="009D7011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3B079A" w:rsidRPr="00A03ECA" w:rsidRDefault="003B079A">
      <w:pPr>
        <w:jc w:val="center"/>
        <w:rPr>
          <w:rFonts w:ascii="Calibri" w:hAnsi="Calibri"/>
          <w:sz w:val="22"/>
          <w:szCs w:val="22"/>
        </w:rPr>
      </w:pPr>
    </w:p>
    <w:p w:rsidR="003B079A" w:rsidRPr="00A03ECA" w:rsidRDefault="003B079A">
      <w:pPr>
        <w:jc w:val="center"/>
        <w:rPr>
          <w:rFonts w:ascii="Calibri" w:hAnsi="Calibri"/>
          <w:sz w:val="22"/>
          <w:szCs w:val="22"/>
        </w:rPr>
      </w:pPr>
    </w:p>
    <w:p w:rsidR="003B079A" w:rsidRPr="001430B3" w:rsidRDefault="003B079A">
      <w:pPr>
        <w:pStyle w:val="Zkladntext2"/>
        <w:rPr>
          <w:rFonts w:ascii="Calibri" w:hAnsi="Calibri"/>
          <w:b w:val="0"/>
          <w:sz w:val="22"/>
          <w:szCs w:val="22"/>
          <w:lang w:val="en-GB"/>
        </w:rPr>
      </w:pPr>
      <w:r w:rsidRPr="001430B3">
        <w:rPr>
          <w:rFonts w:ascii="Calibri" w:hAnsi="Calibri"/>
          <w:b w:val="0"/>
          <w:sz w:val="22"/>
          <w:szCs w:val="22"/>
        </w:rPr>
        <w:t>Prohlašuji, že předložené údaje</w:t>
      </w:r>
      <w:r w:rsidRPr="001430B3">
        <w:rPr>
          <w:rFonts w:ascii="Calibri" w:hAnsi="Calibri"/>
          <w:b w:val="0"/>
          <w:sz w:val="22"/>
          <w:szCs w:val="22"/>
          <w:lang w:val="en-GB"/>
        </w:rPr>
        <w:t xml:space="preserve"> jsou pravdivé a že budu Ústavu pro státní kontrolu veterinárních biopreparátů a léčiv hlásit v souladu s platnými legislativními předpisy všechna podezření z výskytu závažných nežádoucích účinků a neočekávaných nežádoucích účinků u zvířat a neočekávaných nežádoucích účinků u člověka, které se v souvislosti s použitím veterinárního léčivého přípravku vyskytly. </w:t>
      </w:r>
    </w:p>
    <w:p w:rsidR="003B079A" w:rsidRPr="001430B3" w:rsidRDefault="003B079A">
      <w:pPr>
        <w:pStyle w:val="Zkladntext2"/>
        <w:rPr>
          <w:rFonts w:ascii="Calibri" w:hAnsi="Calibri"/>
          <w:b w:val="0"/>
          <w:sz w:val="22"/>
          <w:szCs w:val="22"/>
          <w:lang w:val="en-GB"/>
        </w:rPr>
      </w:pPr>
    </w:p>
    <w:p w:rsidR="003B079A" w:rsidRPr="001430B3" w:rsidRDefault="003B079A">
      <w:pPr>
        <w:pStyle w:val="Zkladntext2"/>
        <w:rPr>
          <w:rFonts w:ascii="Calibri" w:hAnsi="Calibri"/>
          <w:b w:val="0"/>
          <w:sz w:val="22"/>
          <w:szCs w:val="22"/>
        </w:rPr>
      </w:pPr>
      <w:r w:rsidRPr="001430B3">
        <w:rPr>
          <w:rFonts w:ascii="Calibri" w:hAnsi="Calibri"/>
          <w:b w:val="0"/>
          <w:sz w:val="22"/>
          <w:szCs w:val="22"/>
        </w:rPr>
        <w:t xml:space="preserve">Dále prohlašuji, že po realizaci dovozu Ústavu pro státní kontrolu veterinárních biopreparátů </w:t>
      </w:r>
      <w:r w:rsidR="00262163" w:rsidRPr="001430B3">
        <w:rPr>
          <w:rFonts w:ascii="Calibri" w:hAnsi="Calibri"/>
          <w:b w:val="0"/>
          <w:sz w:val="22"/>
          <w:szCs w:val="22"/>
        </w:rPr>
        <w:br/>
      </w:r>
      <w:r w:rsidRPr="001430B3">
        <w:rPr>
          <w:rFonts w:ascii="Calibri" w:hAnsi="Calibri"/>
          <w:b w:val="0"/>
          <w:sz w:val="22"/>
          <w:szCs w:val="22"/>
        </w:rPr>
        <w:t xml:space="preserve">a léčiv oznámím číslo(a) </w:t>
      </w:r>
      <w:proofErr w:type="gramStart"/>
      <w:r w:rsidRPr="001430B3">
        <w:rPr>
          <w:rFonts w:ascii="Calibri" w:hAnsi="Calibri"/>
          <w:b w:val="0"/>
          <w:sz w:val="22"/>
          <w:szCs w:val="22"/>
        </w:rPr>
        <w:t>dovezené(</w:t>
      </w:r>
      <w:proofErr w:type="spellStart"/>
      <w:r w:rsidRPr="001430B3">
        <w:rPr>
          <w:rFonts w:ascii="Calibri" w:hAnsi="Calibri"/>
          <w:b w:val="0"/>
          <w:sz w:val="22"/>
          <w:szCs w:val="22"/>
        </w:rPr>
        <w:t>ných</w:t>
      </w:r>
      <w:proofErr w:type="spellEnd"/>
      <w:proofErr w:type="gramEnd"/>
      <w:r w:rsidRPr="001430B3">
        <w:rPr>
          <w:rFonts w:ascii="Calibri" w:hAnsi="Calibri"/>
          <w:b w:val="0"/>
          <w:sz w:val="22"/>
          <w:szCs w:val="22"/>
        </w:rPr>
        <w:t>) šarže(í) veterinárního léčivého přípravku s konkretizací</w:t>
      </w:r>
      <w:r w:rsidRPr="001430B3">
        <w:rPr>
          <w:rFonts w:ascii="Calibri" w:hAnsi="Calibri"/>
          <w:b w:val="0"/>
          <w:sz w:val="22"/>
          <w:szCs w:val="22"/>
          <w:lang w:val="en-GB"/>
        </w:rPr>
        <w:t xml:space="preserve"> množství a místa, kde bude využíván.</w:t>
      </w:r>
    </w:p>
    <w:p w:rsidR="003B079A" w:rsidRPr="00B74398" w:rsidRDefault="003B079A">
      <w:pPr>
        <w:pStyle w:val="Zkladntext2"/>
        <w:rPr>
          <w:rFonts w:ascii="Calibri" w:hAnsi="Calibri"/>
          <w:sz w:val="22"/>
          <w:szCs w:val="22"/>
        </w:rPr>
      </w:pPr>
    </w:p>
    <w:p w:rsidR="003B079A" w:rsidRPr="00B74398" w:rsidRDefault="003B079A">
      <w:pPr>
        <w:jc w:val="both"/>
        <w:rPr>
          <w:rFonts w:ascii="Calibri" w:hAnsi="Calibri"/>
          <w:b/>
          <w:sz w:val="22"/>
          <w:szCs w:val="22"/>
        </w:rPr>
      </w:pPr>
    </w:p>
    <w:p w:rsidR="003B079A" w:rsidRPr="00B74398" w:rsidRDefault="003B079A">
      <w:pPr>
        <w:jc w:val="both"/>
        <w:rPr>
          <w:rFonts w:ascii="Calibri" w:hAnsi="Calibri"/>
          <w:b/>
          <w:sz w:val="22"/>
          <w:szCs w:val="22"/>
        </w:rPr>
      </w:pPr>
    </w:p>
    <w:p w:rsidR="003B079A" w:rsidRPr="00B74398" w:rsidRDefault="003B079A">
      <w:pPr>
        <w:jc w:val="both"/>
        <w:rPr>
          <w:rFonts w:ascii="Calibri" w:hAnsi="Calibri"/>
          <w:b/>
          <w:sz w:val="22"/>
          <w:szCs w:val="22"/>
        </w:rPr>
      </w:pPr>
    </w:p>
    <w:p w:rsidR="00B74398" w:rsidRDefault="00B74398" w:rsidP="00B74398">
      <w:pPr>
        <w:tabs>
          <w:tab w:val="left" w:pos="5103"/>
        </w:tabs>
        <w:rPr>
          <w:rFonts w:ascii="Calibri" w:hAnsi="Calibri"/>
          <w:b/>
          <w:sz w:val="22"/>
          <w:szCs w:val="22"/>
        </w:rPr>
      </w:pPr>
      <w:r w:rsidRPr="00B74398">
        <w:rPr>
          <w:rFonts w:ascii="Calibri" w:hAnsi="Calibri"/>
          <w:b/>
          <w:sz w:val="22"/>
          <w:szCs w:val="22"/>
        </w:rPr>
        <w:t>Datum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ab/>
      </w:r>
      <w:r w:rsidRPr="00B74398">
        <w:rPr>
          <w:rFonts w:ascii="Calibri" w:hAnsi="Calibri"/>
          <w:b/>
          <w:sz w:val="22"/>
          <w:szCs w:val="22"/>
        </w:rPr>
        <w:t>Podpis žadatele</w:t>
      </w:r>
    </w:p>
    <w:p w:rsidR="00B74398" w:rsidRPr="00B74398" w:rsidRDefault="00B74398" w:rsidP="00B74398">
      <w:pPr>
        <w:tabs>
          <w:tab w:val="left" w:pos="1701"/>
          <w:tab w:val="left" w:pos="3969"/>
          <w:tab w:val="left" w:pos="5670"/>
        </w:tabs>
        <w:rPr>
          <w:rFonts w:ascii="Calibri" w:hAnsi="Calibri"/>
          <w:b/>
          <w:sz w:val="22"/>
          <w:szCs w:val="22"/>
        </w:rPr>
      </w:pPr>
    </w:p>
    <w:p w:rsidR="00B74398" w:rsidRPr="00B74398" w:rsidRDefault="00B74398" w:rsidP="00B74398">
      <w:pPr>
        <w:tabs>
          <w:tab w:val="left" w:pos="510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Jméno a příjmení:</w:t>
      </w:r>
    </w:p>
    <w:p w:rsidR="00B74398" w:rsidRPr="00B74398" w:rsidRDefault="00B74398" w:rsidP="00B74398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B74398">
        <w:rPr>
          <w:rFonts w:ascii="Calibri" w:hAnsi="Calibri"/>
          <w:sz w:val="22"/>
          <w:szCs w:val="22"/>
        </w:rPr>
        <w:tab/>
        <w:t>Adresa:</w:t>
      </w:r>
    </w:p>
    <w:p w:rsidR="003B079A" w:rsidRPr="00B74398" w:rsidRDefault="003B079A">
      <w:pPr>
        <w:rPr>
          <w:rFonts w:ascii="Calibri" w:hAnsi="Calibri"/>
          <w:sz w:val="22"/>
          <w:szCs w:val="22"/>
        </w:rPr>
      </w:pPr>
    </w:p>
    <w:p w:rsidR="003B079A" w:rsidRPr="00B74398" w:rsidRDefault="003B079A">
      <w:pPr>
        <w:rPr>
          <w:rFonts w:ascii="Calibri" w:hAnsi="Calibri"/>
          <w:sz w:val="22"/>
          <w:szCs w:val="22"/>
        </w:rPr>
      </w:pPr>
    </w:p>
    <w:p w:rsidR="003B079A" w:rsidRPr="00B74398" w:rsidRDefault="003B079A">
      <w:pPr>
        <w:rPr>
          <w:rFonts w:ascii="Calibri" w:hAnsi="Calibri"/>
          <w:sz w:val="22"/>
          <w:szCs w:val="22"/>
        </w:rPr>
      </w:pPr>
    </w:p>
    <w:sectPr w:rsidR="003B079A" w:rsidRPr="00B74398" w:rsidSect="00D23E25">
      <w:headerReference w:type="default" r:id="rId8"/>
      <w:footerReference w:type="default" r:id="rId9"/>
      <w:pgSz w:w="11906" w:h="16838"/>
      <w:pgMar w:top="1958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B0" w:rsidRDefault="00B104B0" w:rsidP="00A45297">
      <w:r>
        <w:separator/>
      </w:r>
    </w:p>
  </w:endnote>
  <w:endnote w:type="continuationSeparator" w:id="0">
    <w:p w:rsidR="00B104B0" w:rsidRDefault="00B104B0" w:rsidP="00A4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25" w:rsidRDefault="009D7011" w:rsidP="00D23E25">
    <w:pPr>
      <w:pStyle w:val="Zpat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64384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Default="009D7011" w:rsidP="00D23E25"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464945" cy="515620"/>
                                <wp:effectExtent l="0" t="0" r="0" b="0"/>
                                <wp:docPr id="2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945" cy="515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D23E25" w:rsidRDefault="009D7011" w:rsidP="00D23E25">
                    <w:r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drawing>
                        <wp:inline distT="0" distB="0" distL="0" distR="0">
                          <wp:extent cx="1464945" cy="515620"/>
                          <wp:effectExtent l="0" t="0" r="0" b="0"/>
                          <wp:docPr id="2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4945" cy="515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0" b="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0" b="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A03ECA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168" behindDoc="0" locked="0" layoutInCell="1" allowOverlap="1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0" b="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0" b="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D23E25" w:rsidRDefault="00D23E25" w:rsidP="00D23E25">
    <w:pPr>
      <w:pStyle w:val="Zpat"/>
    </w:pPr>
  </w:p>
  <w:p w:rsidR="00D23E25" w:rsidRDefault="009D7011" w:rsidP="00D23E25">
    <w:pPr>
      <w:pStyle w:val="Zpat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E25" w:rsidRPr="00A03ECA" w:rsidRDefault="00D23E25" w:rsidP="00D23E25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>PAGE  \* Arabic  \* MERGEFORMAT</w:instrText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057DA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/ </w:t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>NUMPAGES  \* Arabic  \* MERGEFORMAT</w:instrText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057DA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A03EC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D23E25" w:rsidRPr="00A03ECA" w:rsidRDefault="00D23E25" w:rsidP="00D23E25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instrText>PAGE  \* Arabic  \* MERGEFORMAT</w:instrText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0057DA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/ </w:t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instrText>NUMPAGES  \* Arabic  \* MERGEFORMAT</w:instrText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0057DA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 w:rsidRPr="00A03ECA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45297" w:rsidRDefault="00A452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B0" w:rsidRDefault="00B104B0" w:rsidP="00A45297">
      <w:r>
        <w:separator/>
      </w:r>
    </w:p>
  </w:footnote>
  <w:footnote w:type="continuationSeparator" w:id="0">
    <w:p w:rsidR="00B104B0" w:rsidRDefault="00B104B0" w:rsidP="00A4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97" w:rsidRDefault="009D7011" w:rsidP="00A45297"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296795" cy="75628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297" w:rsidRDefault="009D7011" w:rsidP="00A452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61795" cy="664845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795" cy="664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180.85pt;height:59.55pt;z-index:251651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oLFQ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" filled="f" stroked="f">
              <v:textbox style="mso-fit-shape-to-text:t">
                <w:txbxContent>
                  <w:p w:rsidR="00A45297" w:rsidRDefault="009D7011" w:rsidP="00A452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61795" cy="664845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795" cy="664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45297" w:rsidRDefault="00A45297" w:rsidP="00A45297"/>
  <w:p w:rsidR="00A45297" w:rsidRDefault="009D7011" w:rsidP="00A45297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20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137159</wp:posOffset>
              </wp:positionV>
              <wp:extent cx="6734175" cy="0"/>
              <wp:effectExtent l="0" t="19050" r="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0.8pt;width:530.25pt;height:0;z-index:2516520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X/jDW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A45297" w:rsidRDefault="00A45297" w:rsidP="00A45297"/>
  <w:p w:rsidR="00A45297" w:rsidRDefault="00A45297" w:rsidP="00A452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D0"/>
    <w:rsid w:val="000057DA"/>
    <w:rsid w:val="000452EB"/>
    <w:rsid w:val="001430B3"/>
    <w:rsid w:val="0014630E"/>
    <w:rsid w:val="00167D0E"/>
    <w:rsid w:val="001F7DB2"/>
    <w:rsid w:val="00205D5F"/>
    <w:rsid w:val="00262163"/>
    <w:rsid w:val="003B079A"/>
    <w:rsid w:val="004F6871"/>
    <w:rsid w:val="00632BE5"/>
    <w:rsid w:val="006476A6"/>
    <w:rsid w:val="00682DF8"/>
    <w:rsid w:val="00721D22"/>
    <w:rsid w:val="00736EEB"/>
    <w:rsid w:val="0076017B"/>
    <w:rsid w:val="008A6D5F"/>
    <w:rsid w:val="009B68FD"/>
    <w:rsid w:val="009D7011"/>
    <w:rsid w:val="009E0013"/>
    <w:rsid w:val="00A03ECA"/>
    <w:rsid w:val="00A35088"/>
    <w:rsid w:val="00A45297"/>
    <w:rsid w:val="00A7352B"/>
    <w:rsid w:val="00B104B0"/>
    <w:rsid w:val="00B74398"/>
    <w:rsid w:val="00BC0F63"/>
    <w:rsid w:val="00BD6C85"/>
    <w:rsid w:val="00C26366"/>
    <w:rsid w:val="00C539D0"/>
    <w:rsid w:val="00C824C6"/>
    <w:rsid w:val="00CC62A4"/>
    <w:rsid w:val="00D23E25"/>
    <w:rsid w:val="00D939DC"/>
    <w:rsid w:val="00E64C86"/>
    <w:rsid w:val="00F22F38"/>
    <w:rsid w:val="00F4227A"/>
    <w:rsid w:val="00F77F9E"/>
    <w:rsid w:val="00F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567" w:right="57" w:hanging="567"/>
      <w:jc w:val="both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4"/>
      </w:tabs>
      <w:ind w:left="284" w:right="57" w:hanging="284"/>
      <w:jc w:val="both"/>
      <w:outlineLvl w:val="4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b/>
    </w:rPr>
  </w:style>
  <w:style w:type="paragraph" w:styleId="Zhlav">
    <w:name w:val="header"/>
    <w:basedOn w:val="Normln"/>
    <w:link w:val="ZhlavChar"/>
    <w:uiPriority w:val="99"/>
    <w:unhideWhenUsed/>
    <w:rsid w:val="00A45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52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52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5297"/>
    <w:rPr>
      <w:sz w:val="24"/>
      <w:szCs w:val="24"/>
    </w:rPr>
  </w:style>
  <w:style w:type="paragraph" w:styleId="Revize">
    <w:name w:val="Revision"/>
    <w:hidden/>
    <w:uiPriority w:val="99"/>
    <w:semiHidden/>
    <w:rsid w:val="001463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567" w:right="57" w:hanging="567"/>
      <w:jc w:val="both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4"/>
      </w:tabs>
      <w:ind w:left="284" w:right="57" w:hanging="284"/>
      <w:jc w:val="both"/>
      <w:outlineLvl w:val="4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b/>
    </w:rPr>
  </w:style>
  <w:style w:type="paragraph" w:styleId="Zhlav">
    <w:name w:val="header"/>
    <w:basedOn w:val="Normln"/>
    <w:link w:val="ZhlavChar"/>
    <w:uiPriority w:val="99"/>
    <w:unhideWhenUsed/>
    <w:rsid w:val="00A45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52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52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5297"/>
    <w:rPr>
      <w:sz w:val="24"/>
      <w:szCs w:val="24"/>
    </w:rPr>
  </w:style>
  <w:style w:type="paragraph" w:styleId="Revize">
    <w:name w:val="Revision"/>
    <w:hidden/>
    <w:uiPriority w:val="99"/>
    <w:semiHidden/>
    <w:rsid w:val="001463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2CA7-8CAE-4EF8-AE10-FB6B698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pro státní kontrolu veterinárních biopreparatů a léčiv</vt:lpstr>
    </vt:vector>
  </TitlesOfParts>
  <Company>USKVBL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pro státní kontrolu veterinárních biopreparatů a léčiv</dc:title>
  <dc:subject/>
  <dc:creator>formankova</dc:creator>
  <cp:keywords/>
  <cp:lastModifiedBy>Langrová Lenka</cp:lastModifiedBy>
  <cp:revision>3</cp:revision>
  <cp:lastPrinted>2008-03-11T08:47:00Z</cp:lastPrinted>
  <dcterms:created xsi:type="dcterms:W3CDTF">2019-05-16T04:51:00Z</dcterms:created>
  <dcterms:modified xsi:type="dcterms:W3CDTF">2019-05-16T07:43:00Z</dcterms:modified>
</cp:coreProperties>
</file>