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362BBD15" w:rsidR="00C114FF" w:rsidRPr="00095B9A" w:rsidRDefault="004127B0" w:rsidP="00095B9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95B9A">
        <w:rPr>
          <w:b/>
          <w:szCs w:val="22"/>
        </w:rPr>
        <w:t>PŘÍLOHA</w:t>
      </w:r>
      <w:r w:rsidR="002410F9" w:rsidRPr="00095B9A">
        <w:rPr>
          <w:b/>
          <w:szCs w:val="22"/>
        </w:rPr>
        <w:t xml:space="preserve"> </w:t>
      </w:r>
      <w:r w:rsidRPr="00095B9A">
        <w:rPr>
          <w:b/>
          <w:szCs w:val="22"/>
        </w:rPr>
        <w:t>I</w:t>
      </w:r>
    </w:p>
    <w:p w14:paraId="50FE88E4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95B9A" w:rsidRDefault="004127B0" w:rsidP="00095B9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95B9A">
        <w:rPr>
          <w:b/>
          <w:szCs w:val="22"/>
        </w:rPr>
        <w:t>SOUHRN ÚDAJŮ O PŘÍPRAVKU</w:t>
      </w:r>
    </w:p>
    <w:p w14:paraId="70A64732" w14:textId="77777777" w:rsidR="00C114FF" w:rsidRPr="00095B9A" w:rsidRDefault="004127B0" w:rsidP="00095B9A">
      <w:pPr>
        <w:pStyle w:val="Style1"/>
      </w:pPr>
      <w:r w:rsidRPr="00095B9A">
        <w:br w:type="page"/>
      </w:r>
      <w:r w:rsidRPr="00095B9A">
        <w:lastRenderedPageBreak/>
        <w:t>1.</w:t>
      </w:r>
      <w:r w:rsidRPr="00095B9A">
        <w:tab/>
        <w:t>NÁZEV VETERINÁRNÍHO LÉČIVÉHO PŘÍPRAVKU</w:t>
      </w:r>
    </w:p>
    <w:p w14:paraId="3606368F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569F7487" w:rsidR="00C114FF" w:rsidRPr="00095B9A" w:rsidRDefault="00C429FF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HELM-EX Flavour 50 mg /144 mg tableta</w:t>
      </w:r>
    </w:p>
    <w:p w14:paraId="5216E4BB" w14:textId="5672F991" w:rsidR="00C429FF" w:rsidRDefault="00C429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3DD0985" w14:textId="77777777" w:rsidR="00095B9A" w:rsidRPr="00095B9A" w:rsidRDefault="00095B9A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95B9A" w:rsidRDefault="004127B0" w:rsidP="00095B9A">
      <w:pPr>
        <w:pStyle w:val="Style1"/>
      </w:pPr>
      <w:r w:rsidRPr="00095B9A">
        <w:t>2.</w:t>
      </w:r>
      <w:r w:rsidRPr="00095B9A">
        <w:tab/>
        <w:t>KVALITATIVNÍ A KVANTITATIVNÍ SLOŽENÍ</w:t>
      </w:r>
    </w:p>
    <w:p w14:paraId="3EAF4F83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095B9A" w:rsidRDefault="004127B0" w:rsidP="00095B9A">
      <w:pPr>
        <w:tabs>
          <w:tab w:val="clear" w:pos="567"/>
        </w:tabs>
        <w:spacing w:line="240" w:lineRule="auto"/>
        <w:rPr>
          <w:b/>
          <w:szCs w:val="22"/>
        </w:rPr>
      </w:pPr>
      <w:r w:rsidRPr="00095B9A">
        <w:rPr>
          <w:b/>
          <w:szCs w:val="22"/>
        </w:rPr>
        <w:t>Léčivé látky:</w:t>
      </w:r>
    </w:p>
    <w:p w14:paraId="5DBC8849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52AF4" w14:textId="5D5FD386" w:rsidR="00F33EDF" w:rsidRPr="00095B9A" w:rsidRDefault="008D210D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 xml:space="preserve">Každá </w:t>
      </w:r>
      <w:r w:rsidR="00F33EDF" w:rsidRPr="00095B9A">
        <w:rPr>
          <w:szCs w:val="22"/>
          <w:lang w:val="hu-HU"/>
        </w:rPr>
        <w:t>tableta obsahuje:</w:t>
      </w:r>
      <w:r w:rsidR="004C08D9" w:rsidRPr="00095B9A">
        <w:rPr>
          <w:szCs w:val="22"/>
          <w:lang w:val="hu-HU"/>
        </w:rPr>
        <w:tab/>
      </w:r>
      <w:r w:rsidR="004C08D9" w:rsidRPr="00095B9A">
        <w:rPr>
          <w:szCs w:val="22"/>
          <w:lang w:val="hu-HU"/>
        </w:rPr>
        <w:tab/>
      </w:r>
    </w:p>
    <w:p w14:paraId="290C9F55" w14:textId="4042B451" w:rsidR="00F33EDF" w:rsidRPr="00095B9A" w:rsidRDefault="00F33EDF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 xml:space="preserve">Praziquantelum </w:t>
      </w:r>
      <w:r w:rsidR="004C08D9" w:rsidRPr="00095B9A">
        <w:rPr>
          <w:szCs w:val="22"/>
          <w:lang w:val="hu-HU"/>
        </w:rPr>
        <w:tab/>
      </w:r>
      <w:r w:rsidR="004C08D9" w:rsidRPr="00095B9A">
        <w:rPr>
          <w:szCs w:val="22"/>
          <w:lang w:val="hu-HU"/>
        </w:rPr>
        <w:tab/>
      </w:r>
      <w:r w:rsidRPr="00095B9A">
        <w:rPr>
          <w:szCs w:val="22"/>
          <w:lang w:val="hu-HU"/>
        </w:rPr>
        <w:t xml:space="preserve">50 </w:t>
      </w:r>
      <w:r w:rsidR="008D210D" w:rsidRPr="00095B9A">
        <w:rPr>
          <w:szCs w:val="22"/>
          <w:lang w:val="hu-HU"/>
        </w:rPr>
        <w:t>mg</w:t>
      </w:r>
    </w:p>
    <w:p w14:paraId="644944F6" w14:textId="5A0C4BD6" w:rsidR="00F33EDF" w:rsidRPr="00095B9A" w:rsidRDefault="00F33EDF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 xml:space="preserve">Pyranteli embonas </w:t>
      </w:r>
      <w:r w:rsidR="004C08D9" w:rsidRPr="00095B9A">
        <w:rPr>
          <w:szCs w:val="22"/>
          <w:lang w:val="hu-HU"/>
        </w:rPr>
        <w:tab/>
      </w:r>
      <w:r w:rsidR="004C08D9" w:rsidRPr="00095B9A">
        <w:rPr>
          <w:szCs w:val="22"/>
          <w:lang w:val="hu-HU"/>
        </w:rPr>
        <w:tab/>
      </w:r>
      <w:r w:rsidRPr="00095B9A">
        <w:rPr>
          <w:szCs w:val="22"/>
          <w:lang w:val="hu-HU"/>
        </w:rPr>
        <w:t xml:space="preserve">144 </w:t>
      </w:r>
      <w:r w:rsidR="008D210D" w:rsidRPr="00095B9A">
        <w:rPr>
          <w:szCs w:val="22"/>
          <w:lang w:val="hu-HU"/>
        </w:rPr>
        <w:t>mg</w:t>
      </w:r>
    </w:p>
    <w:p w14:paraId="65C5693D" w14:textId="77777777" w:rsidR="00F33EDF" w:rsidRPr="00095B9A" w:rsidRDefault="00F33EDF" w:rsidP="00095B9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</w:tblGrid>
      <w:tr w:rsidR="002846F5" w:rsidRPr="00095B9A" w14:paraId="0B4C76E3" w14:textId="77777777" w:rsidTr="007A0189">
        <w:tc>
          <w:tcPr>
            <w:tcW w:w="5665" w:type="dxa"/>
            <w:vAlign w:val="center"/>
          </w:tcPr>
          <w:p w14:paraId="6D45EB6D" w14:textId="4296E74A" w:rsidR="002846F5" w:rsidRPr="00095B9A" w:rsidRDefault="002846F5" w:rsidP="00095B9A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095B9A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846F5" w:rsidRPr="00095B9A" w14:paraId="7D5263D3" w14:textId="77777777" w:rsidTr="007A0189">
        <w:tc>
          <w:tcPr>
            <w:tcW w:w="5665" w:type="dxa"/>
            <w:vAlign w:val="center"/>
          </w:tcPr>
          <w:p w14:paraId="0F798F46" w14:textId="7E9E4991" w:rsidR="002846F5" w:rsidRPr="00095B9A" w:rsidRDefault="002846F5" w:rsidP="00095B9A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Laktosa monohydrát</w:t>
            </w:r>
          </w:p>
        </w:tc>
      </w:tr>
      <w:tr w:rsidR="002846F5" w:rsidRPr="00095B9A" w14:paraId="6A4C5E50" w14:textId="77777777" w:rsidTr="007A0189">
        <w:tc>
          <w:tcPr>
            <w:tcW w:w="5665" w:type="dxa"/>
            <w:vAlign w:val="center"/>
          </w:tcPr>
          <w:p w14:paraId="5CCC8F42" w14:textId="773C9639" w:rsidR="002846F5" w:rsidRPr="00095B9A" w:rsidRDefault="002846F5" w:rsidP="00095B9A">
            <w:pPr>
              <w:spacing w:line="240" w:lineRule="auto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Pšeničný škrob</w:t>
            </w:r>
          </w:p>
        </w:tc>
      </w:tr>
      <w:tr w:rsidR="002846F5" w:rsidRPr="00095B9A" w14:paraId="1E235C5B" w14:textId="77777777" w:rsidTr="007A0189">
        <w:tc>
          <w:tcPr>
            <w:tcW w:w="5665" w:type="dxa"/>
            <w:vAlign w:val="center"/>
          </w:tcPr>
          <w:p w14:paraId="0ECB18EE" w14:textId="1E55604B" w:rsidR="002846F5" w:rsidRPr="00095B9A" w:rsidRDefault="002846F5" w:rsidP="00095B9A">
            <w:pPr>
              <w:spacing w:line="240" w:lineRule="auto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Povidon</w:t>
            </w:r>
          </w:p>
        </w:tc>
      </w:tr>
      <w:tr w:rsidR="002846F5" w:rsidRPr="00095B9A" w14:paraId="726979DE" w14:textId="77777777" w:rsidTr="007A0189">
        <w:tc>
          <w:tcPr>
            <w:tcW w:w="5665" w:type="dxa"/>
            <w:vAlign w:val="center"/>
          </w:tcPr>
          <w:p w14:paraId="4D9ACFF2" w14:textId="755AC3B2" w:rsidR="002846F5" w:rsidRPr="00095B9A" w:rsidRDefault="002846F5" w:rsidP="00095B9A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Mastek</w:t>
            </w:r>
          </w:p>
        </w:tc>
      </w:tr>
      <w:tr w:rsidR="002846F5" w:rsidRPr="00095B9A" w14:paraId="7E2051F5" w14:textId="77777777" w:rsidTr="007A0189">
        <w:tc>
          <w:tcPr>
            <w:tcW w:w="5665" w:type="dxa"/>
            <w:vAlign w:val="center"/>
          </w:tcPr>
          <w:p w14:paraId="53752492" w14:textId="45F7BC60" w:rsidR="002846F5" w:rsidRPr="00095B9A" w:rsidRDefault="002846F5" w:rsidP="00095B9A">
            <w:pPr>
              <w:spacing w:line="240" w:lineRule="auto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Stearan hořečnatý</w:t>
            </w:r>
          </w:p>
        </w:tc>
      </w:tr>
      <w:tr w:rsidR="002846F5" w:rsidRPr="00095B9A" w14:paraId="46D81899" w14:textId="77777777" w:rsidTr="007A0189">
        <w:tc>
          <w:tcPr>
            <w:tcW w:w="5665" w:type="dxa"/>
            <w:vAlign w:val="center"/>
          </w:tcPr>
          <w:p w14:paraId="3A360E87" w14:textId="338E264B" w:rsidR="002846F5" w:rsidRPr="00095B9A" w:rsidRDefault="002846F5" w:rsidP="00095B9A">
            <w:pPr>
              <w:spacing w:line="240" w:lineRule="auto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Sušené léčivé kvasnice</w:t>
            </w:r>
          </w:p>
        </w:tc>
      </w:tr>
      <w:tr w:rsidR="002846F5" w:rsidRPr="00095B9A" w14:paraId="6570309D" w14:textId="77777777" w:rsidTr="007A0189">
        <w:tc>
          <w:tcPr>
            <w:tcW w:w="5665" w:type="dxa"/>
            <w:vAlign w:val="center"/>
          </w:tcPr>
          <w:p w14:paraId="5AB824FF" w14:textId="71920FCB" w:rsidR="002846F5" w:rsidRPr="00095B9A" w:rsidRDefault="002846F5" w:rsidP="00095B9A">
            <w:pPr>
              <w:spacing w:line="240" w:lineRule="auto"/>
              <w:rPr>
                <w:iCs/>
                <w:szCs w:val="22"/>
              </w:rPr>
            </w:pPr>
            <w:r w:rsidRPr="00095B9A">
              <w:rPr>
                <w:iCs/>
                <w:szCs w:val="22"/>
                <w:lang w:val="hu-HU"/>
              </w:rPr>
              <w:t>Játrové aroma</w:t>
            </w:r>
          </w:p>
        </w:tc>
      </w:tr>
    </w:tbl>
    <w:p w14:paraId="2E6CA329" w14:textId="185C6858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CF34AE4" w14:textId="77777777" w:rsidR="008D210D" w:rsidRPr="00095B9A" w:rsidRDefault="008D210D" w:rsidP="00095B9A">
      <w:pPr>
        <w:shd w:val="clear" w:color="auto" w:fill="FFFFFF"/>
        <w:spacing w:line="240" w:lineRule="auto"/>
        <w:rPr>
          <w:spacing w:val="-1"/>
          <w:szCs w:val="22"/>
        </w:rPr>
      </w:pPr>
      <w:r w:rsidRPr="00095B9A">
        <w:rPr>
          <w:spacing w:val="-1"/>
          <w:szCs w:val="22"/>
        </w:rPr>
        <w:t>Téměř bílá plochá tableta s půlící rýhou</w:t>
      </w:r>
    </w:p>
    <w:p w14:paraId="2C1BC91E" w14:textId="21C2DEA1" w:rsidR="008D210D" w:rsidRDefault="008D210D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BE37984" w14:textId="77777777" w:rsidR="00095B9A" w:rsidRPr="00095B9A" w:rsidRDefault="00095B9A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95B9A" w:rsidRDefault="004127B0" w:rsidP="00095B9A">
      <w:pPr>
        <w:pStyle w:val="Style1"/>
      </w:pPr>
      <w:r w:rsidRPr="00095B9A">
        <w:t>3.</w:t>
      </w:r>
      <w:r w:rsidRPr="00095B9A">
        <w:tab/>
        <w:t>KLINICKÉ INFORMACE</w:t>
      </w:r>
    </w:p>
    <w:p w14:paraId="24897C13" w14:textId="77777777" w:rsidR="008911D4" w:rsidRPr="00095B9A" w:rsidRDefault="008911D4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95B9A" w:rsidRDefault="004127B0" w:rsidP="00095B9A">
      <w:pPr>
        <w:pStyle w:val="Style1"/>
      </w:pPr>
      <w:r w:rsidRPr="00095B9A">
        <w:t>3.1</w:t>
      </w:r>
      <w:r w:rsidRPr="00095B9A">
        <w:tab/>
        <w:t>Cílové druhy zvířat</w:t>
      </w:r>
    </w:p>
    <w:p w14:paraId="76CBE291" w14:textId="77777777" w:rsidR="00AC71B8" w:rsidRPr="00095B9A" w:rsidRDefault="00AC71B8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6BFD988" w14:textId="77777777" w:rsidR="00AC71B8" w:rsidRPr="00095B9A" w:rsidRDefault="00AC71B8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Psi</w:t>
      </w:r>
    </w:p>
    <w:p w14:paraId="20FFAC3D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95B9A" w:rsidRDefault="004127B0" w:rsidP="00095B9A">
      <w:pPr>
        <w:pStyle w:val="Style1"/>
      </w:pPr>
      <w:r w:rsidRPr="00095B9A">
        <w:t>3.2</w:t>
      </w:r>
      <w:r w:rsidRPr="00095B9A">
        <w:tab/>
        <w:t xml:space="preserve">Indikace pro použití pro každý cílový druh </w:t>
      </w:r>
      <w:r w:rsidR="0043586F" w:rsidRPr="00095B9A">
        <w:t>zvířat</w:t>
      </w:r>
    </w:p>
    <w:p w14:paraId="327E3A6F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80CD201" w14:textId="5A0CE636" w:rsidR="00200AF3" w:rsidRPr="00095B9A" w:rsidRDefault="00CC65C2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>
        <w:rPr>
          <w:szCs w:val="22"/>
          <w:lang w:val="hu-HU"/>
        </w:rPr>
        <w:t>L</w:t>
      </w:r>
      <w:r w:rsidR="00200AF3" w:rsidRPr="00095B9A">
        <w:rPr>
          <w:szCs w:val="22"/>
          <w:lang w:val="hu-HU"/>
        </w:rPr>
        <w:t>éčb</w:t>
      </w:r>
      <w:r>
        <w:rPr>
          <w:szCs w:val="22"/>
          <w:lang w:val="hu-HU"/>
        </w:rPr>
        <w:t>a</w:t>
      </w:r>
      <w:r w:rsidR="00200AF3" w:rsidRPr="00095B9A">
        <w:rPr>
          <w:szCs w:val="22"/>
          <w:lang w:val="hu-HU"/>
        </w:rPr>
        <w:t xml:space="preserve"> a prevenc</w:t>
      </w:r>
      <w:r>
        <w:rPr>
          <w:szCs w:val="22"/>
          <w:lang w:val="hu-HU"/>
        </w:rPr>
        <w:t>e</w:t>
      </w:r>
      <w:r w:rsidR="00200AF3" w:rsidRPr="00095B9A">
        <w:rPr>
          <w:szCs w:val="22"/>
          <w:lang w:val="hu-HU"/>
        </w:rPr>
        <w:t xml:space="preserve"> infestací všemi druhy tasemnic a </w:t>
      </w:r>
      <w:r>
        <w:rPr>
          <w:szCs w:val="22"/>
          <w:lang w:val="hu-HU"/>
        </w:rPr>
        <w:t>hlístic</w:t>
      </w:r>
      <w:r w:rsidR="00200AF3" w:rsidRPr="00095B9A">
        <w:rPr>
          <w:szCs w:val="22"/>
          <w:lang w:val="hu-HU"/>
        </w:rPr>
        <w:t xml:space="preserve"> u psů a štěňat.</w:t>
      </w:r>
    </w:p>
    <w:p w14:paraId="5EE14242" w14:textId="3BE89A48" w:rsidR="00200AF3" w:rsidRPr="00095B9A" w:rsidRDefault="00200AF3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-</w:t>
      </w:r>
      <w:r w:rsidR="00CC65C2">
        <w:rPr>
          <w:szCs w:val="22"/>
          <w:lang w:val="hu-HU"/>
        </w:rPr>
        <w:t>škrkavky</w:t>
      </w:r>
      <w:r w:rsidRPr="00095B9A">
        <w:rPr>
          <w:szCs w:val="22"/>
          <w:lang w:val="hu-HU"/>
        </w:rPr>
        <w:t xml:space="preserve">: </w:t>
      </w:r>
      <w:r w:rsidRPr="00095B9A">
        <w:rPr>
          <w:i/>
          <w:iCs/>
          <w:szCs w:val="22"/>
          <w:lang w:val="hu-HU"/>
        </w:rPr>
        <w:t xml:space="preserve">Toxocara canis, Toxascaris leonina </w:t>
      </w:r>
      <w:r w:rsidRPr="00095B9A">
        <w:rPr>
          <w:szCs w:val="22"/>
          <w:lang w:val="hu-HU"/>
        </w:rPr>
        <w:t>(dospělci a vývojová stádia)</w:t>
      </w:r>
    </w:p>
    <w:p w14:paraId="02B7CC46" w14:textId="65738EE0" w:rsidR="00200AF3" w:rsidRPr="00095B9A" w:rsidRDefault="00200AF3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-</w:t>
      </w:r>
      <w:r w:rsidR="00CC65C2">
        <w:rPr>
          <w:szCs w:val="22"/>
          <w:lang w:val="hu-HU"/>
        </w:rPr>
        <w:t>měchovci</w:t>
      </w:r>
      <w:r w:rsidRPr="00095B9A">
        <w:rPr>
          <w:szCs w:val="22"/>
          <w:lang w:val="hu-HU"/>
        </w:rPr>
        <w:t xml:space="preserve">: </w:t>
      </w:r>
      <w:r w:rsidRPr="00095B9A">
        <w:rPr>
          <w:i/>
          <w:iCs/>
          <w:szCs w:val="22"/>
          <w:lang w:val="hu-HU"/>
        </w:rPr>
        <w:t xml:space="preserve">Ancylostoma caninum, Uncinaria stenocephala </w:t>
      </w:r>
      <w:r w:rsidRPr="00095B9A">
        <w:rPr>
          <w:szCs w:val="22"/>
          <w:lang w:val="hu-HU"/>
        </w:rPr>
        <w:t>(dospělci)</w:t>
      </w:r>
    </w:p>
    <w:p w14:paraId="45A9E78C" w14:textId="4B72497A" w:rsidR="00E86CEE" w:rsidRPr="00095B9A" w:rsidRDefault="00200AF3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-tasemnice,</w:t>
      </w:r>
      <w:r w:rsidRPr="00095B9A">
        <w:rPr>
          <w:i/>
          <w:iCs/>
          <w:szCs w:val="22"/>
          <w:lang w:val="hu-HU"/>
        </w:rPr>
        <w:t xml:space="preserve"> Echinococcus </w:t>
      </w:r>
      <w:r w:rsidRPr="00095B9A">
        <w:rPr>
          <w:szCs w:val="22"/>
          <w:lang w:val="hu-HU"/>
        </w:rPr>
        <w:t>sp</w:t>
      </w:r>
      <w:r w:rsidR="00CC65C2">
        <w:rPr>
          <w:szCs w:val="22"/>
          <w:lang w:val="hu-HU"/>
        </w:rPr>
        <w:t>p.</w:t>
      </w:r>
      <w:r w:rsidRPr="00095B9A">
        <w:rPr>
          <w:szCs w:val="22"/>
          <w:lang w:val="hu-HU"/>
        </w:rPr>
        <w:t xml:space="preserve">, </w:t>
      </w:r>
      <w:r w:rsidRPr="00095B9A">
        <w:rPr>
          <w:i/>
          <w:iCs/>
          <w:szCs w:val="22"/>
          <w:lang w:val="hu-HU"/>
        </w:rPr>
        <w:t xml:space="preserve">Taenia </w:t>
      </w:r>
      <w:r w:rsidRPr="00095B9A">
        <w:rPr>
          <w:szCs w:val="22"/>
          <w:lang w:val="hu-HU"/>
        </w:rPr>
        <w:t>sp</w:t>
      </w:r>
      <w:r w:rsidR="00CC65C2">
        <w:rPr>
          <w:szCs w:val="22"/>
          <w:lang w:val="hu-HU"/>
        </w:rPr>
        <w:t>p.</w:t>
      </w:r>
      <w:r w:rsidRPr="00095B9A">
        <w:rPr>
          <w:szCs w:val="22"/>
          <w:lang w:val="hu-HU"/>
        </w:rPr>
        <w:t xml:space="preserve">, </w:t>
      </w:r>
      <w:r w:rsidRPr="00095B9A">
        <w:rPr>
          <w:i/>
          <w:iCs/>
          <w:szCs w:val="22"/>
          <w:lang w:val="hu-HU"/>
        </w:rPr>
        <w:t xml:space="preserve">Dipylidium caninum </w:t>
      </w:r>
      <w:r w:rsidRPr="00095B9A">
        <w:rPr>
          <w:szCs w:val="22"/>
          <w:lang w:val="hu-HU"/>
        </w:rPr>
        <w:t>(dospělci a</w:t>
      </w:r>
      <w:r w:rsidR="007A0189" w:rsidRPr="00095B9A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vývojová</w:t>
      </w:r>
      <w:r w:rsidR="007A0189" w:rsidRPr="00095B9A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stádia)</w:t>
      </w:r>
    </w:p>
    <w:p w14:paraId="0C613977" w14:textId="77777777" w:rsidR="00200AF3" w:rsidRPr="00095B9A" w:rsidRDefault="00200AF3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095B9A" w:rsidRDefault="004127B0" w:rsidP="00095B9A">
      <w:pPr>
        <w:pStyle w:val="Style1"/>
      </w:pPr>
      <w:r w:rsidRPr="00095B9A">
        <w:t>3.3</w:t>
      </w:r>
      <w:r w:rsidRPr="00095B9A">
        <w:tab/>
        <w:t>Kontraindikace</w:t>
      </w:r>
    </w:p>
    <w:p w14:paraId="758D96B3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A799E51" w:rsidR="00C114FF" w:rsidRPr="00095B9A" w:rsidRDefault="002475AD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Nejsou.</w:t>
      </w:r>
    </w:p>
    <w:p w14:paraId="07D9B553" w14:textId="77777777" w:rsidR="002475AD" w:rsidRPr="00095B9A" w:rsidRDefault="002475AD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95B9A" w:rsidRDefault="004127B0" w:rsidP="00095B9A">
      <w:pPr>
        <w:pStyle w:val="Style1"/>
      </w:pPr>
      <w:r w:rsidRPr="00095B9A">
        <w:t>3.4</w:t>
      </w:r>
      <w:r w:rsidRPr="00095B9A">
        <w:tab/>
        <w:t>Zvláštní upozornění</w:t>
      </w:r>
    </w:p>
    <w:p w14:paraId="0622A062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26BB70D4" w:rsidR="00E86CEE" w:rsidRPr="00095B9A" w:rsidRDefault="00B81F21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Ne</w:t>
      </w:r>
      <w:r w:rsidR="00CC65C2">
        <w:rPr>
          <w:szCs w:val="22"/>
          <w:lang w:val="hu-HU"/>
        </w:rPr>
        <w:t>jsou</w:t>
      </w:r>
      <w:r w:rsidRPr="00095B9A">
        <w:rPr>
          <w:szCs w:val="22"/>
          <w:lang w:val="hu-HU"/>
        </w:rPr>
        <w:t>.</w:t>
      </w:r>
    </w:p>
    <w:p w14:paraId="4657AA9C" w14:textId="77777777" w:rsidR="00B81F21" w:rsidRPr="00095B9A" w:rsidRDefault="00B81F21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95B9A" w:rsidRDefault="004127B0" w:rsidP="00095B9A">
      <w:pPr>
        <w:pStyle w:val="Style1"/>
      </w:pPr>
      <w:r w:rsidRPr="00095B9A">
        <w:t>3.5</w:t>
      </w:r>
      <w:r w:rsidRPr="00095B9A">
        <w:tab/>
        <w:t>Zvláštní opatření pro použití</w:t>
      </w:r>
    </w:p>
    <w:p w14:paraId="0B94D7B2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95B9A" w:rsidRDefault="004127B0" w:rsidP="00095B9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95B9A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522EABC" w14:textId="7FE441F7" w:rsidR="00AD5184" w:rsidRPr="00095B9A" w:rsidRDefault="00CD0379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Ne</w:t>
      </w:r>
      <w:r w:rsidR="00CC65C2">
        <w:rPr>
          <w:szCs w:val="22"/>
          <w:lang w:val="hu-HU"/>
        </w:rPr>
        <w:t>uplatňuje</w:t>
      </w:r>
      <w:r w:rsidRPr="00095B9A">
        <w:rPr>
          <w:szCs w:val="22"/>
          <w:lang w:val="hu-HU"/>
        </w:rPr>
        <w:t xml:space="preserve"> se.</w:t>
      </w:r>
    </w:p>
    <w:p w14:paraId="4C8C3797" w14:textId="77777777" w:rsidR="00CD0379" w:rsidRPr="00095B9A" w:rsidRDefault="00CD0379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95B9A" w:rsidRDefault="004127B0" w:rsidP="00095B9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95B9A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22C8BF8" w14:textId="77777777" w:rsidR="00AD5184" w:rsidRPr="00095B9A" w:rsidRDefault="00AD5184" w:rsidP="00095B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Po použití si umyjte ruce.</w:t>
      </w:r>
    </w:p>
    <w:p w14:paraId="7ED24AFC" w14:textId="3E7EBAD1" w:rsidR="00C114FF" w:rsidRDefault="00AD5184" w:rsidP="00095B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 xml:space="preserve">V případě náhodného </w:t>
      </w:r>
      <w:r w:rsidR="00CC3737" w:rsidRPr="00095B9A">
        <w:rPr>
          <w:szCs w:val="22"/>
          <w:lang w:val="hu-HU"/>
        </w:rPr>
        <w:t xml:space="preserve">požití </w:t>
      </w:r>
      <w:r w:rsidRPr="00095B9A">
        <w:rPr>
          <w:szCs w:val="22"/>
          <w:lang w:val="hu-HU"/>
        </w:rPr>
        <w:t>vyhledejte lékařskou pomoc a ukažte příbalovou informaci nebo etiketu</w:t>
      </w:r>
      <w:r w:rsidR="00CC3737" w:rsidRPr="00095B9A">
        <w:rPr>
          <w:szCs w:val="22"/>
          <w:lang w:val="hu-HU"/>
        </w:rPr>
        <w:t xml:space="preserve"> praktickému lékaři.</w:t>
      </w:r>
    </w:p>
    <w:p w14:paraId="191D2F77" w14:textId="0FB2B449" w:rsidR="00095B9A" w:rsidRDefault="00095B9A" w:rsidP="00095B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5BB1602" w14:textId="0EB8F502" w:rsidR="00095B9A" w:rsidRDefault="00095B9A" w:rsidP="00095B9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95B9A">
        <w:rPr>
          <w:szCs w:val="22"/>
          <w:u w:val="single"/>
        </w:rPr>
        <w:t>Zvláštní opatření pro</w:t>
      </w:r>
      <w:r>
        <w:rPr>
          <w:szCs w:val="22"/>
          <w:u w:val="single"/>
        </w:rPr>
        <w:t xml:space="preserve"> ochranu životního prostředí:</w:t>
      </w:r>
    </w:p>
    <w:p w14:paraId="689C0698" w14:textId="77777777" w:rsidR="00095B9A" w:rsidRDefault="00095B9A" w:rsidP="00095B9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B948A3A" w14:textId="21BA9A2A" w:rsidR="00095B9A" w:rsidRPr="00095B9A" w:rsidRDefault="00095B9A" w:rsidP="00095B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7C782F42" w14:textId="77777777" w:rsidR="00AD5184" w:rsidRPr="00095B9A" w:rsidRDefault="00AD5184" w:rsidP="00095B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37314DB" w14:textId="77777777" w:rsidR="00C114FF" w:rsidRPr="00095B9A" w:rsidRDefault="004127B0" w:rsidP="00095B9A">
      <w:pPr>
        <w:pStyle w:val="Style1"/>
      </w:pPr>
      <w:r w:rsidRPr="00095B9A">
        <w:t>3.6</w:t>
      </w:r>
      <w:r w:rsidRPr="00095B9A">
        <w:tab/>
        <w:t>Nežádoucí účinky</w:t>
      </w:r>
    </w:p>
    <w:p w14:paraId="5179A847" w14:textId="77777777" w:rsidR="008B1975" w:rsidRDefault="008B1975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0F3D673" w14:textId="44998B16" w:rsidR="00295140" w:rsidRDefault="008B1975" w:rsidP="00095B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559DF9B0" w14:textId="03949003" w:rsidR="005200BF" w:rsidRPr="008B1975" w:rsidRDefault="00B5499F" w:rsidP="00095B9A">
      <w:pPr>
        <w:spacing w:line="240" w:lineRule="auto"/>
        <w:jc w:val="both"/>
        <w:rPr>
          <w:szCs w:val="22"/>
        </w:rPr>
      </w:pPr>
      <w:r w:rsidRPr="00C02CB5">
        <w:rPr>
          <w:bCs/>
          <w:color w:val="303030"/>
          <w:szCs w:val="22"/>
          <w:lang w:eastAsia="cs-CZ"/>
        </w:rPr>
        <w:t>Nejsou zn</w:t>
      </w:r>
      <w:r w:rsidRPr="00C02CB5">
        <w:rPr>
          <w:rFonts w:hint="eastAsia"/>
          <w:bCs/>
          <w:color w:val="303030"/>
          <w:szCs w:val="22"/>
          <w:lang w:eastAsia="cs-CZ"/>
        </w:rPr>
        <w:t>á</w:t>
      </w:r>
      <w:r w:rsidRPr="00C02CB5">
        <w:rPr>
          <w:bCs/>
          <w:color w:val="303030"/>
          <w:szCs w:val="22"/>
          <w:lang w:eastAsia="cs-CZ"/>
        </w:rPr>
        <w:t>my.</w:t>
      </w:r>
    </w:p>
    <w:p w14:paraId="116FE01C" w14:textId="77777777" w:rsidR="00B5499F" w:rsidRPr="008B1975" w:rsidRDefault="00B5499F" w:rsidP="00095B9A">
      <w:pPr>
        <w:spacing w:line="240" w:lineRule="auto"/>
        <w:jc w:val="both"/>
        <w:rPr>
          <w:szCs w:val="22"/>
        </w:rPr>
      </w:pPr>
    </w:p>
    <w:p w14:paraId="6871F765" w14:textId="7C96688F" w:rsidR="00247A48" w:rsidRPr="00C02CB5" w:rsidRDefault="00AC23E2" w:rsidP="00095B9A">
      <w:pPr>
        <w:tabs>
          <w:tab w:val="clear" w:pos="567"/>
        </w:tabs>
        <w:spacing w:line="240" w:lineRule="auto"/>
        <w:rPr>
          <w:bCs/>
          <w:color w:val="303030"/>
          <w:szCs w:val="22"/>
          <w:shd w:val="clear" w:color="auto" w:fill="FFFFFF"/>
        </w:rPr>
      </w:pPr>
      <w:r w:rsidRPr="00C02CB5">
        <w:rPr>
          <w:bCs/>
          <w:color w:val="303030"/>
          <w:szCs w:val="22"/>
          <w:shd w:val="clear" w:color="auto" w:fill="FFFFFF"/>
        </w:rPr>
        <w:t>Hl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áš</w:t>
      </w:r>
      <w:r w:rsidRPr="00C02CB5">
        <w:rPr>
          <w:bCs/>
          <w:color w:val="303030"/>
          <w:szCs w:val="22"/>
          <w:shd w:val="clear" w:color="auto" w:fill="FFFFFF"/>
        </w:rPr>
        <w:t>en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 ne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žá</w:t>
      </w:r>
      <w:r w:rsidRPr="00C02CB5">
        <w:rPr>
          <w:bCs/>
          <w:color w:val="303030"/>
          <w:szCs w:val="22"/>
          <w:shd w:val="clear" w:color="auto" w:fill="FFFFFF"/>
        </w:rPr>
        <w:t>douc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ch 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úč</w:t>
      </w:r>
      <w:r w:rsidRPr="00C02CB5">
        <w:rPr>
          <w:bCs/>
          <w:color w:val="303030"/>
          <w:szCs w:val="22"/>
          <w:shd w:val="clear" w:color="auto" w:fill="FFFFFF"/>
        </w:rPr>
        <w:t>ink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ů</w:t>
      </w:r>
      <w:r w:rsidRPr="00C02CB5">
        <w:rPr>
          <w:bCs/>
          <w:color w:val="303030"/>
          <w:szCs w:val="22"/>
          <w:shd w:val="clear" w:color="auto" w:fill="FFFFFF"/>
        </w:rPr>
        <w:t xml:space="preserve"> je d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ů</w:t>
      </w:r>
      <w:r w:rsidRPr="00C02CB5">
        <w:rPr>
          <w:bCs/>
          <w:color w:val="303030"/>
          <w:szCs w:val="22"/>
          <w:shd w:val="clear" w:color="auto" w:fill="FFFFFF"/>
        </w:rPr>
        <w:t>le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</w:t>
      </w:r>
      <w:r w:rsidRPr="00C02CB5">
        <w:rPr>
          <w:bCs/>
          <w:color w:val="303030"/>
          <w:szCs w:val="22"/>
          <w:shd w:val="clear" w:color="auto" w:fill="FFFFFF"/>
        </w:rPr>
        <w:t>it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>. Umo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žň</w:t>
      </w:r>
      <w:r w:rsidRPr="00C02CB5">
        <w:rPr>
          <w:bCs/>
          <w:color w:val="303030"/>
          <w:szCs w:val="22"/>
          <w:shd w:val="clear" w:color="auto" w:fill="FFFFFF"/>
        </w:rPr>
        <w:t>uje nep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</w:t>
      </w:r>
      <w:r w:rsidRPr="00C02CB5">
        <w:rPr>
          <w:bCs/>
          <w:color w:val="303030"/>
          <w:szCs w:val="22"/>
          <w:shd w:val="clear" w:color="auto" w:fill="FFFFFF"/>
        </w:rPr>
        <w:t>etr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</w:t>
      </w:r>
      <w:r w:rsidRPr="00C02CB5">
        <w:rPr>
          <w:bCs/>
          <w:color w:val="303030"/>
          <w:szCs w:val="22"/>
          <w:shd w:val="clear" w:color="auto" w:fill="FFFFFF"/>
        </w:rPr>
        <w:t>it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 xml:space="preserve"> sledov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 bezpe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č</w:t>
      </w:r>
      <w:r w:rsidRPr="00C02CB5">
        <w:rPr>
          <w:bCs/>
          <w:color w:val="303030"/>
          <w:szCs w:val="22"/>
          <w:shd w:val="clear" w:color="auto" w:fill="FFFFFF"/>
        </w:rPr>
        <w:t>nosti veterin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rn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ho l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éč</w:t>
      </w:r>
      <w:r w:rsidRPr="00C02CB5">
        <w:rPr>
          <w:bCs/>
          <w:color w:val="303030"/>
          <w:szCs w:val="22"/>
          <w:shd w:val="clear" w:color="auto" w:fill="FFFFFF"/>
        </w:rPr>
        <w:t>iv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>ho p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ří</w:t>
      </w:r>
      <w:r w:rsidRPr="00C02CB5">
        <w:rPr>
          <w:bCs/>
          <w:color w:val="303030"/>
          <w:szCs w:val="22"/>
          <w:shd w:val="clear" w:color="auto" w:fill="FFFFFF"/>
        </w:rPr>
        <w:t>pravku. Hl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áš</w:t>
      </w:r>
      <w:r w:rsidRPr="00C02CB5">
        <w:rPr>
          <w:bCs/>
          <w:color w:val="303030"/>
          <w:szCs w:val="22"/>
          <w:shd w:val="clear" w:color="auto" w:fill="FFFFFF"/>
        </w:rPr>
        <w:t>en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 je 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</w:t>
      </w:r>
      <w:r w:rsidRPr="00C02CB5">
        <w:rPr>
          <w:bCs/>
          <w:color w:val="303030"/>
          <w:szCs w:val="22"/>
          <w:shd w:val="clear" w:color="auto" w:fill="FFFFFF"/>
        </w:rPr>
        <w:t>eba zaslat, pokud mo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</w:t>
      </w:r>
      <w:r w:rsidRPr="00C02CB5">
        <w:rPr>
          <w:bCs/>
          <w:color w:val="303030"/>
          <w:szCs w:val="22"/>
          <w:shd w:val="clear" w:color="auto" w:fill="FFFFFF"/>
        </w:rPr>
        <w:t>no, prost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</w:t>
      </w:r>
      <w:r w:rsidRPr="00C02CB5">
        <w:rPr>
          <w:bCs/>
          <w:color w:val="303030"/>
          <w:szCs w:val="22"/>
          <w:shd w:val="clear" w:color="auto" w:fill="FFFFFF"/>
        </w:rPr>
        <w:t>ednictv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m veterin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rn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ho l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>ka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</w:t>
      </w:r>
      <w:r w:rsidRPr="00C02CB5">
        <w:rPr>
          <w:bCs/>
          <w:color w:val="303030"/>
          <w:szCs w:val="22"/>
          <w:shd w:val="clear" w:color="auto" w:fill="FFFFFF"/>
        </w:rPr>
        <w:t>e, bu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ď</w:t>
      </w:r>
      <w:r w:rsidRPr="00C02CB5">
        <w:rPr>
          <w:bCs/>
          <w:color w:val="303030"/>
          <w:szCs w:val="22"/>
          <w:shd w:val="clear" w:color="auto" w:fill="FFFFFF"/>
        </w:rPr>
        <w:t xml:space="preserve"> dr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ž</w:t>
      </w:r>
      <w:r w:rsidRPr="00C02CB5">
        <w:rPr>
          <w:bCs/>
          <w:color w:val="303030"/>
          <w:szCs w:val="22"/>
          <w:shd w:val="clear" w:color="auto" w:fill="FFFFFF"/>
        </w:rPr>
        <w:t>iteli rozhodnut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 o registraci nebo jeho m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stn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mu z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stupci, nebo p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ří</w:t>
      </w:r>
      <w:r w:rsidRPr="00C02CB5">
        <w:rPr>
          <w:bCs/>
          <w:color w:val="303030"/>
          <w:szCs w:val="22"/>
          <w:shd w:val="clear" w:color="auto" w:fill="FFFFFF"/>
        </w:rPr>
        <w:t>slu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š</w:t>
      </w:r>
      <w:r w:rsidRPr="00C02CB5">
        <w:rPr>
          <w:bCs/>
          <w:color w:val="303030"/>
          <w:szCs w:val="22"/>
          <w:shd w:val="clear" w:color="auto" w:fill="FFFFFF"/>
        </w:rPr>
        <w:t>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>mu vnitrost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tn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mu org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nu prost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</w:t>
      </w:r>
      <w:r w:rsidRPr="00C02CB5">
        <w:rPr>
          <w:bCs/>
          <w:color w:val="303030"/>
          <w:szCs w:val="22"/>
          <w:shd w:val="clear" w:color="auto" w:fill="FFFFFF"/>
        </w:rPr>
        <w:t>ednictv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m 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</w:t>
      </w:r>
      <w:r w:rsidRPr="00C02CB5">
        <w:rPr>
          <w:bCs/>
          <w:color w:val="303030"/>
          <w:szCs w:val="22"/>
          <w:shd w:val="clear" w:color="auto" w:fill="FFFFFF"/>
        </w:rPr>
        <w:t>rodn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ho syst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>mu hl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áš</w:t>
      </w:r>
      <w:r w:rsidRPr="00C02CB5">
        <w:rPr>
          <w:bCs/>
          <w:color w:val="303030"/>
          <w:szCs w:val="22"/>
          <w:shd w:val="clear" w:color="auto" w:fill="FFFFFF"/>
        </w:rPr>
        <w:t>en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>. Podrobn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 xml:space="preserve"> kontaktn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í</w:t>
      </w:r>
      <w:r w:rsidRPr="00C02CB5">
        <w:rPr>
          <w:bCs/>
          <w:color w:val="303030"/>
          <w:szCs w:val="22"/>
          <w:shd w:val="clear" w:color="auto" w:fill="FFFFFF"/>
        </w:rPr>
        <w:t xml:space="preserve"> 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ú</w:t>
      </w:r>
      <w:r w:rsidRPr="00C02CB5">
        <w:rPr>
          <w:bCs/>
          <w:color w:val="303030"/>
          <w:szCs w:val="22"/>
          <w:shd w:val="clear" w:color="auto" w:fill="FFFFFF"/>
        </w:rPr>
        <w:t>daje naleznete v p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ří</w:t>
      </w:r>
      <w:r w:rsidRPr="00C02CB5">
        <w:rPr>
          <w:bCs/>
          <w:color w:val="303030"/>
          <w:szCs w:val="22"/>
          <w:shd w:val="clear" w:color="auto" w:fill="FFFFFF"/>
        </w:rPr>
        <w:t>balov</w:t>
      </w:r>
      <w:r w:rsidRPr="00C02CB5">
        <w:rPr>
          <w:rFonts w:hint="eastAsia"/>
          <w:bCs/>
          <w:color w:val="303030"/>
          <w:szCs w:val="22"/>
          <w:shd w:val="clear" w:color="auto" w:fill="FFFFFF"/>
        </w:rPr>
        <w:t>é</w:t>
      </w:r>
      <w:r w:rsidRPr="00C02CB5">
        <w:rPr>
          <w:bCs/>
          <w:color w:val="303030"/>
          <w:szCs w:val="22"/>
          <w:shd w:val="clear" w:color="auto" w:fill="FFFFFF"/>
        </w:rPr>
        <w:t xml:space="preserve"> informaci.</w:t>
      </w:r>
    </w:p>
    <w:p w14:paraId="7E5EFCCC" w14:textId="77777777" w:rsidR="00AC23E2" w:rsidRPr="00095B9A" w:rsidRDefault="00AC23E2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11429304" w:rsidR="00C114FF" w:rsidRPr="00095B9A" w:rsidRDefault="004127B0" w:rsidP="00095B9A">
      <w:pPr>
        <w:pStyle w:val="Style1"/>
      </w:pPr>
      <w:r w:rsidRPr="00095B9A">
        <w:t>3.7</w:t>
      </w:r>
      <w:r w:rsidRPr="00095B9A">
        <w:tab/>
        <w:t>Použití v</w:t>
      </w:r>
      <w:r w:rsidR="00CD0379" w:rsidRPr="00095B9A">
        <w:t xml:space="preserve"> </w:t>
      </w:r>
      <w:r w:rsidRPr="00095B9A">
        <w:t>průběhu březosti, laktace nebo snášky</w:t>
      </w:r>
    </w:p>
    <w:p w14:paraId="0DFBFADE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E776B93" w14:textId="707A82BD" w:rsidR="00E43F55" w:rsidRPr="00095B9A" w:rsidRDefault="00CC65C2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Lze použít během březosti</w:t>
      </w:r>
      <w:r w:rsidR="004B0E0E" w:rsidRPr="00095B9A">
        <w:rPr>
          <w:szCs w:val="22"/>
          <w:lang w:val="hu-HU"/>
        </w:rPr>
        <w:t xml:space="preserve"> a laktace.</w:t>
      </w:r>
    </w:p>
    <w:p w14:paraId="79708D06" w14:textId="77777777" w:rsidR="004B0E0E" w:rsidRPr="00095B9A" w:rsidRDefault="004B0E0E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41A9ECA8" w:rsidR="00C114FF" w:rsidRPr="00095B9A" w:rsidRDefault="004127B0" w:rsidP="00095B9A">
      <w:pPr>
        <w:pStyle w:val="Style1"/>
      </w:pPr>
      <w:r w:rsidRPr="00095B9A">
        <w:t>3.8</w:t>
      </w:r>
      <w:r w:rsidRPr="00095B9A">
        <w:tab/>
        <w:t>Interakce s</w:t>
      </w:r>
      <w:r w:rsidR="00E43F55" w:rsidRPr="00095B9A">
        <w:t xml:space="preserve"> </w:t>
      </w:r>
      <w:r w:rsidRPr="00095B9A">
        <w:t>jinými léčivými přípravky a další formy interakce</w:t>
      </w:r>
    </w:p>
    <w:p w14:paraId="54454937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FB0361D" w14:textId="5C41A38D" w:rsidR="00C21D3E" w:rsidRPr="00095B9A" w:rsidRDefault="00C21D3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bookmarkStart w:id="0" w:name="_Hlk228270206"/>
      <w:r w:rsidRPr="00095B9A">
        <w:rPr>
          <w:szCs w:val="22"/>
          <w:lang w:val="hu-HU"/>
        </w:rPr>
        <w:t>Nepodávat současně s piperazinem, který může zamezit působení pyrantel</w:t>
      </w:r>
      <w:r w:rsidR="00B34057">
        <w:rPr>
          <w:szCs w:val="22"/>
          <w:lang w:val="hu-HU"/>
        </w:rPr>
        <w:t>-embonátu</w:t>
      </w:r>
      <w:r w:rsidRPr="00095B9A">
        <w:rPr>
          <w:szCs w:val="22"/>
          <w:lang w:val="hu-HU"/>
        </w:rPr>
        <w:t>, dále morantelem,</w:t>
      </w:r>
      <w:r w:rsidR="00095B9A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levamisolem, organofosfáty a dietylkarbamezinem.</w:t>
      </w:r>
    </w:p>
    <w:bookmarkEnd w:id="0"/>
    <w:p w14:paraId="224502F3" w14:textId="77777777" w:rsidR="00C21D3E" w:rsidRPr="00095B9A" w:rsidRDefault="00C21D3E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095B9A" w:rsidRDefault="004127B0" w:rsidP="00095B9A">
      <w:pPr>
        <w:pStyle w:val="Style1"/>
      </w:pPr>
      <w:r w:rsidRPr="00095B9A">
        <w:t>3.9</w:t>
      </w:r>
      <w:r w:rsidRPr="00095B9A">
        <w:tab/>
        <w:t>Cesty podání a dávkování</w:t>
      </w:r>
    </w:p>
    <w:p w14:paraId="0C31E074" w14:textId="04F2F72D" w:rsidR="00145D34" w:rsidRDefault="00145D34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80133CA" w14:textId="2DA634A3" w:rsidR="00B34057" w:rsidRPr="00095B9A" w:rsidRDefault="00B34057" w:rsidP="00095B9A">
      <w:pPr>
        <w:tabs>
          <w:tab w:val="clear" w:pos="567"/>
        </w:tabs>
        <w:spacing w:line="240" w:lineRule="auto"/>
        <w:rPr>
          <w:szCs w:val="22"/>
        </w:rPr>
      </w:pPr>
      <w:bookmarkStart w:id="1" w:name="_Hlk228270278"/>
      <w:r>
        <w:rPr>
          <w:szCs w:val="22"/>
        </w:rPr>
        <w:t>Perorální podání.</w:t>
      </w:r>
    </w:p>
    <w:p w14:paraId="16598FEB" w14:textId="77777777" w:rsidR="00B34057" w:rsidRDefault="00B34057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</w:p>
    <w:p w14:paraId="62A496C4" w14:textId="26630E7F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5 mg prazi</w:t>
      </w:r>
      <w:r w:rsidR="00B34057">
        <w:rPr>
          <w:szCs w:val="22"/>
          <w:lang w:val="hu-HU"/>
        </w:rPr>
        <w:t>kv</w:t>
      </w:r>
      <w:r w:rsidRPr="00095B9A">
        <w:rPr>
          <w:szCs w:val="22"/>
          <w:lang w:val="hu-HU"/>
        </w:rPr>
        <w:t>antelu</w:t>
      </w:r>
      <w:r w:rsidR="00B34057">
        <w:rPr>
          <w:szCs w:val="22"/>
          <w:lang w:val="hu-HU"/>
        </w:rPr>
        <w:t xml:space="preserve"> a</w:t>
      </w:r>
      <w:r w:rsidRPr="00095B9A">
        <w:rPr>
          <w:szCs w:val="22"/>
          <w:lang w:val="hu-HU"/>
        </w:rPr>
        <w:t xml:space="preserve"> 14,4 mg pyrantel</w:t>
      </w:r>
      <w:r w:rsidR="004C3C86">
        <w:rPr>
          <w:szCs w:val="22"/>
          <w:lang w:val="hu-HU"/>
        </w:rPr>
        <w:t>-</w:t>
      </w:r>
      <w:r w:rsidRPr="00095B9A">
        <w:rPr>
          <w:szCs w:val="22"/>
          <w:lang w:val="hu-HU"/>
        </w:rPr>
        <w:t>embon</w:t>
      </w:r>
      <w:r w:rsidR="004C3C86">
        <w:rPr>
          <w:szCs w:val="22"/>
          <w:lang w:val="hu-HU"/>
        </w:rPr>
        <w:t>átu</w:t>
      </w:r>
      <w:r w:rsidR="00B34057">
        <w:rPr>
          <w:szCs w:val="22"/>
          <w:lang w:val="hu-HU"/>
        </w:rPr>
        <w:t>/</w:t>
      </w:r>
      <w:r w:rsidRPr="00095B9A">
        <w:rPr>
          <w:szCs w:val="22"/>
          <w:lang w:val="hu-HU"/>
        </w:rPr>
        <w:t>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hm, tj. jedna tableta</w:t>
      </w:r>
      <w:r w:rsidR="00B34057">
        <w:rPr>
          <w:szCs w:val="22"/>
          <w:lang w:val="hu-HU"/>
        </w:rPr>
        <w:t xml:space="preserve"> veterinárního léčivého přípravku/</w:t>
      </w:r>
      <w:r w:rsidRPr="00095B9A">
        <w:rPr>
          <w:szCs w:val="22"/>
          <w:lang w:val="hu-HU"/>
        </w:rPr>
        <w:t>10 kg ž.</w:t>
      </w:r>
      <w:r w:rsidR="00B34057">
        <w:rPr>
          <w:szCs w:val="22"/>
          <w:lang w:val="hu-HU"/>
        </w:rPr>
        <w:t xml:space="preserve"> h</w:t>
      </w:r>
      <w:r w:rsidRPr="00095B9A">
        <w:rPr>
          <w:szCs w:val="22"/>
          <w:lang w:val="hu-HU"/>
        </w:rPr>
        <w:t>m</w:t>
      </w:r>
      <w:r w:rsidR="00B34057">
        <w:rPr>
          <w:szCs w:val="22"/>
          <w:lang w:val="hu-HU"/>
        </w:rPr>
        <w:t>.</w:t>
      </w:r>
    </w:p>
    <w:bookmarkEnd w:id="1"/>
    <w:p w14:paraId="6128F28E" w14:textId="77777777" w:rsidR="007C1ED6" w:rsidRPr="00095B9A" w:rsidRDefault="007C1ED6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</w:p>
    <w:p w14:paraId="5F38CEF1" w14:textId="2C94BD25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Štěňata a malí psi:</w:t>
      </w:r>
    </w:p>
    <w:p w14:paraId="2167E96A" w14:textId="0C24616A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&lt;2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hm. = ¼ t</w:t>
      </w:r>
      <w:r w:rsidR="00B34057">
        <w:rPr>
          <w:szCs w:val="22"/>
          <w:lang w:val="hu-HU"/>
        </w:rPr>
        <w:t>ablety</w:t>
      </w:r>
    </w:p>
    <w:p w14:paraId="2A7256A2" w14:textId="6AB9D0BC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2-5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hm. = ½ t</w:t>
      </w:r>
      <w:r w:rsidR="00B34057">
        <w:rPr>
          <w:szCs w:val="22"/>
          <w:lang w:val="hu-HU"/>
        </w:rPr>
        <w:t>ablety</w:t>
      </w:r>
    </w:p>
    <w:p w14:paraId="7F72577E" w14:textId="3C42D804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5-</w:t>
      </w:r>
      <w:r w:rsidR="001A4507">
        <w:rPr>
          <w:szCs w:val="22"/>
          <w:lang w:val="hu-HU"/>
        </w:rPr>
        <w:t>1</w:t>
      </w:r>
      <w:r w:rsidRPr="00095B9A">
        <w:rPr>
          <w:szCs w:val="22"/>
          <w:lang w:val="hu-HU"/>
        </w:rPr>
        <w:t>0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hm. = 1 t</w:t>
      </w:r>
      <w:r w:rsidR="00B34057">
        <w:rPr>
          <w:szCs w:val="22"/>
          <w:lang w:val="hu-HU"/>
        </w:rPr>
        <w:t>ablet</w:t>
      </w:r>
      <w:r w:rsidR="001C7B91">
        <w:rPr>
          <w:szCs w:val="22"/>
          <w:lang w:val="hu-HU"/>
        </w:rPr>
        <w:t>a</w:t>
      </w:r>
    </w:p>
    <w:p w14:paraId="302ED80F" w14:textId="77777777" w:rsidR="007C1ED6" w:rsidRPr="00095B9A" w:rsidRDefault="007C1ED6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</w:p>
    <w:p w14:paraId="60938A63" w14:textId="63D33125" w:rsidR="00C619DE" w:rsidRPr="00095B9A" w:rsidRDefault="007C1ED6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S</w:t>
      </w:r>
      <w:r w:rsidR="00C619DE" w:rsidRPr="00095B9A">
        <w:rPr>
          <w:szCs w:val="22"/>
          <w:lang w:val="hu-HU"/>
        </w:rPr>
        <w:t>třední psi:</w:t>
      </w:r>
    </w:p>
    <w:p w14:paraId="1730DD7F" w14:textId="6B65D483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10-20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 = 2</w:t>
      </w:r>
      <w:r w:rsidR="00B34057">
        <w:rPr>
          <w:szCs w:val="22"/>
          <w:lang w:val="hu-HU"/>
        </w:rPr>
        <w:t xml:space="preserve"> tablety</w:t>
      </w:r>
    </w:p>
    <w:p w14:paraId="48AE0955" w14:textId="3C96953C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20-30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 = 3 t</w:t>
      </w:r>
      <w:r w:rsidR="00B34057">
        <w:rPr>
          <w:szCs w:val="22"/>
          <w:lang w:val="hu-HU"/>
        </w:rPr>
        <w:t>ablety</w:t>
      </w:r>
    </w:p>
    <w:p w14:paraId="3E44C42B" w14:textId="77777777" w:rsidR="007C1ED6" w:rsidRPr="00095B9A" w:rsidRDefault="007C1ED6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</w:p>
    <w:p w14:paraId="57A8E48F" w14:textId="15784743" w:rsidR="00C619DE" w:rsidRPr="00095B9A" w:rsidRDefault="007C1ED6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V</w:t>
      </w:r>
      <w:r w:rsidR="00C619DE" w:rsidRPr="00095B9A">
        <w:rPr>
          <w:szCs w:val="22"/>
          <w:lang w:val="hu-HU"/>
        </w:rPr>
        <w:t>elcí psi:</w:t>
      </w:r>
    </w:p>
    <w:p w14:paraId="05552442" w14:textId="77E7EB25" w:rsidR="00C619DE" w:rsidRPr="00095B9A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30-40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hm.</w:t>
      </w:r>
      <w:r w:rsidR="004F23BB" w:rsidRPr="00095B9A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= 4 t</w:t>
      </w:r>
      <w:r w:rsidR="00B34057">
        <w:rPr>
          <w:szCs w:val="22"/>
          <w:lang w:val="hu-HU"/>
        </w:rPr>
        <w:t>ablety</w:t>
      </w:r>
    </w:p>
    <w:p w14:paraId="13433E4F" w14:textId="1734EE2B" w:rsidR="00C619DE" w:rsidRDefault="00C619DE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40-50 kg ž.</w:t>
      </w:r>
      <w:r w:rsidR="00B34057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hm. = 5 t</w:t>
      </w:r>
      <w:r w:rsidR="00B34057">
        <w:rPr>
          <w:szCs w:val="22"/>
          <w:lang w:val="hu-HU"/>
        </w:rPr>
        <w:t>ablet</w:t>
      </w:r>
    </w:p>
    <w:p w14:paraId="25413581" w14:textId="495D917D" w:rsidR="001A4507" w:rsidRDefault="001A4507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A341F4" w14:textId="0325E371" w:rsidR="001A4507" w:rsidRPr="00095B9A" w:rsidRDefault="001A4507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F2009">
        <w:rPr>
          <w:iCs/>
          <w:szCs w:val="22"/>
          <w:lang w:val="hu-HU"/>
        </w:rPr>
        <w:t>Hladovka ani zvláštní dieta před podáním není nutná.</w:t>
      </w:r>
    </w:p>
    <w:p w14:paraId="30E49E9A" w14:textId="77777777" w:rsidR="00C619DE" w:rsidRPr="00095B9A" w:rsidRDefault="00C619DE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95B9A" w:rsidRDefault="004127B0" w:rsidP="00095B9A">
      <w:pPr>
        <w:pStyle w:val="Style1"/>
      </w:pPr>
      <w:r w:rsidRPr="00095B9A">
        <w:t>3.10</w:t>
      </w:r>
      <w:r w:rsidRPr="00095B9A">
        <w:tab/>
        <w:t xml:space="preserve">Příznaky předávkování </w:t>
      </w:r>
      <w:r w:rsidR="00EC5045" w:rsidRPr="00095B9A">
        <w:t>(</w:t>
      </w:r>
      <w:r w:rsidRPr="00095B9A">
        <w:t xml:space="preserve">a </w:t>
      </w:r>
      <w:r w:rsidR="00202A85" w:rsidRPr="00095B9A">
        <w:t>kde</w:t>
      </w:r>
      <w:r w:rsidR="005E66FC" w:rsidRPr="00095B9A">
        <w:t xml:space="preserve"> </w:t>
      </w:r>
      <w:r w:rsidR="00202A85" w:rsidRPr="00095B9A">
        <w:t>je</w:t>
      </w:r>
      <w:r w:rsidR="005E66FC" w:rsidRPr="00095B9A">
        <w:t xml:space="preserve"> </w:t>
      </w:r>
      <w:r w:rsidR="00FB6F2F" w:rsidRPr="00095B9A">
        <w:t>relevantní</w:t>
      </w:r>
      <w:r w:rsidR="00202A85" w:rsidRPr="00095B9A">
        <w:t>, první pomoc</w:t>
      </w:r>
      <w:r w:rsidRPr="00095B9A">
        <w:t xml:space="preserve"> a antidota</w:t>
      </w:r>
      <w:r w:rsidR="00202A85" w:rsidRPr="00095B9A">
        <w:t>)</w:t>
      </w:r>
      <w:r w:rsidRPr="00095B9A">
        <w:t xml:space="preserve"> </w:t>
      </w:r>
    </w:p>
    <w:p w14:paraId="45A34650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B958AA4" w14:textId="64A1A7AF" w:rsidR="00B83D5B" w:rsidRPr="00095B9A" w:rsidRDefault="00B83D5B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228270231"/>
      <w:r w:rsidRPr="00095B9A">
        <w:rPr>
          <w:szCs w:val="22"/>
          <w:lang w:val="hu-HU"/>
        </w:rPr>
        <w:t xml:space="preserve">Předávkování </w:t>
      </w:r>
      <w:r w:rsidR="00B34057">
        <w:rPr>
          <w:szCs w:val="22"/>
          <w:lang w:val="hu-HU"/>
        </w:rPr>
        <w:t xml:space="preserve">veterinárním léčivým </w:t>
      </w:r>
      <w:r w:rsidRPr="00095B9A">
        <w:rPr>
          <w:szCs w:val="22"/>
          <w:lang w:val="hu-HU"/>
        </w:rPr>
        <w:t xml:space="preserve">přípravkem je ojedinělé díky vynikající snášenlivosti u cílového druhu. Ani při podání pětinásobné dávky nebyly prokázány žádné toxické účinky </w:t>
      </w:r>
      <w:r w:rsidR="00B34057">
        <w:rPr>
          <w:szCs w:val="22"/>
          <w:lang w:val="hu-HU"/>
        </w:rPr>
        <w:t xml:space="preserve">veterinárního léčivého </w:t>
      </w:r>
      <w:r w:rsidRPr="00095B9A">
        <w:rPr>
          <w:szCs w:val="22"/>
          <w:lang w:val="hu-HU"/>
        </w:rPr>
        <w:t>přípravku. Pokud se v případě extrémního předávkování vyskytnou toxické reakce</w:t>
      </w:r>
      <w:r w:rsidR="00B34057">
        <w:rPr>
          <w:szCs w:val="22"/>
          <w:lang w:val="hu-HU"/>
        </w:rPr>
        <w:t>,</w:t>
      </w:r>
      <w:r w:rsidRPr="00095B9A">
        <w:rPr>
          <w:szCs w:val="22"/>
          <w:lang w:val="hu-HU"/>
        </w:rPr>
        <w:t xml:space="preserve"> je nutno provést běžná opatření pro intoxikaci.</w:t>
      </w:r>
    </w:p>
    <w:bookmarkEnd w:id="2"/>
    <w:p w14:paraId="57AD78D1" w14:textId="77777777" w:rsidR="00B83D5B" w:rsidRPr="00095B9A" w:rsidRDefault="00B83D5B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B7584C3" w:rsidR="009A6509" w:rsidRPr="00095B9A" w:rsidRDefault="004127B0" w:rsidP="00095B9A">
      <w:pPr>
        <w:pStyle w:val="Style1"/>
        <w:keepNext/>
        <w:ind w:left="0" w:firstLine="0"/>
      </w:pPr>
      <w:r w:rsidRPr="00095B9A">
        <w:lastRenderedPageBreak/>
        <w:t>3.11</w:t>
      </w:r>
      <w:r w:rsidRPr="00095B9A">
        <w:tab/>
        <w:t xml:space="preserve">Zvláštní omezení pro použití a zvláštní podmínky pro použití, včetně omezení používání </w:t>
      </w:r>
      <w:r w:rsidR="00095B9A">
        <w:tab/>
      </w:r>
      <w:r w:rsidRPr="00095B9A">
        <w:t>antimikrob</w:t>
      </w:r>
      <w:r w:rsidR="00202A85" w:rsidRPr="00095B9A">
        <w:t>ních</w:t>
      </w:r>
      <w:r w:rsidRPr="00095B9A">
        <w:t xml:space="preserve"> a antiparazitárních veterinárních léčivých přípravků, za účelem snížení </w:t>
      </w:r>
      <w:r w:rsidR="00095B9A">
        <w:tab/>
      </w:r>
      <w:r w:rsidRPr="00095B9A">
        <w:t>rizika rozvoje rezistence</w:t>
      </w:r>
    </w:p>
    <w:p w14:paraId="1204C42F" w14:textId="04DB3E72" w:rsidR="009A6509" w:rsidRPr="00095B9A" w:rsidRDefault="009A6509" w:rsidP="00095B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704BE2" w14:textId="493D0B10" w:rsidR="009A6509" w:rsidRPr="00095B9A" w:rsidRDefault="00221492" w:rsidP="00095B9A">
      <w:pPr>
        <w:pStyle w:val="Normalold"/>
        <w:ind w:left="0" w:firstLine="0"/>
        <w:rPr>
          <w:szCs w:val="22"/>
        </w:rPr>
      </w:pPr>
      <w:r>
        <w:rPr>
          <w:szCs w:val="22"/>
        </w:rPr>
        <w:t>Neuplatňuje se.</w:t>
      </w:r>
    </w:p>
    <w:p w14:paraId="23184928" w14:textId="77777777" w:rsidR="009A6509" w:rsidRPr="00095B9A" w:rsidRDefault="009A6509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95B9A" w:rsidRDefault="004127B0" w:rsidP="00095B9A">
      <w:pPr>
        <w:pStyle w:val="Style1"/>
      </w:pPr>
      <w:r w:rsidRPr="00095B9A">
        <w:t>3.12</w:t>
      </w:r>
      <w:r w:rsidRPr="00095B9A">
        <w:tab/>
        <w:t>Ochranné lhůty</w:t>
      </w:r>
    </w:p>
    <w:p w14:paraId="2DC95067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3D2015A" w14:textId="6D2F851F" w:rsidR="00216D63" w:rsidRDefault="00971909" w:rsidP="00095B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43152D9B" w14:textId="77777777" w:rsidR="00095B9A" w:rsidRPr="00095B9A" w:rsidRDefault="00095B9A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FC2F0DF" w:rsidR="00C114FF" w:rsidRPr="00095B9A" w:rsidRDefault="004127B0" w:rsidP="00095B9A">
      <w:pPr>
        <w:pStyle w:val="Style1"/>
      </w:pPr>
      <w:r w:rsidRPr="00095B9A">
        <w:t>4.</w:t>
      </w:r>
      <w:r w:rsidRPr="00095B9A">
        <w:tab/>
        <w:t>FARMAKOLOGICKÉ INFORMACE</w:t>
      </w:r>
    </w:p>
    <w:p w14:paraId="2C2A4C50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39721BE" w:rsidR="00C114FF" w:rsidRPr="00095B9A" w:rsidRDefault="004127B0" w:rsidP="00095B9A">
      <w:pPr>
        <w:pStyle w:val="Style1"/>
        <w:rPr>
          <w:b w:val="0"/>
          <w:lang w:val="hu-HU"/>
        </w:rPr>
      </w:pPr>
      <w:r w:rsidRPr="00095B9A">
        <w:t>4.1</w:t>
      </w:r>
      <w:r w:rsidRPr="00095B9A">
        <w:tab/>
      </w:r>
      <w:proofErr w:type="spellStart"/>
      <w:r w:rsidRPr="00095B9A">
        <w:t>ATCvet</w:t>
      </w:r>
      <w:proofErr w:type="spellEnd"/>
      <w:r w:rsidRPr="00095B9A">
        <w:t xml:space="preserve"> kód:</w:t>
      </w:r>
      <w:r w:rsidR="00554C27" w:rsidRPr="00095B9A">
        <w:t xml:space="preserve"> </w:t>
      </w:r>
      <w:r w:rsidR="00487D99" w:rsidRPr="00095B9A">
        <w:rPr>
          <w:b w:val="0"/>
          <w:lang w:val="hu-HU"/>
        </w:rPr>
        <w:t>QP52AA51</w:t>
      </w:r>
    </w:p>
    <w:p w14:paraId="049D69EB" w14:textId="77777777" w:rsidR="003A3B62" w:rsidRPr="00095B9A" w:rsidRDefault="003A3B62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7D91742" w:rsidR="00C114FF" w:rsidRPr="00095B9A" w:rsidRDefault="004127B0" w:rsidP="00095B9A">
      <w:pPr>
        <w:pStyle w:val="Style1"/>
      </w:pPr>
      <w:r w:rsidRPr="00095B9A">
        <w:t>4.2</w:t>
      </w:r>
      <w:r w:rsidRPr="00095B9A">
        <w:tab/>
        <w:t>Farmakodynamika</w:t>
      </w:r>
    </w:p>
    <w:p w14:paraId="50FA42E3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A3F7AEC" w14:textId="1E6B2789" w:rsidR="00487D99" w:rsidRPr="00095B9A" w:rsidRDefault="00B34057" w:rsidP="00095B9A">
      <w:pPr>
        <w:tabs>
          <w:tab w:val="clear" w:pos="567"/>
        </w:tabs>
        <w:spacing w:line="240" w:lineRule="auto"/>
        <w:jc w:val="both"/>
        <w:rPr>
          <w:i/>
          <w:iCs/>
          <w:szCs w:val="22"/>
          <w:lang w:val="hu-HU"/>
        </w:rPr>
      </w:pPr>
      <w:r>
        <w:rPr>
          <w:szCs w:val="22"/>
          <w:lang w:val="hu-HU"/>
        </w:rPr>
        <w:t>Veterinární léčivý přípravek</w:t>
      </w:r>
      <w:r w:rsidR="00487D99" w:rsidRPr="00095B9A">
        <w:rPr>
          <w:szCs w:val="22"/>
          <w:lang w:val="hu-HU"/>
        </w:rPr>
        <w:t xml:space="preserve"> je širokospektrální antihelmintikum obsahující </w:t>
      </w:r>
      <w:r>
        <w:rPr>
          <w:szCs w:val="22"/>
          <w:lang w:val="hu-HU"/>
        </w:rPr>
        <w:t>léčivé</w:t>
      </w:r>
      <w:r w:rsidR="00487D99" w:rsidRPr="00095B9A">
        <w:rPr>
          <w:szCs w:val="22"/>
          <w:lang w:val="hu-HU"/>
        </w:rPr>
        <w:t xml:space="preserve"> látky prazi</w:t>
      </w:r>
      <w:r>
        <w:rPr>
          <w:szCs w:val="22"/>
          <w:lang w:val="hu-HU"/>
        </w:rPr>
        <w:t>kv</w:t>
      </w:r>
      <w:r w:rsidR="00487D99" w:rsidRPr="00095B9A">
        <w:rPr>
          <w:szCs w:val="22"/>
          <w:lang w:val="hu-HU"/>
        </w:rPr>
        <w:t xml:space="preserve">antel a pyrantel-embonát. Vykazuje vysokou aktivitu proti všem běžným druhům tasemnic a </w:t>
      </w:r>
      <w:r>
        <w:rPr>
          <w:szCs w:val="22"/>
          <w:lang w:val="hu-HU"/>
        </w:rPr>
        <w:t>hlístic</w:t>
      </w:r>
      <w:r w:rsidR="00487D99" w:rsidRPr="00095B9A">
        <w:rPr>
          <w:szCs w:val="22"/>
          <w:lang w:val="hu-HU"/>
        </w:rPr>
        <w:t xml:space="preserve"> u psů včetně nezralých forem. Prazi</w:t>
      </w:r>
      <w:r>
        <w:rPr>
          <w:szCs w:val="22"/>
          <w:lang w:val="hu-HU"/>
        </w:rPr>
        <w:t>kv</w:t>
      </w:r>
      <w:r w:rsidR="00487D99" w:rsidRPr="00095B9A">
        <w:rPr>
          <w:szCs w:val="22"/>
          <w:lang w:val="hu-HU"/>
        </w:rPr>
        <w:t xml:space="preserve">antel je nejúčinnější cestocidní látka používaná v humánní a veterinární medicíně s vynikající účinností proti </w:t>
      </w:r>
      <w:r w:rsidR="00487D99" w:rsidRPr="00095B9A">
        <w:rPr>
          <w:i/>
          <w:iCs/>
          <w:szCs w:val="22"/>
          <w:lang w:val="hu-HU"/>
        </w:rPr>
        <w:t>Echinococcus granulosus.</w:t>
      </w:r>
      <w:r w:rsidR="007C1ED6" w:rsidRPr="00095B9A">
        <w:rPr>
          <w:i/>
          <w:iCs/>
          <w:szCs w:val="22"/>
          <w:lang w:val="hu-HU"/>
        </w:rPr>
        <w:t xml:space="preserve"> </w:t>
      </w:r>
      <w:r w:rsidR="00487D99" w:rsidRPr="00095B9A">
        <w:rPr>
          <w:szCs w:val="22"/>
          <w:lang w:val="hu-HU"/>
        </w:rPr>
        <w:t xml:space="preserve">Pyrantel-embonát je vysoce účinný proti běžným druhům </w:t>
      </w:r>
      <w:r>
        <w:rPr>
          <w:szCs w:val="22"/>
          <w:lang w:val="hu-HU"/>
        </w:rPr>
        <w:t>škrkavek</w:t>
      </w:r>
      <w:r w:rsidR="00487D99" w:rsidRPr="00095B9A">
        <w:rPr>
          <w:szCs w:val="22"/>
          <w:lang w:val="hu-HU"/>
        </w:rPr>
        <w:t xml:space="preserve"> </w:t>
      </w:r>
      <w:r w:rsidR="00487D99" w:rsidRPr="00095B9A">
        <w:rPr>
          <w:i/>
          <w:iCs/>
          <w:szCs w:val="22"/>
          <w:lang w:val="hu-HU"/>
        </w:rPr>
        <w:t>(Toxocara canis,</w:t>
      </w:r>
      <w:r w:rsidR="007C1ED6" w:rsidRPr="00095B9A">
        <w:rPr>
          <w:i/>
          <w:iCs/>
          <w:szCs w:val="22"/>
          <w:lang w:val="hu-HU"/>
        </w:rPr>
        <w:t xml:space="preserve"> </w:t>
      </w:r>
      <w:r w:rsidR="00487D99" w:rsidRPr="00095B9A">
        <w:rPr>
          <w:i/>
          <w:iCs/>
          <w:szCs w:val="22"/>
          <w:lang w:val="hu-HU"/>
        </w:rPr>
        <w:t xml:space="preserve">Toxascaris leonina) </w:t>
      </w:r>
      <w:r w:rsidR="00487D99" w:rsidRPr="00095B9A">
        <w:rPr>
          <w:szCs w:val="22"/>
          <w:lang w:val="hu-HU"/>
        </w:rPr>
        <w:t xml:space="preserve">a </w:t>
      </w:r>
      <w:r>
        <w:rPr>
          <w:szCs w:val="22"/>
          <w:lang w:val="hu-HU"/>
        </w:rPr>
        <w:t>měchovců</w:t>
      </w:r>
      <w:r w:rsidR="00487D99" w:rsidRPr="00095B9A">
        <w:rPr>
          <w:szCs w:val="22"/>
          <w:lang w:val="hu-HU"/>
        </w:rPr>
        <w:t xml:space="preserve"> </w:t>
      </w:r>
      <w:r w:rsidR="00487D99" w:rsidRPr="00095B9A">
        <w:rPr>
          <w:i/>
          <w:iCs/>
          <w:szCs w:val="22"/>
          <w:lang w:val="hu-HU"/>
        </w:rPr>
        <w:t xml:space="preserve">(Ancylostoma caninum, Uncinaria stenocephala) </w:t>
      </w:r>
      <w:r w:rsidR="00487D99" w:rsidRPr="00095B9A">
        <w:rPr>
          <w:szCs w:val="22"/>
          <w:lang w:val="hu-HU"/>
        </w:rPr>
        <w:t>u psů.</w:t>
      </w:r>
      <w:r w:rsidR="007C1ED6" w:rsidRPr="00095B9A">
        <w:rPr>
          <w:i/>
          <w:iCs/>
          <w:szCs w:val="22"/>
          <w:lang w:val="hu-HU"/>
        </w:rPr>
        <w:t xml:space="preserve"> </w:t>
      </w:r>
      <w:r>
        <w:rPr>
          <w:szCs w:val="22"/>
          <w:lang w:val="hu-HU"/>
        </w:rPr>
        <w:t>Veterinární léčivý přípravek</w:t>
      </w:r>
      <w:r w:rsidR="00487D99" w:rsidRPr="00095B9A">
        <w:rPr>
          <w:szCs w:val="22"/>
          <w:lang w:val="hu-HU"/>
        </w:rPr>
        <w:t xml:space="preserve"> má u cílového druhu vysoký index bezpečnosti.</w:t>
      </w:r>
    </w:p>
    <w:p w14:paraId="02731388" w14:textId="77777777" w:rsidR="00487D99" w:rsidRPr="00095B9A" w:rsidRDefault="00487D99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6913B43C" w:rsidR="00C114FF" w:rsidRPr="00095B9A" w:rsidRDefault="004127B0" w:rsidP="00095B9A">
      <w:pPr>
        <w:pStyle w:val="Style1"/>
      </w:pPr>
      <w:r w:rsidRPr="00095B9A">
        <w:t>4.3</w:t>
      </w:r>
      <w:r w:rsidRPr="00095B9A">
        <w:tab/>
        <w:t>Farmakokinetika</w:t>
      </w:r>
    </w:p>
    <w:p w14:paraId="041767DA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B30E866" w14:textId="32847442" w:rsidR="003E17F9" w:rsidRPr="00095B9A" w:rsidRDefault="003E17F9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 w:rsidRPr="00095B9A">
        <w:rPr>
          <w:szCs w:val="22"/>
          <w:lang w:val="hu-HU"/>
        </w:rPr>
        <w:t>Prazin</w:t>
      </w:r>
      <w:r w:rsidR="00B34057">
        <w:rPr>
          <w:szCs w:val="22"/>
          <w:lang w:val="hu-HU"/>
        </w:rPr>
        <w:t>kv</w:t>
      </w:r>
      <w:r w:rsidRPr="00095B9A">
        <w:rPr>
          <w:szCs w:val="22"/>
          <w:lang w:val="hu-HU"/>
        </w:rPr>
        <w:t xml:space="preserve">antel je rychle a téměř zcela resorbován z gastrointestinálního traktu, široce distribuovaný </w:t>
      </w:r>
      <w:r w:rsidR="00095B9A" w:rsidRPr="00095B9A">
        <w:rPr>
          <w:szCs w:val="22"/>
          <w:lang w:val="hu-HU"/>
        </w:rPr>
        <w:t>v</w:t>
      </w:r>
      <w:r w:rsidR="00095B9A">
        <w:rPr>
          <w:szCs w:val="22"/>
          <w:lang w:val="hu-HU"/>
        </w:rPr>
        <w:t> </w:t>
      </w:r>
      <w:r w:rsidRPr="00095B9A">
        <w:rPr>
          <w:szCs w:val="22"/>
          <w:lang w:val="hu-HU"/>
        </w:rPr>
        <w:t>organismu, rychle metabolizovaný a eliminovaný v neúčinné formě močí. Pyrantel-embonát se vstřebává jen ve velmi omezeném rozsahu a je vyloučen v</w:t>
      </w:r>
      <w:r w:rsidR="00B34057">
        <w:rPr>
          <w:szCs w:val="22"/>
          <w:lang w:val="hu-HU"/>
        </w:rPr>
        <w:t xml:space="preserve"> trusu</w:t>
      </w:r>
      <w:r w:rsidRPr="00095B9A">
        <w:rPr>
          <w:szCs w:val="22"/>
          <w:lang w:val="hu-HU"/>
        </w:rPr>
        <w:t>.</w:t>
      </w:r>
    </w:p>
    <w:p w14:paraId="0315E32F" w14:textId="66862D54" w:rsidR="003E17F9" w:rsidRDefault="003E17F9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485CBFA" w14:textId="77777777" w:rsidR="00095B9A" w:rsidRPr="00095B9A" w:rsidRDefault="00095B9A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95B9A" w:rsidRDefault="004127B0" w:rsidP="00095B9A">
      <w:pPr>
        <w:pStyle w:val="Style1"/>
      </w:pPr>
      <w:r w:rsidRPr="00095B9A">
        <w:t>5.</w:t>
      </w:r>
      <w:r w:rsidRPr="00095B9A">
        <w:tab/>
        <w:t>FARMACEUTICKÉ ÚDAJE</w:t>
      </w:r>
    </w:p>
    <w:p w14:paraId="7BC53755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95B9A" w:rsidRDefault="004127B0" w:rsidP="00095B9A">
      <w:pPr>
        <w:pStyle w:val="Style1"/>
      </w:pPr>
      <w:r w:rsidRPr="00095B9A">
        <w:t>5.1</w:t>
      </w:r>
      <w:r w:rsidRPr="00095B9A">
        <w:tab/>
        <w:t>Hlavní inkompatibility</w:t>
      </w:r>
    </w:p>
    <w:p w14:paraId="15C29130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2FEDE5DF" w:rsidR="00C114FF" w:rsidRPr="00095B9A" w:rsidRDefault="00A819BB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Nejsou známy.</w:t>
      </w:r>
    </w:p>
    <w:p w14:paraId="521079AD" w14:textId="77777777" w:rsidR="00A819BB" w:rsidRPr="00095B9A" w:rsidRDefault="00A819BB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95B9A" w:rsidRDefault="004127B0" w:rsidP="00095B9A">
      <w:pPr>
        <w:pStyle w:val="Style1"/>
      </w:pPr>
      <w:r w:rsidRPr="00095B9A">
        <w:t>5.2</w:t>
      </w:r>
      <w:r w:rsidRPr="00095B9A">
        <w:tab/>
        <w:t>Doba použitelnosti</w:t>
      </w:r>
    </w:p>
    <w:p w14:paraId="100B6613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60E728F" w14:textId="1E6CCB90" w:rsidR="00890831" w:rsidRPr="00095B9A" w:rsidRDefault="00890831" w:rsidP="00095B9A">
      <w:pPr>
        <w:pStyle w:val="Style1"/>
        <w:rPr>
          <w:b w:val="0"/>
          <w:lang w:val="hu-HU"/>
        </w:rPr>
      </w:pPr>
      <w:r w:rsidRPr="00095B9A">
        <w:rPr>
          <w:b w:val="0"/>
          <w:lang w:val="hu-HU"/>
        </w:rPr>
        <w:t>Doba použitelnosti veterinárního léčivého přípravku v neporušeném obalu:</w:t>
      </w:r>
      <w:r w:rsidR="008D210D" w:rsidRPr="00095B9A">
        <w:rPr>
          <w:b w:val="0"/>
          <w:lang w:val="hu-HU"/>
        </w:rPr>
        <w:t xml:space="preserve"> </w:t>
      </w:r>
      <w:r w:rsidRPr="00095B9A">
        <w:rPr>
          <w:b w:val="0"/>
          <w:lang w:val="hu-HU"/>
        </w:rPr>
        <w:t>2 roky</w:t>
      </w:r>
    </w:p>
    <w:p w14:paraId="32DAA9AC" w14:textId="1D297074" w:rsidR="00DC5E43" w:rsidRPr="00095B9A" w:rsidRDefault="00DC5E43" w:rsidP="00095B9A">
      <w:pPr>
        <w:tabs>
          <w:tab w:val="clear" w:pos="567"/>
        </w:tabs>
        <w:spacing w:line="240" w:lineRule="auto"/>
        <w:rPr>
          <w:b/>
          <w:szCs w:val="22"/>
        </w:rPr>
      </w:pPr>
    </w:p>
    <w:p w14:paraId="5A152485" w14:textId="755E045F" w:rsidR="00C114FF" w:rsidRPr="00095B9A" w:rsidRDefault="004127B0" w:rsidP="00095B9A">
      <w:pPr>
        <w:pStyle w:val="Style1"/>
      </w:pPr>
      <w:r w:rsidRPr="00095B9A">
        <w:t>5.3</w:t>
      </w:r>
      <w:r w:rsidRPr="00095B9A">
        <w:tab/>
        <w:t>Zvláštní opatření pro uchovávání</w:t>
      </w:r>
    </w:p>
    <w:p w14:paraId="7826F268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EABE463" w14:textId="1F39C935" w:rsidR="00890831" w:rsidRPr="00095B9A" w:rsidRDefault="00890831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Uchovávejte pří teplotě do 25</w:t>
      </w:r>
      <w:r w:rsidR="00DC5E43" w:rsidRPr="00095B9A">
        <w:rPr>
          <w:szCs w:val="22"/>
          <w:lang w:val="hu-HU"/>
        </w:rPr>
        <w:t xml:space="preserve"> </w:t>
      </w:r>
      <w:r w:rsidRPr="00095B9A">
        <w:rPr>
          <w:szCs w:val="22"/>
          <w:lang w:val="hu-HU"/>
        </w:rPr>
        <w:t>°C.</w:t>
      </w:r>
    </w:p>
    <w:p w14:paraId="736571AB" w14:textId="77777777" w:rsidR="00890831" w:rsidRPr="00095B9A" w:rsidRDefault="00890831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Uchovávat v původním obalu.</w:t>
      </w:r>
    </w:p>
    <w:p w14:paraId="205A4A8C" w14:textId="15C6A6CF" w:rsidR="00C114FF" w:rsidRPr="00095B9A" w:rsidRDefault="00890831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Uchovávejte v suchu.</w:t>
      </w:r>
    </w:p>
    <w:p w14:paraId="4309225E" w14:textId="77777777" w:rsidR="00890831" w:rsidRPr="00095B9A" w:rsidRDefault="00890831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1BE8DC46" w:rsidR="00C114FF" w:rsidRPr="00095B9A" w:rsidRDefault="004127B0" w:rsidP="00095B9A">
      <w:pPr>
        <w:pStyle w:val="Style1"/>
      </w:pPr>
      <w:r w:rsidRPr="00095B9A">
        <w:t>5.4</w:t>
      </w:r>
      <w:r w:rsidRPr="00095B9A">
        <w:tab/>
        <w:t>Druh a složení vnitřního obalu</w:t>
      </w:r>
    </w:p>
    <w:p w14:paraId="19A75881" w14:textId="77777777" w:rsidR="00E10CD9" w:rsidRPr="00095B9A" w:rsidRDefault="00E10CD9" w:rsidP="00095B9A">
      <w:pPr>
        <w:pStyle w:val="Style1"/>
      </w:pPr>
    </w:p>
    <w:p w14:paraId="728FDE93" w14:textId="77777777" w:rsidR="00E10CD9" w:rsidRPr="00095B9A" w:rsidRDefault="00E10CD9" w:rsidP="00095B9A">
      <w:pPr>
        <w:pStyle w:val="Style1"/>
        <w:rPr>
          <w:b w:val="0"/>
          <w:bCs/>
          <w:lang w:val="hu-HU"/>
        </w:rPr>
      </w:pPr>
      <w:r w:rsidRPr="00095B9A">
        <w:rPr>
          <w:b w:val="0"/>
          <w:bCs/>
          <w:lang w:val="hu-HU"/>
        </w:rPr>
        <w:t>LDPE/Al blistr</w:t>
      </w:r>
    </w:p>
    <w:p w14:paraId="145A9016" w14:textId="4AE566A0" w:rsidR="00E10CD9" w:rsidRPr="00095B9A" w:rsidRDefault="00E10CD9" w:rsidP="00095B9A">
      <w:pPr>
        <w:pStyle w:val="Style1"/>
        <w:rPr>
          <w:b w:val="0"/>
          <w:bCs/>
          <w:lang w:val="hu-HU"/>
        </w:rPr>
      </w:pPr>
      <w:r w:rsidRPr="00095B9A">
        <w:rPr>
          <w:b w:val="0"/>
          <w:bCs/>
          <w:lang w:val="hu-HU"/>
        </w:rPr>
        <w:t>Velikost balení: 5 x 2 tablety</w:t>
      </w:r>
    </w:p>
    <w:p w14:paraId="3EB26241" w14:textId="5019E4BC" w:rsidR="00461977" w:rsidRPr="00095B9A" w:rsidRDefault="00E10CD9" w:rsidP="00095B9A">
      <w:pPr>
        <w:tabs>
          <w:tab w:val="clear" w:pos="567"/>
        </w:tabs>
        <w:spacing w:line="240" w:lineRule="auto"/>
        <w:rPr>
          <w:szCs w:val="22"/>
        </w:rPr>
      </w:pPr>
      <w:r w:rsidRPr="00095B9A">
        <w:rPr>
          <w:bCs/>
          <w:lang w:val="hu-HU"/>
        </w:rPr>
        <w:t xml:space="preserve">Vnější </w:t>
      </w:r>
      <w:r w:rsidR="008D210D" w:rsidRPr="00095B9A">
        <w:rPr>
          <w:bCs/>
          <w:lang w:val="hu-HU"/>
        </w:rPr>
        <w:t>o</w:t>
      </w:r>
      <w:r w:rsidRPr="00095B9A">
        <w:rPr>
          <w:bCs/>
          <w:lang w:val="hu-HU"/>
        </w:rPr>
        <w:t xml:space="preserve">bal papírová </w:t>
      </w:r>
      <w:r w:rsidR="008D210D" w:rsidRPr="00095B9A">
        <w:rPr>
          <w:bCs/>
          <w:lang w:val="hu-HU"/>
        </w:rPr>
        <w:t>krabička</w:t>
      </w:r>
    </w:p>
    <w:p w14:paraId="7C3A8F9B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1F1797D" w:rsidR="00C114FF" w:rsidRPr="00095B9A" w:rsidRDefault="004127B0" w:rsidP="004126C3">
      <w:pPr>
        <w:pStyle w:val="Style1"/>
        <w:keepNext/>
      </w:pPr>
      <w:r w:rsidRPr="00095B9A">
        <w:t>5.5</w:t>
      </w:r>
      <w:r w:rsidRPr="00095B9A">
        <w:tab/>
        <w:t xml:space="preserve">Zvláštní opatření pro </w:t>
      </w:r>
      <w:r w:rsidR="00CF069C" w:rsidRPr="00095B9A">
        <w:t xml:space="preserve">likvidaci </w:t>
      </w:r>
      <w:r w:rsidRPr="00095B9A">
        <w:t>nepoužit</w:t>
      </w:r>
      <w:r w:rsidR="002F64C6" w:rsidRPr="00095B9A">
        <w:t>ých</w:t>
      </w:r>
      <w:r w:rsidR="00905CAB" w:rsidRPr="00095B9A">
        <w:t xml:space="preserve"> </w:t>
      </w:r>
      <w:r w:rsidRPr="00095B9A">
        <w:t>veterinární</w:t>
      </w:r>
      <w:r w:rsidR="002F64C6" w:rsidRPr="00095B9A">
        <w:t>ch</w:t>
      </w:r>
      <w:r w:rsidRPr="00095B9A">
        <w:t xml:space="preserve"> léčiv</w:t>
      </w:r>
      <w:r w:rsidR="002F64C6" w:rsidRPr="00095B9A">
        <w:t>ých</w:t>
      </w:r>
      <w:r w:rsidRPr="00095B9A">
        <w:t xml:space="preserve"> přípravk</w:t>
      </w:r>
      <w:r w:rsidR="002F64C6" w:rsidRPr="00095B9A">
        <w:t>ů</w:t>
      </w:r>
      <w:r w:rsidRPr="00095B9A">
        <w:t xml:space="preserve"> nebo odpad</w:t>
      </w:r>
      <w:r w:rsidR="00F84AED" w:rsidRPr="00095B9A">
        <w:t>ů</w:t>
      </w:r>
      <w:r w:rsidR="00B36E65" w:rsidRPr="00095B9A">
        <w:t>, kter</w:t>
      </w:r>
      <w:r w:rsidR="00F84AED" w:rsidRPr="00095B9A">
        <w:t>é</w:t>
      </w:r>
      <w:r w:rsidRPr="00095B9A">
        <w:t xml:space="preserve"> pocház</w:t>
      </w:r>
      <w:r w:rsidR="00B36E65" w:rsidRPr="00095B9A">
        <w:t>í</w:t>
      </w:r>
      <w:r w:rsidRPr="00095B9A">
        <w:t xml:space="preserve"> z</w:t>
      </w:r>
      <w:r w:rsidR="008875BD" w:rsidRPr="00095B9A">
        <w:t xml:space="preserve"> </w:t>
      </w:r>
      <w:r w:rsidRPr="00095B9A">
        <w:t>t</w:t>
      </w:r>
      <w:r w:rsidR="002F64C6" w:rsidRPr="00095B9A">
        <w:t xml:space="preserve">ěchto </w:t>
      </w:r>
      <w:r w:rsidRPr="00095B9A">
        <w:t>přípravk</w:t>
      </w:r>
      <w:r w:rsidR="002F64C6" w:rsidRPr="00095B9A">
        <w:t>ů</w:t>
      </w:r>
    </w:p>
    <w:p w14:paraId="4E04C78C" w14:textId="77777777" w:rsidR="00C114FF" w:rsidRPr="00095B9A" w:rsidRDefault="00C114FF" w:rsidP="004126C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F735BA" w14:textId="77777777" w:rsidR="00842008" w:rsidRDefault="00842008" w:rsidP="00095B9A">
      <w:pPr>
        <w:tabs>
          <w:tab w:val="clear" w:pos="567"/>
        </w:tabs>
        <w:spacing w:line="240" w:lineRule="auto"/>
        <w:jc w:val="both"/>
        <w:rPr>
          <w:szCs w:val="22"/>
          <w:lang w:val="hu-HU"/>
        </w:rPr>
      </w:pPr>
      <w:r>
        <w:rPr>
          <w:szCs w:val="22"/>
          <w:lang w:val="hu-HU"/>
        </w:rPr>
        <w:t>Léčivé přípravky se nesmí likvidovat prostřednictvím odpadní vody či domovního odpadu.</w:t>
      </w:r>
    </w:p>
    <w:p w14:paraId="605D99A0" w14:textId="4B8FF57A" w:rsidR="008875BD" w:rsidRDefault="008875BD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5B9A">
        <w:rPr>
          <w:szCs w:val="22"/>
        </w:rPr>
        <w:lastRenderedPageBreak/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6CC92016" w14:textId="77777777" w:rsidR="00842008" w:rsidRPr="00095B9A" w:rsidRDefault="00842008" w:rsidP="00095B9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2D89B5" w14:textId="77777777" w:rsidR="008875BD" w:rsidRPr="00095B9A" w:rsidRDefault="008875BD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95B9A" w:rsidRDefault="004127B0" w:rsidP="00095B9A">
      <w:pPr>
        <w:pStyle w:val="Style1"/>
      </w:pPr>
      <w:r w:rsidRPr="00095B9A">
        <w:t>6.</w:t>
      </w:r>
      <w:r w:rsidRPr="00095B9A">
        <w:tab/>
        <w:t>JMÉNO DRŽITELE ROZHODNUTÍ O REGISTRACI</w:t>
      </w:r>
    </w:p>
    <w:p w14:paraId="2E652F1A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2AA917F2" w:rsidR="00C114FF" w:rsidRPr="00095B9A" w:rsidRDefault="00E06205" w:rsidP="00095B9A">
      <w:pPr>
        <w:tabs>
          <w:tab w:val="clear" w:pos="567"/>
        </w:tabs>
        <w:spacing w:line="240" w:lineRule="auto"/>
        <w:rPr>
          <w:szCs w:val="22"/>
          <w:lang w:val="hu-HU"/>
        </w:rPr>
      </w:pPr>
      <w:r w:rsidRPr="00095B9A">
        <w:rPr>
          <w:szCs w:val="22"/>
          <w:lang w:val="hu-HU"/>
        </w:rPr>
        <w:t>LAVET Pharmaceuticals Ltd.</w:t>
      </w:r>
    </w:p>
    <w:p w14:paraId="7EA0C310" w14:textId="7AE0D2DE" w:rsidR="00E06205" w:rsidRDefault="00E06205" w:rsidP="00095B9A">
      <w:pPr>
        <w:tabs>
          <w:tab w:val="clear" w:pos="567"/>
        </w:tabs>
        <w:spacing w:line="240" w:lineRule="auto"/>
        <w:rPr>
          <w:szCs w:val="22"/>
        </w:rPr>
      </w:pPr>
    </w:p>
    <w:p w14:paraId="1E0677A0" w14:textId="77777777" w:rsidR="00842008" w:rsidRPr="00095B9A" w:rsidRDefault="00842008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95B9A" w:rsidRDefault="004127B0" w:rsidP="00095B9A">
      <w:pPr>
        <w:pStyle w:val="Style1"/>
      </w:pPr>
      <w:r w:rsidRPr="00095B9A">
        <w:t>7.</w:t>
      </w:r>
      <w:r w:rsidRPr="00095B9A">
        <w:tab/>
        <w:t>REGISTRAČNÍ ČÍSLO(A)</w:t>
      </w:r>
    </w:p>
    <w:p w14:paraId="1FA2C56F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F50E910" w:rsidR="00C114FF" w:rsidRPr="00095B9A" w:rsidRDefault="004B08B5" w:rsidP="00095B9A">
      <w:pPr>
        <w:tabs>
          <w:tab w:val="clear" w:pos="567"/>
        </w:tabs>
        <w:spacing w:line="240" w:lineRule="auto"/>
        <w:rPr>
          <w:szCs w:val="22"/>
        </w:rPr>
      </w:pPr>
      <w:r w:rsidRPr="00095B9A">
        <w:rPr>
          <w:szCs w:val="22"/>
        </w:rPr>
        <w:t>96/064/</w:t>
      </w:r>
      <w:proofErr w:type="gramStart"/>
      <w:r w:rsidRPr="00095B9A">
        <w:rPr>
          <w:szCs w:val="22"/>
        </w:rPr>
        <w:t>03-C</w:t>
      </w:r>
      <w:proofErr w:type="gramEnd"/>
    </w:p>
    <w:p w14:paraId="2DE29C24" w14:textId="7927FB08" w:rsidR="006B47F4" w:rsidRDefault="006B47F4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DD64DCE" w14:textId="77777777" w:rsidR="00842008" w:rsidRPr="00095B9A" w:rsidRDefault="00842008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95B9A" w:rsidRDefault="004127B0" w:rsidP="00095B9A">
      <w:pPr>
        <w:pStyle w:val="Style1"/>
      </w:pPr>
      <w:r w:rsidRPr="00095B9A">
        <w:t>8.</w:t>
      </w:r>
      <w:r w:rsidRPr="00095B9A">
        <w:tab/>
        <w:t>DATUM PRVNÍ REGISTRACE</w:t>
      </w:r>
    </w:p>
    <w:p w14:paraId="669AE9C0" w14:textId="77777777" w:rsidR="00D65777" w:rsidRPr="00095B9A" w:rsidRDefault="00D65777" w:rsidP="00095B9A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2AEBEFE" w:rsidR="00C114FF" w:rsidRPr="00095B9A" w:rsidRDefault="00E10CD9" w:rsidP="00095B9A">
      <w:pPr>
        <w:tabs>
          <w:tab w:val="clear" w:pos="567"/>
        </w:tabs>
        <w:spacing w:line="240" w:lineRule="auto"/>
        <w:rPr>
          <w:szCs w:val="22"/>
        </w:rPr>
      </w:pPr>
      <w:r w:rsidRPr="00095B9A">
        <w:rPr>
          <w:szCs w:val="22"/>
          <w:lang w:val="hu-HU"/>
        </w:rPr>
        <w:t>27.08.2003</w:t>
      </w:r>
    </w:p>
    <w:p w14:paraId="70B0A25D" w14:textId="7173A0E3" w:rsidR="00D65777" w:rsidRDefault="00D65777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BF0287C" w14:textId="77777777" w:rsidR="00842008" w:rsidRPr="00095B9A" w:rsidRDefault="00842008" w:rsidP="00095B9A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4351B24F" w14:textId="77777777" w:rsidR="00C114FF" w:rsidRPr="00095B9A" w:rsidRDefault="004127B0" w:rsidP="00095B9A">
      <w:pPr>
        <w:pStyle w:val="Style1"/>
      </w:pPr>
      <w:r w:rsidRPr="00095B9A">
        <w:t>9.</w:t>
      </w:r>
      <w:r w:rsidRPr="00095B9A">
        <w:tab/>
        <w:t>DATUM POSLEDNÍ AKTUALIZACE SOUHRNU ÚDAJŮ O PŘÍPRAVKU</w:t>
      </w:r>
    </w:p>
    <w:p w14:paraId="30326986" w14:textId="77777777" w:rsidR="00C114FF" w:rsidRPr="00095B9A" w:rsidRDefault="00C114F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5F941830" w14:textId="2F177688" w:rsidR="00786FB9" w:rsidRPr="00095B9A" w:rsidRDefault="00DA105E" w:rsidP="00095B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</w:t>
      </w:r>
      <w:r w:rsidR="00786FB9" w:rsidRPr="00095B9A">
        <w:rPr>
          <w:szCs w:val="22"/>
        </w:rPr>
        <w:t>2026</w:t>
      </w:r>
    </w:p>
    <w:p w14:paraId="2DB0E157" w14:textId="203838EF" w:rsidR="00B113B9" w:rsidRDefault="00B113B9" w:rsidP="00095B9A">
      <w:pPr>
        <w:tabs>
          <w:tab w:val="clear" w:pos="567"/>
        </w:tabs>
        <w:spacing w:line="240" w:lineRule="auto"/>
        <w:rPr>
          <w:szCs w:val="22"/>
        </w:rPr>
      </w:pPr>
    </w:p>
    <w:p w14:paraId="27ECFD6C" w14:textId="77777777" w:rsidR="00842008" w:rsidRPr="00095B9A" w:rsidRDefault="00842008" w:rsidP="00095B9A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95B9A" w:rsidRDefault="004127B0" w:rsidP="00095B9A">
      <w:pPr>
        <w:pStyle w:val="Style1"/>
      </w:pPr>
      <w:r w:rsidRPr="00095B9A">
        <w:t>10.</w:t>
      </w:r>
      <w:r w:rsidRPr="00095B9A">
        <w:tab/>
        <w:t>KLASIFIKACE VETERINÁRNÍCH LÉČIVÝCH PŘÍPRAVKŮ</w:t>
      </w:r>
    </w:p>
    <w:p w14:paraId="1F12B426" w14:textId="77777777" w:rsidR="0078538F" w:rsidRPr="00095B9A" w:rsidRDefault="0078538F" w:rsidP="00095B9A">
      <w:pPr>
        <w:tabs>
          <w:tab w:val="clear" w:pos="567"/>
        </w:tabs>
        <w:spacing w:line="240" w:lineRule="auto"/>
        <w:rPr>
          <w:szCs w:val="22"/>
        </w:rPr>
      </w:pPr>
    </w:p>
    <w:p w14:paraId="05E12133" w14:textId="50B9B682" w:rsidR="0078538F" w:rsidRPr="00095B9A" w:rsidRDefault="005C63A7" w:rsidP="00095B9A">
      <w:pPr>
        <w:spacing w:line="240" w:lineRule="auto"/>
        <w:rPr>
          <w:szCs w:val="22"/>
        </w:rPr>
      </w:pPr>
      <w:r w:rsidRPr="00095B9A">
        <w:rPr>
          <w:szCs w:val="22"/>
        </w:rPr>
        <w:t>Veterinární léčivý přípravek je vydáván pouze na předpis.</w:t>
      </w:r>
    </w:p>
    <w:p w14:paraId="7BF0BA3A" w14:textId="77777777" w:rsidR="007F6A32" w:rsidRPr="00095B9A" w:rsidRDefault="007F6A32" w:rsidP="00095B9A">
      <w:pPr>
        <w:spacing w:line="240" w:lineRule="auto"/>
        <w:rPr>
          <w:szCs w:val="22"/>
        </w:rPr>
      </w:pPr>
    </w:p>
    <w:p w14:paraId="28C35B4C" w14:textId="1157C7B1" w:rsidR="0078538F" w:rsidRDefault="004127B0" w:rsidP="00095B9A">
      <w:pPr>
        <w:spacing w:line="240" w:lineRule="auto"/>
        <w:jc w:val="both"/>
        <w:rPr>
          <w:i/>
          <w:szCs w:val="22"/>
        </w:rPr>
      </w:pPr>
      <w:bookmarkStart w:id="4" w:name="_Hlk73467306"/>
      <w:r w:rsidRPr="00095B9A">
        <w:rPr>
          <w:szCs w:val="22"/>
        </w:rPr>
        <w:t>Podrobné informace o tomto veterinárním léčivém přípravku jsou k</w:t>
      </w:r>
      <w:r w:rsidR="00BE50CC" w:rsidRPr="00095B9A">
        <w:rPr>
          <w:szCs w:val="22"/>
        </w:rPr>
        <w:t xml:space="preserve"> </w:t>
      </w:r>
      <w:r w:rsidRPr="00095B9A">
        <w:rPr>
          <w:szCs w:val="22"/>
        </w:rPr>
        <w:t>dispozici v</w:t>
      </w:r>
      <w:r w:rsidR="00BE50CC" w:rsidRPr="00095B9A">
        <w:rPr>
          <w:szCs w:val="22"/>
        </w:rPr>
        <w:t xml:space="preserve"> </w:t>
      </w:r>
      <w:r w:rsidRPr="00095B9A">
        <w:rPr>
          <w:szCs w:val="22"/>
        </w:rPr>
        <w:t>databázi přípravků Unie (</w:t>
      </w:r>
      <w:hyperlink r:id="rId8" w:history="1">
        <w:r w:rsidR="0078538F" w:rsidRPr="00095B9A">
          <w:rPr>
            <w:rStyle w:val="Hypertextovodkaz"/>
            <w:szCs w:val="22"/>
          </w:rPr>
          <w:t>https://medicines.health.europa.eu/veterinary</w:t>
        </w:r>
      </w:hyperlink>
      <w:r w:rsidRPr="00095B9A">
        <w:rPr>
          <w:szCs w:val="22"/>
        </w:rPr>
        <w:t>)</w:t>
      </w:r>
      <w:r w:rsidRPr="00095B9A">
        <w:rPr>
          <w:i/>
          <w:szCs w:val="22"/>
        </w:rPr>
        <w:t>.</w:t>
      </w:r>
      <w:bookmarkEnd w:id="4"/>
    </w:p>
    <w:p w14:paraId="6F949782" w14:textId="328537A2" w:rsidR="00B34057" w:rsidRDefault="00B34057" w:rsidP="00095B9A">
      <w:pPr>
        <w:spacing w:line="240" w:lineRule="auto"/>
        <w:jc w:val="both"/>
        <w:rPr>
          <w:szCs w:val="22"/>
        </w:rPr>
      </w:pPr>
      <w:bookmarkStart w:id="5" w:name="_Hlk228270626"/>
    </w:p>
    <w:p w14:paraId="085A9E2F" w14:textId="77777777" w:rsidR="00B34057" w:rsidRPr="00C02CB5" w:rsidRDefault="00B34057" w:rsidP="00B34057">
      <w:pPr>
        <w:spacing w:line="240" w:lineRule="auto"/>
        <w:jc w:val="both"/>
      </w:pPr>
      <w:bookmarkStart w:id="6" w:name="_Hlk148432335"/>
      <w:r w:rsidRPr="00C02CB5">
        <w:t>Podrobné informace o tomto veterinárním léčivém přípravku naleznete také v národní databázi (</w:t>
      </w:r>
      <w:hyperlink r:id="rId9" w:history="1">
        <w:r w:rsidRPr="00C02CB5">
          <w:rPr>
            <w:rStyle w:val="Hypertextovodkaz"/>
          </w:rPr>
          <w:t>https://www.uskvbl.cz</w:t>
        </w:r>
      </w:hyperlink>
      <w:r w:rsidRPr="00C02CB5">
        <w:t>).</w:t>
      </w:r>
    </w:p>
    <w:bookmarkEnd w:id="5"/>
    <w:bookmarkEnd w:id="6"/>
    <w:p w14:paraId="3BB420C9" w14:textId="77777777" w:rsidR="00B34057" w:rsidRPr="00095B9A" w:rsidRDefault="00B34057" w:rsidP="00095B9A">
      <w:pPr>
        <w:spacing w:line="240" w:lineRule="auto"/>
        <w:jc w:val="both"/>
        <w:rPr>
          <w:szCs w:val="22"/>
        </w:rPr>
      </w:pPr>
    </w:p>
    <w:sectPr w:rsidR="00B34057" w:rsidRPr="00095B9A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A48A6" w16cex:dateUtc="2026-03-18T11:15:00Z"/>
  <w16cex:commentExtensible w16cex:durableId="1D34907A" w16cex:dateUtc="2026-03-18T13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30B0" w14:textId="77777777" w:rsidR="00D70050" w:rsidRDefault="00D70050">
      <w:pPr>
        <w:spacing w:line="240" w:lineRule="auto"/>
      </w:pPr>
      <w:r>
        <w:separator/>
      </w:r>
    </w:p>
  </w:endnote>
  <w:endnote w:type="continuationSeparator" w:id="0">
    <w:p w14:paraId="52C70B08" w14:textId="77777777" w:rsidR="00D70050" w:rsidRDefault="00D70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127B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127B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2A608" w14:textId="77777777" w:rsidR="00D70050" w:rsidRDefault="00D70050">
      <w:pPr>
        <w:spacing w:line="240" w:lineRule="auto"/>
      </w:pPr>
      <w:r>
        <w:separator/>
      </w:r>
    </w:p>
  </w:footnote>
  <w:footnote w:type="continuationSeparator" w:id="0">
    <w:p w14:paraId="5620FC82" w14:textId="77777777" w:rsidR="00D70050" w:rsidRDefault="00D70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0F30" w14:textId="5D940F94" w:rsidR="00AC3512" w:rsidRDefault="00AC3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C4E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A5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BCF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61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84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EC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A4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C6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1CE95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7809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EE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C0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C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9C5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45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CF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0A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43E50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561D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B051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689A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852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748C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8E9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476F6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A887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6221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962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CA1F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DFEDD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6CFE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AE4D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3C9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EEA64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FE41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B384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0F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8C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6D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AF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89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2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82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E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EB0B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2583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F6B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2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ED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6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C8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4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1C3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CAE5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F07B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EA44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F21E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82AA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89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D62C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B49A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C629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3F8F6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464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CB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4D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89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1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6C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B4C05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2A6B3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C524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8F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2B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87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0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2B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88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66A50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50B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64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E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CD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E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E5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E1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F21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9B4CC4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43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67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81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66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27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8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B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6B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D9E6D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3CAD8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34B8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2C0F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5422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7878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A047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52C4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66C70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D62DE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FA4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E06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B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41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F8F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2C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AE5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0F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07809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DE02DF0" w:tentative="1">
      <w:start w:val="1"/>
      <w:numFmt w:val="lowerLetter"/>
      <w:lvlText w:val="%2."/>
      <w:lvlJc w:val="left"/>
      <w:pPr>
        <w:ind w:left="1440" w:hanging="360"/>
      </w:pPr>
    </w:lvl>
    <w:lvl w:ilvl="2" w:tplc="B052F04E" w:tentative="1">
      <w:start w:val="1"/>
      <w:numFmt w:val="lowerRoman"/>
      <w:lvlText w:val="%3."/>
      <w:lvlJc w:val="right"/>
      <w:pPr>
        <w:ind w:left="2160" w:hanging="180"/>
      </w:pPr>
    </w:lvl>
    <w:lvl w:ilvl="3" w:tplc="92A8BA7E" w:tentative="1">
      <w:start w:val="1"/>
      <w:numFmt w:val="decimal"/>
      <w:lvlText w:val="%4."/>
      <w:lvlJc w:val="left"/>
      <w:pPr>
        <w:ind w:left="2880" w:hanging="360"/>
      </w:pPr>
    </w:lvl>
    <w:lvl w:ilvl="4" w:tplc="FA38B924" w:tentative="1">
      <w:start w:val="1"/>
      <w:numFmt w:val="lowerLetter"/>
      <w:lvlText w:val="%5."/>
      <w:lvlJc w:val="left"/>
      <w:pPr>
        <w:ind w:left="3600" w:hanging="360"/>
      </w:pPr>
    </w:lvl>
    <w:lvl w:ilvl="5" w:tplc="39CA74DC" w:tentative="1">
      <w:start w:val="1"/>
      <w:numFmt w:val="lowerRoman"/>
      <w:lvlText w:val="%6."/>
      <w:lvlJc w:val="right"/>
      <w:pPr>
        <w:ind w:left="4320" w:hanging="180"/>
      </w:pPr>
    </w:lvl>
    <w:lvl w:ilvl="6" w:tplc="B748DEE6" w:tentative="1">
      <w:start w:val="1"/>
      <w:numFmt w:val="decimal"/>
      <w:lvlText w:val="%7."/>
      <w:lvlJc w:val="left"/>
      <w:pPr>
        <w:ind w:left="5040" w:hanging="360"/>
      </w:pPr>
    </w:lvl>
    <w:lvl w:ilvl="7" w:tplc="D99A6296" w:tentative="1">
      <w:start w:val="1"/>
      <w:numFmt w:val="lowerLetter"/>
      <w:lvlText w:val="%8."/>
      <w:lvlJc w:val="left"/>
      <w:pPr>
        <w:ind w:left="5760" w:hanging="360"/>
      </w:pPr>
    </w:lvl>
    <w:lvl w:ilvl="8" w:tplc="7CC61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7289F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729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045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60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6B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A2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08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0E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8D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9FEA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7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48D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42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43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AC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A5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49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6D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57066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B20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8D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EC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D8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6B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23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E3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0107E46">
      <w:start w:val="1"/>
      <w:numFmt w:val="decimal"/>
      <w:lvlText w:val="%1."/>
      <w:lvlJc w:val="left"/>
      <w:pPr>
        <w:ind w:left="720" w:hanging="360"/>
      </w:pPr>
    </w:lvl>
    <w:lvl w:ilvl="1" w:tplc="A5DC7634" w:tentative="1">
      <w:start w:val="1"/>
      <w:numFmt w:val="lowerLetter"/>
      <w:lvlText w:val="%2."/>
      <w:lvlJc w:val="left"/>
      <w:pPr>
        <w:ind w:left="1440" w:hanging="360"/>
      </w:pPr>
    </w:lvl>
    <w:lvl w:ilvl="2" w:tplc="0D5A70A6" w:tentative="1">
      <w:start w:val="1"/>
      <w:numFmt w:val="lowerRoman"/>
      <w:lvlText w:val="%3."/>
      <w:lvlJc w:val="right"/>
      <w:pPr>
        <w:ind w:left="2160" w:hanging="180"/>
      </w:pPr>
    </w:lvl>
    <w:lvl w:ilvl="3" w:tplc="E8BADA26" w:tentative="1">
      <w:start w:val="1"/>
      <w:numFmt w:val="decimal"/>
      <w:lvlText w:val="%4."/>
      <w:lvlJc w:val="left"/>
      <w:pPr>
        <w:ind w:left="2880" w:hanging="360"/>
      </w:pPr>
    </w:lvl>
    <w:lvl w:ilvl="4" w:tplc="7AF8DA28" w:tentative="1">
      <w:start w:val="1"/>
      <w:numFmt w:val="lowerLetter"/>
      <w:lvlText w:val="%5."/>
      <w:lvlJc w:val="left"/>
      <w:pPr>
        <w:ind w:left="3600" w:hanging="360"/>
      </w:pPr>
    </w:lvl>
    <w:lvl w:ilvl="5" w:tplc="D5BC41C8" w:tentative="1">
      <w:start w:val="1"/>
      <w:numFmt w:val="lowerRoman"/>
      <w:lvlText w:val="%6."/>
      <w:lvlJc w:val="right"/>
      <w:pPr>
        <w:ind w:left="4320" w:hanging="180"/>
      </w:pPr>
    </w:lvl>
    <w:lvl w:ilvl="6" w:tplc="19B23F64" w:tentative="1">
      <w:start w:val="1"/>
      <w:numFmt w:val="decimal"/>
      <w:lvlText w:val="%7."/>
      <w:lvlJc w:val="left"/>
      <w:pPr>
        <w:ind w:left="5040" w:hanging="360"/>
      </w:pPr>
    </w:lvl>
    <w:lvl w:ilvl="7" w:tplc="39AA8B08" w:tentative="1">
      <w:start w:val="1"/>
      <w:numFmt w:val="lowerLetter"/>
      <w:lvlText w:val="%8."/>
      <w:lvlJc w:val="left"/>
      <w:pPr>
        <w:ind w:left="5760" w:hanging="360"/>
      </w:pPr>
    </w:lvl>
    <w:lvl w:ilvl="8" w:tplc="4EA44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8602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146C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5AF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A3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45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1C9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E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43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3AB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6A0"/>
    <w:rsid w:val="00021B82"/>
    <w:rsid w:val="00024777"/>
    <w:rsid w:val="00024E21"/>
    <w:rsid w:val="00027100"/>
    <w:rsid w:val="00030AD8"/>
    <w:rsid w:val="00031719"/>
    <w:rsid w:val="000349AA"/>
    <w:rsid w:val="00035E53"/>
    <w:rsid w:val="00036C50"/>
    <w:rsid w:val="000525BB"/>
    <w:rsid w:val="00052D2B"/>
    <w:rsid w:val="00054562"/>
    <w:rsid w:val="00054F55"/>
    <w:rsid w:val="00056EE7"/>
    <w:rsid w:val="00056F0B"/>
    <w:rsid w:val="00062945"/>
    <w:rsid w:val="00063946"/>
    <w:rsid w:val="00067023"/>
    <w:rsid w:val="00080453"/>
    <w:rsid w:val="0008074E"/>
    <w:rsid w:val="0008169A"/>
    <w:rsid w:val="00082200"/>
    <w:rsid w:val="000838BB"/>
    <w:rsid w:val="00084067"/>
    <w:rsid w:val="000860CE"/>
    <w:rsid w:val="00092A37"/>
    <w:rsid w:val="000938A6"/>
    <w:rsid w:val="00095B9A"/>
    <w:rsid w:val="00096E78"/>
    <w:rsid w:val="00097C1E"/>
    <w:rsid w:val="000A100C"/>
    <w:rsid w:val="000A1308"/>
    <w:rsid w:val="000A13BD"/>
    <w:rsid w:val="000A1DF5"/>
    <w:rsid w:val="000A3E4D"/>
    <w:rsid w:val="000A402B"/>
    <w:rsid w:val="000A740D"/>
    <w:rsid w:val="000B7873"/>
    <w:rsid w:val="000C02A1"/>
    <w:rsid w:val="000C1D4F"/>
    <w:rsid w:val="000C3ED7"/>
    <w:rsid w:val="000C55E6"/>
    <w:rsid w:val="000C6561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A26"/>
    <w:rsid w:val="00130759"/>
    <w:rsid w:val="001323F5"/>
    <w:rsid w:val="00136DCF"/>
    <w:rsid w:val="0013799F"/>
    <w:rsid w:val="00140DF6"/>
    <w:rsid w:val="001445A0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CC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2A5"/>
    <w:rsid w:val="0019686E"/>
    <w:rsid w:val="001A0E2C"/>
    <w:rsid w:val="001A1238"/>
    <w:rsid w:val="001A28C9"/>
    <w:rsid w:val="001A34BC"/>
    <w:rsid w:val="001A4507"/>
    <w:rsid w:val="001A621E"/>
    <w:rsid w:val="001B1C77"/>
    <w:rsid w:val="001B26EB"/>
    <w:rsid w:val="001B6F4A"/>
    <w:rsid w:val="001B7B38"/>
    <w:rsid w:val="001C1449"/>
    <w:rsid w:val="001C5288"/>
    <w:rsid w:val="001C5B03"/>
    <w:rsid w:val="001C7B91"/>
    <w:rsid w:val="001D1E9F"/>
    <w:rsid w:val="001D4CE4"/>
    <w:rsid w:val="001D6052"/>
    <w:rsid w:val="001D6D96"/>
    <w:rsid w:val="001E55F6"/>
    <w:rsid w:val="001E5621"/>
    <w:rsid w:val="001F1C7E"/>
    <w:rsid w:val="001F3239"/>
    <w:rsid w:val="001F3EF9"/>
    <w:rsid w:val="001F627D"/>
    <w:rsid w:val="001F6622"/>
    <w:rsid w:val="001F6F38"/>
    <w:rsid w:val="00200AF3"/>
    <w:rsid w:val="00200EFE"/>
    <w:rsid w:val="0020126C"/>
    <w:rsid w:val="00202A85"/>
    <w:rsid w:val="00202EA3"/>
    <w:rsid w:val="002043C7"/>
    <w:rsid w:val="002100FC"/>
    <w:rsid w:val="00211946"/>
    <w:rsid w:val="00213890"/>
    <w:rsid w:val="00214E52"/>
    <w:rsid w:val="00216D63"/>
    <w:rsid w:val="002207C0"/>
    <w:rsid w:val="00221492"/>
    <w:rsid w:val="0022380D"/>
    <w:rsid w:val="00224B93"/>
    <w:rsid w:val="00226630"/>
    <w:rsid w:val="0023676E"/>
    <w:rsid w:val="002410F9"/>
    <w:rsid w:val="002414B6"/>
    <w:rsid w:val="002422EB"/>
    <w:rsid w:val="00242397"/>
    <w:rsid w:val="002446DC"/>
    <w:rsid w:val="002459BF"/>
    <w:rsid w:val="002475AD"/>
    <w:rsid w:val="00247A48"/>
    <w:rsid w:val="00250485"/>
    <w:rsid w:val="00250DD1"/>
    <w:rsid w:val="00251183"/>
    <w:rsid w:val="00251689"/>
    <w:rsid w:val="0025267C"/>
    <w:rsid w:val="00253B6B"/>
    <w:rsid w:val="002554D9"/>
    <w:rsid w:val="00256A03"/>
    <w:rsid w:val="0025748D"/>
    <w:rsid w:val="00263720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46F5"/>
    <w:rsid w:val="00290805"/>
    <w:rsid w:val="00290C2A"/>
    <w:rsid w:val="00292492"/>
    <w:rsid w:val="002931DD"/>
    <w:rsid w:val="00295140"/>
    <w:rsid w:val="00296B67"/>
    <w:rsid w:val="00297DC0"/>
    <w:rsid w:val="002A0E7C"/>
    <w:rsid w:val="002A0EED"/>
    <w:rsid w:val="002A20DC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84"/>
    <w:rsid w:val="002F6EE3"/>
    <w:rsid w:val="002F71D5"/>
    <w:rsid w:val="003020BB"/>
    <w:rsid w:val="00302266"/>
    <w:rsid w:val="0030237C"/>
    <w:rsid w:val="00304393"/>
    <w:rsid w:val="0030564C"/>
    <w:rsid w:val="00305AB2"/>
    <w:rsid w:val="00306BEA"/>
    <w:rsid w:val="0030745D"/>
    <w:rsid w:val="00307EB2"/>
    <w:rsid w:val="0031032B"/>
    <w:rsid w:val="00316E87"/>
    <w:rsid w:val="0032102F"/>
    <w:rsid w:val="0032453E"/>
    <w:rsid w:val="003247F4"/>
    <w:rsid w:val="00325053"/>
    <w:rsid w:val="003256AC"/>
    <w:rsid w:val="00330CC1"/>
    <w:rsid w:val="0033129D"/>
    <w:rsid w:val="003320ED"/>
    <w:rsid w:val="003344AC"/>
    <w:rsid w:val="0033480E"/>
    <w:rsid w:val="0033614C"/>
    <w:rsid w:val="00337123"/>
    <w:rsid w:val="00341866"/>
    <w:rsid w:val="00342C0C"/>
    <w:rsid w:val="003535E0"/>
    <w:rsid w:val="003543AC"/>
    <w:rsid w:val="00355AB8"/>
    <w:rsid w:val="00355D02"/>
    <w:rsid w:val="00361265"/>
    <w:rsid w:val="00361607"/>
    <w:rsid w:val="003636CD"/>
    <w:rsid w:val="00365C0D"/>
    <w:rsid w:val="00366F56"/>
    <w:rsid w:val="00367F82"/>
    <w:rsid w:val="0037032C"/>
    <w:rsid w:val="00373733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C72"/>
    <w:rsid w:val="003925E5"/>
    <w:rsid w:val="00393E09"/>
    <w:rsid w:val="00395B15"/>
    <w:rsid w:val="00396026"/>
    <w:rsid w:val="003A31B9"/>
    <w:rsid w:val="003A3B62"/>
    <w:rsid w:val="003A3E2F"/>
    <w:rsid w:val="003A6CCB"/>
    <w:rsid w:val="003B0F22"/>
    <w:rsid w:val="003B10C4"/>
    <w:rsid w:val="003B48EB"/>
    <w:rsid w:val="003B516B"/>
    <w:rsid w:val="003B5CD1"/>
    <w:rsid w:val="003C2D5A"/>
    <w:rsid w:val="003C33FF"/>
    <w:rsid w:val="003C3E0E"/>
    <w:rsid w:val="003C64A5"/>
    <w:rsid w:val="003D03CC"/>
    <w:rsid w:val="003D180C"/>
    <w:rsid w:val="003D378C"/>
    <w:rsid w:val="003D3893"/>
    <w:rsid w:val="003D4BB7"/>
    <w:rsid w:val="003E0116"/>
    <w:rsid w:val="003E10EE"/>
    <w:rsid w:val="003E17F9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625"/>
    <w:rsid w:val="004008F6"/>
    <w:rsid w:val="00406F33"/>
    <w:rsid w:val="00407C22"/>
    <w:rsid w:val="00410CEE"/>
    <w:rsid w:val="004126C3"/>
    <w:rsid w:val="004127B0"/>
    <w:rsid w:val="00412BBE"/>
    <w:rsid w:val="00414B20"/>
    <w:rsid w:val="004153B9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977"/>
    <w:rsid w:val="00461B2A"/>
    <w:rsid w:val="004620A4"/>
    <w:rsid w:val="00474C50"/>
    <w:rsid w:val="004768DB"/>
    <w:rsid w:val="004771F9"/>
    <w:rsid w:val="004802C0"/>
    <w:rsid w:val="00486006"/>
    <w:rsid w:val="00486BAD"/>
    <w:rsid w:val="00486BBE"/>
    <w:rsid w:val="00487123"/>
    <w:rsid w:val="00487D99"/>
    <w:rsid w:val="0049029C"/>
    <w:rsid w:val="00495A75"/>
    <w:rsid w:val="00495CAE"/>
    <w:rsid w:val="0049641F"/>
    <w:rsid w:val="004A005B"/>
    <w:rsid w:val="004A1BD5"/>
    <w:rsid w:val="004A38EC"/>
    <w:rsid w:val="004A61E1"/>
    <w:rsid w:val="004A62ED"/>
    <w:rsid w:val="004B08B5"/>
    <w:rsid w:val="004B09CE"/>
    <w:rsid w:val="004B0E0E"/>
    <w:rsid w:val="004B1A75"/>
    <w:rsid w:val="004B2344"/>
    <w:rsid w:val="004B5797"/>
    <w:rsid w:val="004B5DDC"/>
    <w:rsid w:val="004B798E"/>
    <w:rsid w:val="004C0568"/>
    <w:rsid w:val="004C08D9"/>
    <w:rsid w:val="004C2ABD"/>
    <w:rsid w:val="004C3C86"/>
    <w:rsid w:val="004C5F62"/>
    <w:rsid w:val="004D042A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3BB"/>
    <w:rsid w:val="004F4DB1"/>
    <w:rsid w:val="004F6F64"/>
    <w:rsid w:val="005004EC"/>
    <w:rsid w:val="00506AAE"/>
    <w:rsid w:val="00515E0D"/>
    <w:rsid w:val="00517756"/>
    <w:rsid w:val="005200BF"/>
    <w:rsid w:val="005202C6"/>
    <w:rsid w:val="00523C53"/>
    <w:rsid w:val="005272F4"/>
    <w:rsid w:val="00527B8F"/>
    <w:rsid w:val="00535838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C52"/>
    <w:rsid w:val="0057436C"/>
    <w:rsid w:val="00575DE3"/>
    <w:rsid w:val="00580B08"/>
    <w:rsid w:val="00581AC4"/>
    <w:rsid w:val="00582578"/>
    <w:rsid w:val="0058621D"/>
    <w:rsid w:val="00586904"/>
    <w:rsid w:val="00587291"/>
    <w:rsid w:val="0059742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3A7"/>
    <w:rsid w:val="005C6CFF"/>
    <w:rsid w:val="005C7AB3"/>
    <w:rsid w:val="005C7B0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EA4"/>
    <w:rsid w:val="00602D3B"/>
    <w:rsid w:val="0060326F"/>
    <w:rsid w:val="00606025"/>
    <w:rsid w:val="00606EA1"/>
    <w:rsid w:val="00607F15"/>
    <w:rsid w:val="006128F0"/>
    <w:rsid w:val="006142E8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884"/>
    <w:rsid w:val="00651341"/>
    <w:rsid w:val="0065320F"/>
    <w:rsid w:val="00653D64"/>
    <w:rsid w:val="00654E13"/>
    <w:rsid w:val="00656E1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35A"/>
    <w:rsid w:val="00690463"/>
    <w:rsid w:val="00691963"/>
    <w:rsid w:val="00692C56"/>
    <w:rsid w:val="00693DE5"/>
    <w:rsid w:val="006A0D03"/>
    <w:rsid w:val="006A41E9"/>
    <w:rsid w:val="006A4AEF"/>
    <w:rsid w:val="006A6837"/>
    <w:rsid w:val="006B12CB"/>
    <w:rsid w:val="006B2030"/>
    <w:rsid w:val="006B47F4"/>
    <w:rsid w:val="006B5916"/>
    <w:rsid w:val="006C32CC"/>
    <w:rsid w:val="006C4775"/>
    <w:rsid w:val="006C4F4A"/>
    <w:rsid w:val="006C5E80"/>
    <w:rsid w:val="006C7CEE"/>
    <w:rsid w:val="006D075E"/>
    <w:rsid w:val="006D09DC"/>
    <w:rsid w:val="006D1356"/>
    <w:rsid w:val="006D3509"/>
    <w:rsid w:val="006D369C"/>
    <w:rsid w:val="006D47B1"/>
    <w:rsid w:val="006D7C6E"/>
    <w:rsid w:val="006E15A2"/>
    <w:rsid w:val="006E1A4D"/>
    <w:rsid w:val="006E2F95"/>
    <w:rsid w:val="006F148B"/>
    <w:rsid w:val="006F3C23"/>
    <w:rsid w:val="006F7B71"/>
    <w:rsid w:val="00701569"/>
    <w:rsid w:val="00705EAF"/>
    <w:rsid w:val="0070773E"/>
    <w:rsid w:val="007101CC"/>
    <w:rsid w:val="00710E7D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916"/>
    <w:rsid w:val="0077719D"/>
    <w:rsid w:val="00780DF0"/>
    <w:rsid w:val="007810B7"/>
    <w:rsid w:val="007823C4"/>
    <w:rsid w:val="00782F0F"/>
    <w:rsid w:val="0078538F"/>
    <w:rsid w:val="00786FB9"/>
    <w:rsid w:val="00787482"/>
    <w:rsid w:val="00792A66"/>
    <w:rsid w:val="007974D1"/>
    <w:rsid w:val="007A0189"/>
    <w:rsid w:val="007A0BAA"/>
    <w:rsid w:val="007A286D"/>
    <w:rsid w:val="007A314D"/>
    <w:rsid w:val="007A38DF"/>
    <w:rsid w:val="007A7CF7"/>
    <w:rsid w:val="007B00E5"/>
    <w:rsid w:val="007B20CF"/>
    <w:rsid w:val="007B2499"/>
    <w:rsid w:val="007B29DA"/>
    <w:rsid w:val="007B72E1"/>
    <w:rsid w:val="007B783A"/>
    <w:rsid w:val="007C1B95"/>
    <w:rsid w:val="007C1ED6"/>
    <w:rsid w:val="007C3DF3"/>
    <w:rsid w:val="007C60FA"/>
    <w:rsid w:val="007C796D"/>
    <w:rsid w:val="007C7E03"/>
    <w:rsid w:val="007D73FB"/>
    <w:rsid w:val="007D7608"/>
    <w:rsid w:val="007E2F2D"/>
    <w:rsid w:val="007E6FC0"/>
    <w:rsid w:val="007F1433"/>
    <w:rsid w:val="007F1491"/>
    <w:rsid w:val="007F16DD"/>
    <w:rsid w:val="007F2F03"/>
    <w:rsid w:val="007F42CE"/>
    <w:rsid w:val="007F6A32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4B1"/>
    <w:rsid w:val="008255AA"/>
    <w:rsid w:val="00830FF3"/>
    <w:rsid w:val="008334BF"/>
    <w:rsid w:val="00836B8C"/>
    <w:rsid w:val="00840062"/>
    <w:rsid w:val="008410C5"/>
    <w:rsid w:val="00842008"/>
    <w:rsid w:val="00846C08"/>
    <w:rsid w:val="00850794"/>
    <w:rsid w:val="00852FF2"/>
    <w:rsid w:val="008530E7"/>
    <w:rsid w:val="00856A1E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1F2B"/>
    <w:rsid w:val="00883C78"/>
    <w:rsid w:val="00883F30"/>
    <w:rsid w:val="00885159"/>
    <w:rsid w:val="00885214"/>
    <w:rsid w:val="008875BD"/>
    <w:rsid w:val="00887615"/>
    <w:rsid w:val="00890052"/>
    <w:rsid w:val="0089051F"/>
    <w:rsid w:val="00890831"/>
    <w:rsid w:val="008911D4"/>
    <w:rsid w:val="008947AE"/>
    <w:rsid w:val="00894E3A"/>
    <w:rsid w:val="00895A2F"/>
    <w:rsid w:val="00896EBD"/>
    <w:rsid w:val="008A026F"/>
    <w:rsid w:val="008A2F03"/>
    <w:rsid w:val="008A5665"/>
    <w:rsid w:val="008B1975"/>
    <w:rsid w:val="008B24A8"/>
    <w:rsid w:val="008B25E4"/>
    <w:rsid w:val="008B2823"/>
    <w:rsid w:val="008B3D78"/>
    <w:rsid w:val="008C261B"/>
    <w:rsid w:val="008C2B29"/>
    <w:rsid w:val="008C4FCA"/>
    <w:rsid w:val="008C7882"/>
    <w:rsid w:val="008C7CE5"/>
    <w:rsid w:val="008D210D"/>
    <w:rsid w:val="008D2261"/>
    <w:rsid w:val="008D4C28"/>
    <w:rsid w:val="008D4CDE"/>
    <w:rsid w:val="008D577B"/>
    <w:rsid w:val="008D7A25"/>
    <w:rsid w:val="008D7A98"/>
    <w:rsid w:val="008E17C4"/>
    <w:rsid w:val="008E45C4"/>
    <w:rsid w:val="008E64B1"/>
    <w:rsid w:val="008E64FA"/>
    <w:rsid w:val="008E74ED"/>
    <w:rsid w:val="008E7ED6"/>
    <w:rsid w:val="008F071D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C52"/>
    <w:rsid w:val="009311ED"/>
    <w:rsid w:val="00931D41"/>
    <w:rsid w:val="00933D18"/>
    <w:rsid w:val="00936DFD"/>
    <w:rsid w:val="00936F42"/>
    <w:rsid w:val="00942221"/>
    <w:rsid w:val="00950FBB"/>
    <w:rsid w:val="00951118"/>
    <w:rsid w:val="0095122F"/>
    <w:rsid w:val="00953349"/>
    <w:rsid w:val="009537BB"/>
    <w:rsid w:val="00953E4C"/>
    <w:rsid w:val="00954E0C"/>
    <w:rsid w:val="0096000C"/>
    <w:rsid w:val="00961156"/>
    <w:rsid w:val="00964F03"/>
    <w:rsid w:val="00966F1F"/>
    <w:rsid w:val="00971909"/>
    <w:rsid w:val="00975676"/>
    <w:rsid w:val="00976467"/>
    <w:rsid w:val="00976D32"/>
    <w:rsid w:val="009844F7"/>
    <w:rsid w:val="009938F7"/>
    <w:rsid w:val="00995A7D"/>
    <w:rsid w:val="00997777"/>
    <w:rsid w:val="009A05AA"/>
    <w:rsid w:val="009A2BF4"/>
    <w:rsid w:val="009A2D5A"/>
    <w:rsid w:val="009A6509"/>
    <w:rsid w:val="009A6E2F"/>
    <w:rsid w:val="009A76B5"/>
    <w:rsid w:val="009B1291"/>
    <w:rsid w:val="009B2969"/>
    <w:rsid w:val="009B2C7E"/>
    <w:rsid w:val="009B6DBD"/>
    <w:rsid w:val="009C108A"/>
    <w:rsid w:val="009C2E47"/>
    <w:rsid w:val="009C4F4D"/>
    <w:rsid w:val="009C6BFB"/>
    <w:rsid w:val="009D0C05"/>
    <w:rsid w:val="009D0E3D"/>
    <w:rsid w:val="009E24B7"/>
    <w:rsid w:val="009E2C00"/>
    <w:rsid w:val="009E40AA"/>
    <w:rsid w:val="009E49AD"/>
    <w:rsid w:val="009E4CC5"/>
    <w:rsid w:val="009E5D2B"/>
    <w:rsid w:val="009E66FE"/>
    <w:rsid w:val="009E70F4"/>
    <w:rsid w:val="009E72A3"/>
    <w:rsid w:val="009F1AD2"/>
    <w:rsid w:val="009F28DD"/>
    <w:rsid w:val="009F568A"/>
    <w:rsid w:val="00A00C78"/>
    <w:rsid w:val="00A0479E"/>
    <w:rsid w:val="00A07979"/>
    <w:rsid w:val="00A11755"/>
    <w:rsid w:val="00A11DB0"/>
    <w:rsid w:val="00A16BAC"/>
    <w:rsid w:val="00A207FB"/>
    <w:rsid w:val="00A20ADC"/>
    <w:rsid w:val="00A24016"/>
    <w:rsid w:val="00A265BF"/>
    <w:rsid w:val="00A26F44"/>
    <w:rsid w:val="00A27C21"/>
    <w:rsid w:val="00A34FAB"/>
    <w:rsid w:val="00A4178C"/>
    <w:rsid w:val="00A42C43"/>
    <w:rsid w:val="00A4313D"/>
    <w:rsid w:val="00A50120"/>
    <w:rsid w:val="00A5680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9B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23E2"/>
    <w:rsid w:val="00AC3512"/>
    <w:rsid w:val="00AC3910"/>
    <w:rsid w:val="00AC71B8"/>
    <w:rsid w:val="00AD0710"/>
    <w:rsid w:val="00AD4DB9"/>
    <w:rsid w:val="00AD5184"/>
    <w:rsid w:val="00AD63C0"/>
    <w:rsid w:val="00AE35B2"/>
    <w:rsid w:val="00AE6AA0"/>
    <w:rsid w:val="00AF159E"/>
    <w:rsid w:val="00AF406C"/>
    <w:rsid w:val="00AF45ED"/>
    <w:rsid w:val="00AF53DB"/>
    <w:rsid w:val="00B00945"/>
    <w:rsid w:val="00B00CA4"/>
    <w:rsid w:val="00B02195"/>
    <w:rsid w:val="00B075D6"/>
    <w:rsid w:val="00B105F7"/>
    <w:rsid w:val="00B10790"/>
    <w:rsid w:val="00B113B9"/>
    <w:rsid w:val="00B119A2"/>
    <w:rsid w:val="00B13B6D"/>
    <w:rsid w:val="00B15DAA"/>
    <w:rsid w:val="00B177F2"/>
    <w:rsid w:val="00B17C28"/>
    <w:rsid w:val="00B201F1"/>
    <w:rsid w:val="00B2603F"/>
    <w:rsid w:val="00B304E7"/>
    <w:rsid w:val="00B30680"/>
    <w:rsid w:val="00B318B6"/>
    <w:rsid w:val="00B34057"/>
    <w:rsid w:val="00B3499B"/>
    <w:rsid w:val="00B36E65"/>
    <w:rsid w:val="00B37892"/>
    <w:rsid w:val="00B412BB"/>
    <w:rsid w:val="00B41D57"/>
    <w:rsid w:val="00B41F47"/>
    <w:rsid w:val="00B44468"/>
    <w:rsid w:val="00B5499F"/>
    <w:rsid w:val="00B60AC9"/>
    <w:rsid w:val="00B660D6"/>
    <w:rsid w:val="00B67323"/>
    <w:rsid w:val="00B715F2"/>
    <w:rsid w:val="00B74071"/>
    <w:rsid w:val="00B7428E"/>
    <w:rsid w:val="00B74B67"/>
    <w:rsid w:val="00B75580"/>
    <w:rsid w:val="00B76216"/>
    <w:rsid w:val="00B779AA"/>
    <w:rsid w:val="00B77DF9"/>
    <w:rsid w:val="00B8044B"/>
    <w:rsid w:val="00B81C95"/>
    <w:rsid w:val="00B81F21"/>
    <w:rsid w:val="00B82330"/>
    <w:rsid w:val="00B82ED4"/>
    <w:rsid w:val="00B83D5B"/>
    <w:rsid w:val="00B8424F"/>
    <w:rsid w:val="00B86896"/>
    <w:rsid w:val="00B875A6"/>
    <w:rsid w:val="00B876F7"/>
    <w:rsid w:val="00B93E4C"/>
    <w:rsid w:val="00B94A1B"/>
    <w:rsid w:val="00B9559F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7311"/>
    <w:rsid w:val="00BC0EFB"/>
    <w:rsid w:val="00BC2E39"/>
    <w:rsid w:val="00BD2364"/>
    <w:rsid w:val="00BD28E3"/>
    <w:rsid w:val="00BD5DD3"/>
    <w:rsid w:val="00BE117E"/>
    <w:rsid w:val="00BE19D5"/>
    <w:rsid w:val="00BE3261"/>
    <w:rsid w:val="00BE50CC"/>
    <w:rsid w:val="00BF00EF"/>
    <w:rsid w:val="00BF58FC"/>
    <w:rsid w:val="00C01F77"/>
    <w:rsid w:val="00C01FFC"/>
    <w:rsid w:val="00C02CB5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0D1"/>
    <w:rsid w:val="00C21C1A"/>
    <w:rsid w:val="00C21D3E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9FF"/>
    <w:rsid w:val="00C43F01"/>
    <w:rsid w:val="00C4587E"/>
    <w:rsid w:val="00C47552"/>
    <w:rsid w:val="00C520DD"/>
    <w:rsid w:val="00C56F31"/>
    <w:rsid w:val="00C57A81"/>
    <w:rsid w:val="00C60193"/>
    <w:rsid w:val="00C619DE"/>
    <w:rsid w:val="00C634D4"/>
    <w:rsid w:val="00C63AA5"/>
    <w:rsid w:val="00C65071"/>
    <w:rsid w:val="00C65B88"/>
    <w:rsid w:val="00C65FCC"/>
    <w:rsid w:val="00C6727C"/>
    <w:rsid w:val="00C6744C"/>
    <w:rsid w:val="00C73040"/>
    <w:rsid w:val="00C73134"/>
    <w:rsid w:val="00C73EC0"/>
    <w:rsid w:val="00C73F6D"/>
    <w:rsid w:val="00C74F6E"/>
    <w:rsid w:val="00C77FA4"/>
    <w:rsid w:val="00C77FFA"/>
    <w:rsid w:val="00C80401"/>
    <w:rsid w:val="00C81C97"/>
    <w:rsid w:val="00C828CF"/>
    <w:rsid w:val="00C8318A"/>
    <w:rsid w:val="00C840C2"/>
    <w:rsid w:val="00C84101"/>
    <w:rsid w:val="00C8535F"/>
    <w:rsid w:val="00C90EDA"/>
    <w:rsid w:val="00C959E7"/>
    <w:rsid w:val="00CA0338"/>
    <w:rsid w:val="00CA1ED8"/>
    <w:rsid w:val="00CA28D8"/>
    <w:rsid w:val="00CC1E65"/>
    <w:rsid w:val="00CC3737"/>
    <w:rsid w:val="00CC567A"/>
    <w:rsid w:val="00CC65C2"/>
    <w:rsid w:val="00CD0379"/>
    <w:rsid w:val="00CD4059"/>
    <w:rsid w:val="00CD407E"/>
    <w:rsid w:val="00CD4E5A"/>
    <w:rsid w:val="00CD6AFD"/>
    <w:rsid w:val="00CE03CE"/>
    <w:rsid w:val="00CE0F5D"/>
    <w:rsid w:val="00CE1A6A"/>
    <w:rsid w:val="00CF069C"/>
    <w:rsid w:val="00CF0B41"/>
    <w:rsid w:val="00CF0DFF"/>
    <w:rsid w:val="00D016C5"/>
    <w:rsid w:val="00D028A9"/>
    <w:rsid w:val="00D0359D"/>
    <w:rsid w:val="00D04DED"/>
    <w:rsid w:val="00D05CEE"/>
    <w:rsid w:val="00D1089A"/>
    <w:rsid w:val="00D116BD"/>
    <w:rsid w:val="00D16FE0"/>
    <w:rsid w:val="00D2001A"/>
    <w:rsid w:val="00D20684"/>
    <w:rsid w:val="00D23CC8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050"/>
    <w:rsid w:val="00D728A0"/>
    <w:rsid w:val="00D74018"/>
    <w:rsid w:val="00D750E4"/>
    <w:rsid w:val="00D83661"/>
    <w:rsid w:val="00D845EE"/>
    <w:rsid w:val="00D9216A"/>
    <w:rsid w:val="00D95BBB"/>
    <w:rsid w:val="00D97E7D"/>
    <w:rsid w:val="00DA105E"/>
    <w:rsid w:val="00DA16B5"/>
    <w:rsid w:val="00DA2A06"/>
    <w:rsid w:val="00DB1C8C"/>
    <w:rsid w:val="00DB3439"/>
    <w:rsid w:val="00DB3618"/>
    <w:rsid w:val="00DB468A"/>
    <w:rsid w:val="00DB4AD2"/>
    <w:rsid w:val="00DC2946"/>
    <w:rsid w:val="00DC4340"/>
    <w:rsid w:val="00DC550F"/>
    <w:rsid w:val="00DC5E43"/>
    <w:rsid w:val="00DC64FD"/>
    <w:rsid w:val="00DC66BC"/>
    <w:rsid w:val="00DD0ABC"/>
    <w:rsid w:val="00DD53C3"/>
    <w:rsid w:val="00DD669D"/>
    <w:rsid w:val="00DE127F"/>
    <w:rsid w:val="00DE424A"/>
    <w:rsid w:val="00DE4419"/>
    <w:rsid w:val="00DE67C4"/>
    <w:rsid w:val="00DF0ACA"/>
    <w:rsid w:val="00DF10AE"/>
    <w:rsid w:val="00DF2245"/>
    <w:rsid w:val="00DF35C8"/>
    <w:rsid w:val="00DF4CE9"/>
    <w:rsid w:val="00DF4F68"/>
    <w:rsid w:val="00DF77CF"/>
    <w:rsid w:val="00E0068C"/>
    <w:rsid w:val="00E013AE"/>
    <w:rsid w:val="00E026E8"/>
    <w:rsid w:val="00E060F7"/>
    <w:rsid w:val="00E06205"/>
    <w:rsid w:val="00E10CD9"/>
    <w:rsid w:val="00E117F9"/>
    <w:rsid w:val="00E124D3"/>
    <w:rsid w:val="00E1267F"/>
    <w:rsid w:val="00E14C47"/>
    <w:rsid w:val="00E22698"/>
    <w:rsid w:val="00E25B7C"/>
    <w:rsid w:val="00E3076B"/>
    <w:rsid w:val="00E32B20"/>
    <w:rsid w:val="00E33224"/>
    <w:rsid w:val="00E332F3"/>
    <w:rsid w:val="00E3725B"/>
    <w:rsid w:val="00E434D1"/>
    <w:rsid w:val="00E43F55"/>
    <w:rsid w:val="00E44172"/>
    <w:rsid w:val="00E4479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2BEE"/>
    <w:rsid w:val="00E834CD"/>
    <w:rsid w:val="00E846DC"/>
    <w:rsid w:val="00E8486F"/>
    <w:rsid w:val="00E84E9D"/>
    <w:rsid w:val="00E86CEE"/>
    <w:rsid w:val="00E9093C"/>
    <w:rsid w:val="00E92AB2"/>
    <w:rsid w:val="00E935AF"/>
    <w:rsid w:val="00EA3D80"/>
    <w:rsid w:val="00EA60C5"/>
    <w:rsid w:val="00EB0E20"/>
    <w:rsid w:val="00EB1682"/>
    <w:rsid w:val="00EB1A80"/>
    <w:rsid w:val="00EB457B"/>
    <w:rsid w:val="00EB6438"/>
    <w:rsid w:val="00EC27E1"/>
    <w:rsid w:val="00EC3E4B"/>
    <w:rsid w:val="00EC4140"/>
    <w:rsid w:val="00EC47C4"/>
    <w:rsid w:val="00EC4F3A"/>
    <w:rsid w:val="00EC5045"/>
    <w:rsid w:val="00EC5E74"/>
    <w:rsid w:val="00ED594D"/>
    <w:rsid w:val="00ED6F63"/>
    <w:rsid w:val="00EE36E1"/>
    <w:rsid w:val="00EE6228"/>
    <w:rsid w:val="00EE7AC7"/>
    <w:rsid w:val="00EE7B3F"/>
    <w:rsid w:val="00EF0332"/>
    <w:rsid w:val="00EF0CE7"/>
    <w:rsid w:val="00EF2247"/>
    <w:rsid w:val="00EF3A8A"/>
    <w:rsid w:val="00F0054D"/>
    <w:rsid w:val="00F00CDC"/>
    <w:rsid w:val="00F02467"/>
    <w:rsid w:val="00F04D0E"/>
    <w:rsid w:val="00F1044B"/>
    <w:rsid w:val="00F106AD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B48"/>
    <w:rsid w:val="00F307CE"/>
    <w:rsid w:val="00F30FEC"/>
    <w:rsid w:val="00F33EDF"/>
    <w:rsid w:val="00F343C8"/>
    <w:rsid w:val="00F345A8"/>
    <w:rsid w:val="00F35051"/>
    <w:rsid w:val="00F354C5"/>
    <w:rsid w:val="00F37108"/>
    <w:rsid w:val="00F40449"/>
    <w:rsid w:val="00F45B8E"/>
    <w:rsid w:val="00F47BAA"/>
    <w:rsid w:val="00F50315"/>
    <w:rsid w:val="00F520FE"/>
    <w:rsid w:val="00F52EAB"/>
    <w:rsid w:val="00F544D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614"/>
    <w:rsid w:val="00F801AF"/>
    <w:rsid w:val="00F82526"/>
    <w:rsid w:val="00F84672"/>
    <w:rsid w:val="00F84802"/>
    <w:rsid w:val="00F84AED"/>
    <w:rsid w:val="00F85506"/>
    <w:rsid w:val="00F94330"/>
    <w:rsid w:val="00F95A8C"/>
    <w:rsid w:val="00F9649E"/>
    <w:rsid w:val="00FA06FD"/>
    <w:rsid w:val="00FA1C86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820"/>
    <w:rsid w:val="00FC752C"/>
    <w:rsid w:val="00FD0492"/>
    <w:rsid w:val="00FD13EC"/>
    <w:rsid w:val="00FD1453"/>
    <w:rsid w:val="00FD1E45"/>
    <w:rsid w:val="00FD4DA8"/>
    <w:rsid w:val="00FD4EEF"/>
    <w:rsid w:val="00FD5461"/>
    <w:rsid w:val="00FD642D"/>
    <w:rsid w:val="00FD69A5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232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E8B5-031D-49AC-955D-23BFC871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835</Words>
  <Characters>4931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237</cp:revision>
  <cp:lastPrinted>2026-05-22T07:48:00Z</cp:lastPrinted>
  <dcterms:created xsi:type="dcterms:W3CDTF">2024-12-17T12:35:00Z</dcterms:created>
  <dcterms:modified xsi:type="dcterms:W3CDTF">2026-05-22T07:48:00Z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