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DB63" w14:textId="77777777" w:rsidR="00413F2D" w:rsidRPr="00894E0B" w:rsidRDefault="00413F2D" w:rsidP="00413F2D">
      <w:pPr>
        <w:rPr>
          <w:b/>
          <w:bCs/>
          <w:sz w:val="22"/>
          <w:szCs w:val="22"/>
        </w:rPr>
      </w:pPr>
      <w:r w:rsidRPr="00894E0B">
        <w:rPr>
          <w:b/>
          <w:bCs/>
          <w:sz w:val="22"/>
          <w:szCs w:val="22"/>
        </w:rPr>
        <w:t>1.</w:t>
      </w:r>
      <w:r w:rsidRPr="00894E0B">
        <w:rPr>
          <w:b/>
          <w:bCs/>
          <w:sz w:val="22"/>
          <w:szCs w:val="22"/>
        </w:rPr>
        <w:tab/>
        <w:t>NÁZEV VETERINÁRNÍHO LÉČIVÉHO PŘÍPRAVKU</w:t>
      </w:r>
    </w:p>
    <w:p w14:paraId="6795532F" w14:textId="77777777" w:rsidR="00413F2D" w:rsidRPr="00894E0B" w:rsidRDefault="00413F2D" w:rsidP="00413F2D">
      <w:pPr>
        <w:rPr>
          <w:sz w:val="22"/>
          <w:szCs w:val="22"/>
        </w:rPr>
      </w:pPr>
    </w:p>
    <w:p w14:paraId="66A51354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Rabisin injekční suspenze</w:t>
      </w:r>
    </w:p>
    <w:p w14:paraId="65E374E0" w14:textId="77777777" w:rsidR="00413F2D" w:rsidRPr="00894E0B" w:rsidRDefault="00413F2D" w:rsidP="00413F2D">
      <w:pPr>
        <w:rPr>
          <w:sz w:val="22"/>
          <w:szCs w:val="22"/>
        </w:rPr>
      </w:pPr>
    </w:p>
    <w:p w14:paraId="62079CC6" w14:textId="77777777" w:rsidR="00413F2D" w:rsidRPr="00894E0B" w:rsidRDefault="00413F2D" w:rsidP="00413F2D">
      <w:pPr>
        <w:rPr>
          <w:sz w:val="22"/>
          <w:szCs w:val="22"/>
        </w:rPr>
      </w:pPr>
    </w:p>
    <w:p w14:paraId="59164B3E" w14:textId="77777777" w:rsidR="00413F2D" w:rsidRPr="00894E0B" w:rsidRDefault="00413F2D" w:rsidP="00413F2D">
      <w:pPr>
        <w:pStyle w:val="Style1"/>
      </w:pPr>
      <w:r w:rsidRPr="00894E0B">
        <w:t>2.</w:t>
      </w:r>
      <w:r w:rsidRPr="00894E0B">
        <w:tab/>
        <w:t>KVALITATIVNÍ A KVANTITATIVNÍ SLOŽENÍ</w:t>
      </w:r>
    </w:p>
    <w:p w14:paraId="47517844" w14:textId="77777777" w:rsidR="00413F2D" w:rsidRPr="00894E0B" w:rsidRDefault="00413F2D" w:rsidP="00413F2D">
      <w:pPr>
        <w:rPr>
          <w:sz w:val="22"/>
          <w:szCs w:val="22"/>
        </w:rPr>
      </w:pPr>
    </w:p>
    <w:p w14:paraId="1B7FB461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Každá dávka 1 ml obsahuje:</w:t>
      </w:r>
    </w:p>
    <w:p w14:paraId="0D37A164" w14:textId="77777777" w:rsidR="00413F2D" w:rsidRPr="00894E0B" w:rsidRDefault="00413F2D" w:rsidP="00413F2D">
      <w:pPr>
        <w:rPr>
          <w:sz w:val="22"/>
          <w:szCs w:val="22"/>
        </w:rPr>
      </w:pPr>
    </w:p>
    <w:p w14:paraId="2A373CFD" w14:textId="77777777" w:rsidR="00413F2D" w:rsidRPr="00894E0B" w:rsidRDefault="00413F2D" w:rsidP="00413F2D">
      <w:pPr>
        <w:rPr>
          <w:b/>
          <w:sz w:val="22"/>
          <w:szCs w:val="22"/>
        </w:rPr>
      </w:pPr>
      <w:r w:rsidRPr="00894E0B">
        <w:rPr>
          <w:b/>
          <w:sz w:val="22"/>
          <w:szCs w:val="22"/>
        </w:rPr>
        <w:t>Léčivá látka:</w:t>
      </w:r>
    </w:p>
    <w:p w14:paraId="242B9093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Virus rabiei inactivatum, kmen G52 ……................... ≥ 2,09 log</w:t>
      </w:r>
      <w:r w:rsidRPr="00894E0B">
        <w:rPr>
          <w:sz w:val="22"/>
          <w:szCs w:val="22"/>
          <w:vertAlign w:val="subscript"/>
        </w:rPr>
        <w:t>10</w:t>
      </w:r>
      <w:r w:rsidRPr="00894E0B">
        <w:rPr>
          <w:sz w:val="22"/>
          <w:szCs w:val="22"/>
        </w:rPr>
        <w:t xml:space="preserve"> OD</w:t>
      </w:r>
      <w:r w:rsidRPr="00894E0B">
        <w:rPr>
          <w:sz w:val="22"/>
          <w:szCs w:val="22"/>
          <w:vertAlign w:val="subscript"/>
        </w:rPr>
        <w:t>50</w:t>
      </w:r>
      <w:r w:rsidRPr="00894E0B">
        <w:rPr>
          <w:sz w:val="22"/>
          <w:szCs w:val="22"/>
        </w:rPr>
        <w:t>* a ≥ 1 IU**</w:t>
      </w:r>
    </w:p>
    <w:p w14:paraId="36562900" w14:textId="77777777" w:rsidR="00413F2D" w:rsidRPr="00894E0B" w:rsidRDefault="00413F2D" w:rsidP="00413F2D">
      <w:pPr>
        <w:rPr>
          <w:sz w:val="22"/>
          <w:szCs w:val="22"/>
        </w:rPr>
      </w:pPr>
    </w:p>
    <w:p w14:paraId="226FB76C" w14:textId="77777777" w:rsidR="00413F2D" w:rsidRPr="00894E0B" w:rsidRDefault="00413F2D" w:rsidP="00413F2D">
      <w:pPr>
        <w:rPr>
          <w:b/>
          <w:sz w:val="22"/>
          <w:szCs w:val="22"/>
        </w:rPr>
      </w:pPr>
      <w:r w:rsidRPr="00894E0B">
        <w:rPr>
          <w:b/>
          <w:sz w:val="22"/>
          <w:szCs w:val="22"/>
        </w:rPr>
        <w:t>Adjuvans:</w:t>
      </w:r>
    </w:p>
    <w:p w14:paraId="32DC7C95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Hydroxid hlinitý</w:t>
      </w:r>
      <w:r w:rsidRPr="00894E0B">
        <w:rPr>
          <w:sz w:val="22"/>
          <w:szCs w:val="22"/>
        </w:rPr>
        <w:tab/>
        <w:t>1,7 mg</w:t>
      </w:r>
    </w:p>
    <w:p w14:paraId="4FA42B82" w14:textId="77777777" w:rsidR="00413F2D" w:rsidRPr="00894E0B" w:rsidRDefault="00413F2D" w:rsidP="00413F2D">
      <w:pPr>
        <w:rPr>
          <w:b/>
          <w:sz w:val="22"/>
          <w:szCs w:val="22"/>
        </w:rPr>
      </w:pPr>
    </w:p>
    <w:p w14:paraId="6825E9B9" w14:textId="77777777" w:rsidR="00413F2D" w:rsidRPr="00894E0B" w:rsidRDefault="00413F2D" w:rsidP="00413F2D">
      <w:pPr>
        <w:tabs>
          <w:tab w:val="left" w:pos="946"/>
        </w:tabs>
        <w:rPr>
          <w:b/>
          <w:sz w:val="22"/>
          <w:szCs w:val="22"/>
        </w:rPr>
      </w:pPr>
      <w:r w:rsidRPr="00894E0B">
        <w:rPr>
          <w:b/>
          <w:sz w:val="22"/>
          <w:szCs w:val="22"/>
        </w:rPr>
        <w:t>Pomocné látky:</w:t>
      </w:r>
    </w:p>
    <w:p w14:paraId="118453B3" w14:textId="77777777" w:rsidR="00413F2D" w:rsidRPr="00894E0B" w:rsidRDefault="00413F2D" w:rsidP="00413F2D">
      <w:pPr>
        <w:tabs>
          <w:tab w:val="left" w:pos="94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413F2D" w:rsidRPr="00894E0B" w14:paraId="7C6F4EA7" w14:textId="77777777" w:rsidTr="009F0749">
        <w:tc>
          <w:tcPr>
            <w:tcW w:w="4533" w:type="dxa"/>
            <w:shd w:val="clear" w:color="auto" w:fill="auto"/>
            <w:vAlign w:val="center"/>
          </w:tcPr>
          <w:p w14:paraId="1C8BA650" w14:textId="77777777" w:rsidR="00413F2D" w:rsidRPr="00894E0B" w:rsidRDefault="00413F2D" w:rsidP="009F0749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894E0B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34780BF4" w14:textId="77777777" w:rsidR="00413F2D" w:rsidRPr="00894E0B" w:rsidRDefault="00413F2D" w:rsidP="009F0749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894E0B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13F2D" w:rsidRPr="00894E0B" w14:paraId="666B3A69" w14:textId="77777777" w:rsidTr="009F0749">
        <w:tc>
          <w:tcPr>
            <w:tcW w:w="4533" w:type="dxa"/>
            <w:shd w:val="clear" w:color="auto" w:fill="auto"/>
            <w:vAlign w:val="center"/>
          </w:tcPr>
          <w:p w14:paraId="552953A7" w14:textId="77777777" w:rsidR="00413F2D" w:rsidRPr="00894E0B" w:rsidRDefault="00413F2D" w:rsidP="009F0749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Thiomersal ***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2D7B1898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  <w:r w:rsidRPr="00894E0B">
              <w:rPr>
                <w:szCs w:val="22"/>
              </w:rPr>
              <w:t>≤ 0,1 mg</w:t>
            </w:r>
          </w:p>
        </w:tc>
      </w:tr>
      <w:tr w:rsidR="00413F2D" w:rsidRPr="00894E0B" w14:paraId="0A4A8DF7" w14:textId="77777777" w:rsidTr="009F0749">
        <w:tc>
          <w:tcPr>
            <w:tcW w:w="4533" w:type="dxa"/>
            <w:shd w:val="clear" w:color="auto" w:fill="auto"/>
            <w:vAlign w:val="center"/>
          </w:tcPr>
          <w:p w14:paraId="3AACBB04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GMEM médium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0F8F5F60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413F2D" w:rsidRPr="00894E0B" w14:paraId="794EEB89" w14:textId="77777777" w:rsidTr="009F0749">
        <w:tc>
          <w:tcPr>
            <w:tcW w:w="4533" w:type="dxa"/>
            <w:shd w:val="clear" w:color="auto" w:fill="auto"/>
            <w:vAlign w:val="center"/>
          </w:tcPr>
          <w:p w14:paraId="6934F706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Hydrolyzovaný protein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2FF58729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413F2D" w:rsidRPr="00894E0B" w14:paraId="1927EA6E" w14:textId="77777777" w:rsidTr="009F0749">
        <w:tc>
          <w:tcPr>
            <w:tcW w:w="4533" w:type="dxa"/>
            <w:shd w:val="clear" w:color="auto" w:fill="auto"/>
            <w:vAlign w:val="center"/>
          </w:tcPr>
          <w:p w14:paraId="63AED716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  <w:lang w:eastAsia="en-US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Tryptáza-fosfátový bujón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457E4B9F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413F2D" w:rsidRPr="00894E0B" w14:paraId="601614BA" w14:textId="77777777" w:rsidTr="009F0749">
        <w:tc>
          <w:tcPr>
            <w:tcW w:w="4533" w:type="dxa"/>
            <w:shd w:val="clear" w:color="auto" w:fill="auto"/>
            <w:vAlign w:val="center"/>
          </w:tcPr>
          <w:p w14:paraId="2B59455F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  <w:lang w:eastAsia="en-US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Hydrogenuhličitan sodný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1AC704F6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413F2D" w:rsidRPr="00894E0B" w14:paraId="439E7ECE" w14:textId="77777777" w:rsidTr="009F0749">
        <w:tc>
          <w:tcPr>
            <w:tcW w:w="4533" w:type="dxa"/>
            <w:shd w:val="clear" w:color="auto" w:fill="auto"/>
            <w:vAlign w:val="center"/>
          </w:tcPr>
          <w:p w14:paraId="4A2608B9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  <w:lang w:eastAsia="en-US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Kyselina chlorovodíková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3029834A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413F2D" w:rsidRPr="00894E0B" w14:paraId="03502217" w14:textId="77777777" w:rsidTr="009F0749">
        <w:tc>
          <w:tcPr>
            <w:tcW w:w="4533" w:type="dxa"/>
            <w:shd w:val="clear" w:color="auto" w:fill="auto"/>
            <w:vAlign w:val="center"/>
          </w:tcPr>
          <w:p w14:paraId="32738545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  <w:lang w:eastAsia="en-US"/>
              </w:rPr>
            </w:pPr>
            <w:r w:rsidRPr="00894E0B">
              <w:rPr>
                <w:iCs/>
                <w:sz w:val="22"/>
                <w:szCs w:val="22"/>
                <w:lang w:eastAsia="en-US"/>
              </w:rPr>
              <w:t>Voda pro injekci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14CC7924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34386ED3" w14:textId="77777777" w:rsidR="00413F2D" w:rsidRPr="00894E0B" w:rsidRDefault="00413F2D" w:rsidP="00413F2D">
      <w:pPr>
        <w:rPr>
          <w:sz w:val="22"/>
          <w:szCs w:val="22"/>
        </w:rPr>
      </w:pPr>
    </w:p>
    <w:p w14:paraId="74005D68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* když se provádí kontrola šarže in vitro ELISA testem</w:t>
      </w:r>
    </w:p>
    <w:p w14:paraId="4D0C5DEF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** když se provádí kontrola šarže podle evropského lékopisu, monografie 451</w:t>
      </w:r>
    </w:p>
    <w:p w14:paraId="6E7C7D1A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iCs/>
          <w:sz w:val="22"/>
          <w:szCs w:val="22"/>
          <w:lang w:eastAsia="en-US"/>
        </w:rPr>
        <w:t>***jen u vícedávkových balení</w:t>
      </w:r>
    </w:p>
    <w:p w14:paraId="38D84223" w14:textId="77777777" w:rsidR="00413F2D" w:rsidRPr="00894E0B" w:rsidRDefault="00413F2D" w:rsidP="00413F2D">
      <w:pPr>
        <w:tabs>
          <w:tab w:val="left" w:pos="946"/>
        </w:tabs>
        <w:rPr>
          <w:sz w:val="22"/>
          <w:szCs w:val="22"/>
        </w:rPr>
      </w:pPr>
    </w:p>
    <w:p w14:paraId="5B6DFD93" w14:textId="77777777" w:rsidR="00413F2D" w:rsidRPr="00894E0B" w:rsidRDefault="00413F2D" w:rsidP="00413F2D">
      <w:pPr>
        <w:rPr>
          <w:rStyle w:val="tlid-translation"/>
          <w:sz w:val="22"/>
          <w:szCs w:val="22"/>
        </w:rPr>
      </w:pPr>
      <w:r w:rsidRPr="00894E0B">
        <w:rPr>
          <w:rStyle w:val="tlid-translation"/>
          <w:sz w:val="22"/>
          <w:szCs w:val="22"/>
        </w:rPr>
        <w:t>Homogenní a opalescentní suspenze.</w:t>
      </w:r>
    </w:p>
    <w:p w14:paraId="25A5C779" w14:textId="77777777" w:rsidR="00413F2D" w:rsidRPr="00894E0B" w:rsidRDefault="00413F2D" w:rsidP="00413F2D">
      <w:pPr>
        <w:rPr>
          <w:spacing w:val="-5"/>
          <w:sz w:val="22"/>
          <w:szCs w:val="22"/>
        </w:rPr>
      </w:pPr>
    </w:p>
    <w:p w14:paraId="63E222FA" w14:textId="77777777" w:rsidR="00413F2D" w:rsidRPr="00894E0B" w:rsidRDefault="00413F2D" w:rsidP="00413F2D">
      <w:pPr>
        <w:rPr>
          <w:sz w:val="22"/>
          <w:szCs w:val="22"/>
        </w:rPr>
      </w:pPr>
    </w:p>
    <w:p w14:paraId="7564CF99" w14:textId="77777777" w:rsidR="00413F2D" w:rsidRPr="00894E0B" w:rsidRDefault="00413F2D" w:rsidP="00413F2D">
      <w:pPr>
        <w:pStyle w:val="Style1"/>
      </w:pPr>
      <w:r w:rsidRPr="00894E0B">
        <w:t>3.</w:t>
      </w:r>
      <w:r w:rsidRPr="00894E0B">
        <w:tab/>
        <w:t>KLINICKÉ INFORMACE</w:t>
      </w:r>
    </w:p>
    <w:p w14:paraId="377D074F" w14:textId="77777777" w:rsidR="00413F2D" w:rsidRPr="00894E0B" w:rsidRDefault="00413F2D" w:rsidP="00413F2D">
      <w:pPr>
        <w:rPr>
          <w:sz w:val="22"/>
          <w:szCs w:val="22"/>
        </w:rPr>
      </w:pPr>
    </w:p>
    <w:p w14:paraId="528E3CBC" w14:textId="77777777" w:rsidR="00413F2D" w:rsidRPr="00894E0B" w:rsidRDefault="00413F2D" w:rsidP="00413F2D">
      <w:pPr>
        <w:pStyle w:val="Style1"/>
      </w:pPr>
      <w:r w:rsidRPr="00894E0B">
        <w:t>3.1</w:t>
      </w:r>
      <w:r w:rsidRPr="00894E0B">
        <w:tab/>
        <w:t>Cílové druhy zvířat</w:t>
      </w:r>
    </w:p>
    <w:p w14:paraId="35BCECBD" w14:textId="77777777" w:rsidR="00413F2D" w:rsidRPr="00894E0B" w:rsidRDefault="00413F2D" w:rsidP="00413F2D">
      <w:pPr>
        <w:rPr>
          <w:b/>
          <w:sz w:val="22"/>
          <w:szCs w:val="22"/>
        </w:rPr>
      </w:pPr>
    </w:p>
    <w:p w14:paraId="2BD2CC7A" w14:textId="77777777" w:rsidR="00413F2D" w:rsidRPr="00894E0B" w:rsidRDefault="00413F2D" w:rsidP="00413F2D">
      <w:pPr>
        <w:rPr>
          <w:spacing w:val="-5"/>
          <w:sz w:val="22"/>
          <w:szCs w:val="22"/>
        </w:rPr>
      </w:pPr>
      <w:r w:rsidRPr="00894E0B">
        <w:rPr>
          <w:spacing w:val="-5"/>
          <w:sz w:val="22"/>
          <w:szCs w:val="22"/>
        </w:rPr>
        <w:t>Psi, kočky, fretky, koně, skot, ovce.</w:t>
      </w:r>
    </w:p>
    <w:p w14:paraId="50FB388A" w14:textId="77777777" w:rsidR="00413F2D" w:rsidRPr="00894E0B" w:rsidRDefault="00413F2D" w:rsidP="00413F2D">
      <w:pPr>
        <w:rPr>
          <w:sz w:val="22"/>
          <w:szCs w:val="22"/>
        </w:rPr>
      </w:pPr>
    </w:p>
    <w:p w14:paraId="50B4E644" w14:textId="77777777" w:rsidR="00413F2D" w:rsidRPr="00894E0B" w:rsidRDefault="00413F2D" w:rsidP="00413F2D">
      <w:pPr>
        <w:pStyle w:val="Style1"/>
      </w:pPr>
      <w:r w:rsidRPr="00894E0B">
        <w:t>3.2</w:t>
      </w:r>
      <w:r w:rsidRPr="00894E0B">
        <w:tab/>
        <w:t>Indikace pro použití pro každý cílový druh zvířat</w:t>
      </w:r>
    </w:p>
    <w:p w14:paraId="46F29A44" w14:textId="77777777" w:rsidR="00413F2D" w:rsidRPr="00894E0B" w:rsidRDefault="00413F2D" w:rsidP="00413F2D">
      <w:pPr>
        <w:rPr>
          <w:sz w:val="22"/>
          <w:szCs w:val="22"/>
        </w:rPr>
      </w:pPr>
    </w:p>
    <w:p w14:paraId="6414FB31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 xml:space="preserve">Aktivní imunizace </w:t>
      </w:r>
      <w:r w:rsidRPr="00894E0B">
        <w:rPr>
          <w:spacing w:val="-5"/>
          <w:sz w:val="22"/>
          <w:szCs w:val="22"/>
        </w:rPr>
        <w:t xml:space="preserve">psů, koček, fretek, koní, skotu a ovcí </w:t>
      </w:r>
      <w:r w:rsidRPr="00894E0B">
        <w:rPr>
          <w:sz w:val="22"/>
          <w:szCs w:val="22"/>
        </w:rPr>
        <w:t>proti vzteklině.</w:t>
      </w:r>
    </w:p>
    <w:p w14:paraId="13F57480" w14:textId="77777777" w:rsidR="00413F2D" w:rsidRPr="00894E0B" w:rsidRDefault="00413F2D" w:rsidP="00413F2D">
      <w:pPr>
        <w:rPr>
          <w:sz w:val="22"/>
          <w:szCs w:val="22"/>
        </w:rPr>
      </w:pPr>
    </w:p>
    <w:p w14:paraId="4A8302FA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Nástup imunity: 2-3 týdny po podání.</w:t>
      </w:r>
    </w:p>
    <w:p w14:paraId="1F161EAB" w14:textId="77777777" w:rsidR="00413F2D" w:rsidRPr="00894E0B" w:rsidRDefault="00413F2D" w:rsidP="00413F2D">
      <w:pPr>
        <w:rPr>
          <w:sz w:val="22"/>
          <w:szCs w:val="22"/>
        </w:rPr>
      </w:pPr>
    </w:p>
    <w:p w14:paraId="2EA3448A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Trvání imunity:</w:t>
      </w:r>
      <w:r w:rsidRPr="00894E0B">
        <w:rPr>
          <w:sz w:val="22"/>
          <w:szCs w:val="22"/>
        </w:rPr>
        <w:tab/>
        <w:t xml:space="preserve">u psů a koček: 1 rok po první vakcinaci, 3 roky po revakcinaci, </w:t>
      </w:r>
    </w:p>
    <w:p w14:paraId="4889215F" w14:textId="77777777" w:rsidR="00413F2D" w:rsidRPr="00894E0B" w:rsidRDefault="00413F2D" w:rsidP="00413F2D">
      <w:pPr>
        <w:ind w:left="992" w:firstLine="424"/>
        <w:rPr>
          <w:sz w:val="22"/>
          <w:szCs w:val="22"/>
        </w:rPr>
      </w:pPr>
      <w:r w:rsidRPr="00894E0B">
        <w:rPr>
          <w:sz w:val="22"/>
          <w:szCs w:val="22"/>
        </w:rPr>
        <w:t>u fretek, koní, skotu a ovcí: 1 rok.</w:t>
      </w:r>
    </w:p>
    <w:p w14:paraId="4FD21F0A" w14:textId="77777777" w:rsidR="00413F2D" w:rsidRPr="00894E0B" w:rsidRDefault="00413F2D" w:rsidP="00413F2D">
      <w:pPr>
        <w:rPr>
          <w:sz w:val="22"/>
          <w:szCs w:val="22"/>
        </w:rPr>
      </w:pPr>
    </w:p>
    <w:p w14:paraId="4AFDA131" w14:textId="77777777" w:rsidR="00413F2D" w:rsidRPr="00894E0B" w:rsidRDefault="00413F2D" w:rsidP="00413F2D">
      <w:pPr>
        <w:pStyle w:val="Style1"/>
      </w:pPr>
      <w:r w:rsidRPr="00894E0B">
        <w:t>3.3</w:t>
      </w:r>
      <w:r w:rsidRPr="00894E0B">
        <w:tab/>
        <w:t>Kontraindikace</w:t>
      </w:r>
    </w:p>
    <w:p w14:paraId="7F1DB77A" w14:textId="77777777" w:rsidR="00413F2D" w:rsidRPr="00894E0B" w:rsidRDefault="00413F2D" w:rsidP="00413F2D">
      <w:pPr>
        <w:rPr>
          <w:sz w:val="22"/>
          <w:szCs w:val="22"/>
        </w:rPr>
      </w:pPr>
    </w:p>
    <w:p w14:paraId="3214CBFE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rStyle w:val="tlid-translation"/>
          <w:sz w:val="22"/>
          <w:szCs w:val="22"/>
        </w:rPr>
        <w:t>Nepodávat subkutánně u koní.</w:t>
      </w:r>
    </w:p>
    <w:p w14:paraId="62E28EBC" w14:textId="77777777" w:rsidR="00413F2D" w:rsidRPr="00894E0B" w:rsidRDefault="00413F2D" w:rsidP="00413F2D">
      <w:pPr>
        <w:rPr>
          <w:sz w:val="22"/>
          <w:szCs w:val="22"/>
        </w:rPr>
      </w:pPr>
    </w:p>
    <w:p w14:paraId="288ABCBB" w14:textId="77777777" w:rsidR="00413F2D" w:rsidRPr="00894E0B" w:rsidRDefault="00413F2D" w:rsidP="00413F2D">
      <w:pPr>
        <w:pStyle w:val="Style1"/>
      </w:pPr>
      <w:r w:rsidRPr="00894E0B">
        <w:t>3.4</w:t>
      </w:r>
      <w:r w:rsidRPr="00894E0B">
        <w:tab/>
        <w:t>Zvláštní upozornění</w:t>
      </w:r>
    </w:p>
    <w:p w14:paraId="6D772421" w14:textId="77777777" w:rsidR="00413F2D" w:rsidRPr="00894E0B" w:rsidRDefault="00413F2D" w:rsidP="00413F2D">
      <w:pPr>
        <w:rPr>
          <w:sz w:val="22"/>
          <w:szCs w:val="22"/>
        </w:rPr>
      </w:pPr>
    </w:p>
    <w:p w14:paraId="0EB1E9CC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Vakcinovat pouze zdravá zvířata.</w:t>
      </w:r>
    </w:p>
    <w:p w14:paraId="5A62E87C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Vakcinujte řádně odčervená zvířata nejméně 10 dní před vakcinací. Doporučuje se nevystavovat zvířata těžké fyzické zátěži do doby, než se plně vyvine imunita.</w:t>
      </w:r>
    </w:p>
    <w:p w14:paraId="1F7DD1CA" w14:textId="77777777" w:rsidR="00413F2D" w:rsidRPr="00894E0B" w:rsidRDefault="00413F2D" w:rsidP="00413F2D">
      <w:pPr>
        <w:rPr>
          <w:sz w:val="22"/>
          <w:szCs w:val="22"/>
        </w:rPr>
      </w:pPr>
    </w:p>
    <w:p w14:paraId="38E5E5B6" w14:textId="77777777" w:rsidR="00413F2D" w:rsidRPr="00894E0B" w:rsidRDefault="00413F2D" w:rsidP="00413F2D">
      <w:pPr>
        <w:pStyle w:val="Style1"/>
      </w:pPr>
      <w:r w:rsidRPr="00894E0B">
        <w:t>3.5</w:t>
      </w:r>
      <w:r w:rsidRPr="00894E0B">
        <w:tab/>
        <w:t>Zvláštní opatření pro použití</w:t>
      </w:r>
    </w:p>
    <w:p w14:paraId="66AA3ADA" w14:textId="77777777" w:rsidR="00413F2D" w:rsidRPr="00894E0B" w:rsidRDefault="00413F2D" w:rsidP="00413F2D">
      <w:pPr>
        <w:rPr>
          <w:sz w:val="22"/>
          <w:szCs w:val="22"/>
        </w:rPr>
      </w:pPr>
    </w:p>
    <w:p w14:paraId="2BA09ED4" w14:textId="77777777" w:rsidR="00413F2D" w:rsidRPr="00894E0B" w:rsidRDefault="00413F2D" w:rsidP="00413F2D">
      <w:pPr>
        <w:rPr>
          <w:sz w:val="22"/>
          <w:szCs w:val="22"/>
          <w:u w:val="single"/>
        </w:rPr>
      </w:pPr>
      <w:r w:rsidRPr="00894E0B">
        <w:rPr>
          <w:sz w:val="22"/>
          <w:szCs w:val="22"/>
          <w:u w:val="single"/>
        </w:rPr>
        <w:t>Zvláštní opatření pro bezpečné použití u cílových druhů zvířat:</w:t>
      </w:r>
    </w:p>
    <w:p w14:paraId="4BF9F87E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Neuplatňuje se.</w:t>
      </w:r>
    </w:p>
    <w:p w14:paraId="4FBECC92" w14:textId="77777777" w:rsidR="00413F2D" w:rsidRPr="00894E0B" w:rsidRDefault="00413F2D" w:rsidP="00413F2D">
      <w:pPr>
        <w:rPr>
          <w:sz w:val="22"/>
          <w:szCs w:val="22"/>
        </w:rPr>
      </w:pPr>
    </w:p>
    <w:p w14:paraId="65BACBDD" w14:textId="77777777" w:rsidR="00413F2D" w:rsidRPr="00894E0B" w:rsidRDefault="00413F2D" w:rsidP="00413F2D">
      <w:pPr>
        <w:rPr>
          <w:sz w:val="22"/>
          <w:szCs w:val="22"/>
          <w:u w:val="single"/>
        </w:rPr>
      </w:pPr>
      <w:r w:rsidRPr="00894E0B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4A2BBA6C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0A9B929C" w14:textId="77777777" w:rsidR="00413F2D" w:rsidRPr="00894E0B" w:rsidRDefault="00413F2D" w:rsidP="00413F2D">
      <w:pPr>
        <w:rPr>
          <w:sz w:val="22"/>
          <w:szCs w:val="22"/>
        </w:rPr>
      </w:pPr>
    </w:p>
    <w:p w14:paraId="0D542831" w14:textId="77777777" w:rsidR="00413F2D" w:rsidRPr="00894E0B" w:rsidRDefault="00413F2D" w:rsidP="00413F2D">
      <w:pPr>
        <w:rPr>
          <w:sz w:val="22"/>
          <w:szCs w:val="22"/>
          <w:u w:val="single"/>
        </w:rPr>
      </w:pPr>
      <w:r w:rsidRPr="00894E0B">
        <w:rPr>
          <w:sz w:val="22"/>
          <w:szCs w:val="22"/>
          <w:u w:val="single"/>
        </w:rPr>
        <w:t>Zvláštní opatření pro ochranu životního prostředí:</w:t>
      </w:r>
    </w:p>
    <w:p w14:paraId="70969825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Neuplatňuje se.</w:t>
      </w:r>
    </w:p>
    <w:p w14:paraId="5C57B40F" w14:textId="77777777" w:rsidR="00413F2D" w:rsidRPr="00894E0B" w:rsidRDefault="00413F2D" w:rsidP="00413F2D">
      <w:pPr>
        <w:rPr>
          <w:sz w:val="22"/>
          <w:szCs w:val="22"/>
        </w:rPr>
      </w:pPr>
    </w:p>
    <w:p w14:paraId="2BA37D97" w14:textId="77777777" w:rsidR="00413F2D" w:rsidRPr="00894E0B" w:rsidRDefault="00413F2D" w:rsidP="00413F2D">
      <w:pPr>
        <w:pStyle w:val="Style1"/>
      </w:pPr>
      <w:r w:rsidRPr="00894E0B">
        <w:t>3.6</w:t>
      </w:r>
      <w:r w:rsidRPr="00894E0B">
        <w:tab/>
        <w:t>Nežádoucí účinky</w:t>
      </w:r>
    </w:p>
    <w:p w14:paraId="3A15D10A" w14:textId="77777777" w:rsidR="00413F2D" w:rsidRPr="00894E0B" w:rsidRDefault="00413F2D" w:rsidP="00413F2D">
      <w:pPr>
        <w:rPr>
          <w:sz w:val="22"/>
          <w:szCs w:val="22"/>
        </w:rPr>
      </w:pPr>
    </w:p>
    <w:p w14:paraId="72013589" w14:textId="77777777" w:rsidR="00413F2D" w:rsidRPr="00894E0B" w:rsidRDefault="00413F2D" w:rsidP="00413F2D">
      <w:pPr>
        <w:rPr>
          <w:spacing w:val="-5"/>
          <w:sz w:val="22"/>
          <w:szCs w:val="22"/>
        </w:rPr>
      </w:pPr>
      <w:r w:rsidRPr="00894E0B">
        <w:rPr>
          <w:spacing w:val="-5"/>
          <w:sz w:val="22"/>
          <w:szCs w:val="22"/>
        </w:rPr>
        <w:t>Psi, kočky, fretky, koně, skot, ovce:</w:t>
      </w:r>
    </w:p>
    <w:p w14:paraId="336FBEDC" w14:textId="77777777" w:rsidR="00413F2D" w:rsidRPr="00894E0B" w:rsidRDefault="00413F2D" w:rsidP="00413F2D">
      <w:pPr>
        <w:rPr>
          <w:spacing w:val="-5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2"/>
      </w:tblGrid>
      <w:tr w:rsidR="00413F2D" w:rsidRPr="00894E0B" w14:paraId="0D41FE2C" w14:textId="77777777" w:rsidTr="009F0749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B96" w14:textId="77777777" w:rsidR="00413F2D" w:rsidRPr="00894E0B" w:rsidRDefault="00413F2D" w:rsidP="009F0749">
            <w:pPr>
              <w:spacing w:before="60" w:after="60"/>
              <w:rPr>
                <w:sz w:val="22"/>
                <w:szCs w:val="22"/>
              </w:rPr>
            </w:pPr>
            <w:bookmarkStart w:id="0" w:name="_Hlk169186037"/>
            <w:r w:rsidRPr="00894E0B">
              <w:rPr>
                <w:sz w:val="22"/>
                <w:szCs w:val="22"/>
              </w:rPr>
              <w:t>Méně časté</w:t>
            </w:r>
          </w:p>
          <w:p w14:paraId="679E5623" w14:textId="77777777" w:rsidR="00413F2D" w:rsidRPr="00894E0B" w:rsidRDefault="00413F2D" w:rsidP="009F0749">
            <w:pPr>
              <w:spacing w:before="60" w:after="60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517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  <w:r w:rsidRPr="00894E0B">
              <w:rPr>
                <w:iCs/>
                <w:sz w:val="22"/>
                <w:szCs w:val="22"/>
              </w:rPr>
              <w:t xml:space="preserve">Reakce v místě injekčního podání </w:t>
            </w:r>
            <w:r w:rsidRPr="00894E0B">
              <w:rPr>
                <w:iCs/>
                <w:sz w:val="22"/>
                <w:szCs w:val="22"/>
                <w:vertAlign w:val="superscript"/>
              </w:rPr>
              <w:t>1</w:t>
            </w:r>
          </w:p>
        </w:tc>
      </w:tr>
      <w:tr w:rsidR="00413F2D" w:rsidRPr="00894E0B" w14:paraId="109459F4" w14:textId="77777777" w:rsidTr="009F0749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728" w14:textId="77777777" w:rsidR="00413F2D" w:rsidRPr="00894E0B" w:rsidRDefault="00413F2D" w:rsidP="009F0749">
            <w:pPr>
              <w:spacing w:before="60" w:after="60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Velmi vzácné</w:t>
            </w:r>
          </w:p>
          <w:p w14:paraId="7273A3B5" w14:textId="77777777" w:rsidR="00413F2D" w:rsidRPr="00894E0B" w:rsidRDefault="00413F2D" w:rsidP="009F0749">
            <w:pPr>
              <w:spacing w:before="60" w:after="60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036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  <w:r w:rsidRPr="00894E0B">
              <w:rPr>
                <w:iCs/>
                <w:sz w:val="22"/>
                <w:szCs w:val="22"/>
              </w:rPr>
              <w:t>Hypersenzitivní reakce</w:t>
            </w:r>
            <w:r w:rsidRPr="00894E0B">
              <w:rPr>
                <w:iCs/>
                <w:sz w:val="22"/>
                <w:szCs w:val="22"/>
                <w:vertAlign w:val="superscript"/>
              </w:rPr>
              <w:t>2</w:t>
            </w:r>
          </w:p>
          <w:p w14:paraId="457E1264" w14:textId="77777777" w:rsidR="00413F2D" w:rsidRPr="00894E0B" w:rsidRDefault="00413F2D" w:rsidP="009F0749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bookmarkEnd w:id="0"/>
    </w:tbl>
    <w:p w14:paraId="264B8E07" w14:textId="77777777" w:rsidR="00413F2D" w:rsidRPr="00894E0B" w:rsidRDefault="00413F2D" w:rsidP="00413F2D">
      <w:pPr>
        <w:rPr>
          <w:iCs/>
          <w:sz w:val="22"/>
          <w:szCs w:val="22"/>
          <w:vertAlign w:val="superscript"/>
        </w:rPr>
      </w:pPr>
    </w:p>
    <w:p w14:paraId="3B9478B6" w14:textId="4BED5A57" w:rsidR="00413F2D" w:rsidRPr="00894E0B" w:rsidRDefault="00413F2D" w:rsidP="00413F2D">
      <w:pPr>
        <w:rPr>
          <w:iCs/>
          <w:sz w:val="22"/>
          <w:szCs w:val="22"/>
        </w:rPr>
      </w:pPr>
      <w:r w:rsidRPr="00894E0B">
        <w:rPr>
          <w:iCs/>
          <w:sz w:val="22"/>
          <w:szCs w:val="22"/>
          <w:vertAlign w:val="superscript"/>
        </w:rPr>
        <w:t>1</w:t>
      </w:r>
      <w:r w:rsidRPr="00894E0B">
        <w:rPr>
          <w:iCs/>
          <w:sz w:val="22"/>
          <w:szCs w:val="22"/>
        </w:rPr>
        <w:t xml:space="preserve"> ve formě uzlíku – malý, přechodný, obvykle o průměru 2 cm, přetrvává většinou 2 týdny</w:t>
      </w:r>
    </w:p>
    <w:p w14:paraId="49E7B39C" w14:textId="77777777" w:rsidR="00413F2D" w:rsidRPr="00894E0B" w:rsidRDefault="00413F2D" w:rsidP="00413F2D">
      <w:pPr>
        <w:rPr>
          <w:iCs/>
          <w:sz w:val="22"/>
          <w:szCs w:val="22"/>
        </w:rPr>
      </w:pPr>
      <w:r w:rsidRPr="00894E0B">
        <w:rPr>
          <w:iCs/>
          <w:sz w:val="22"/>
          <w:szCs w:val="22"/>
          <w:vertAlign w:val="superscript"/>
        </w:rPr>
        <w:t>2</w:t>
      </w:r>
      <w:r w:rsidRPr="00894E0B">
        <w:rPr>
          <w:sz w:val="22"/>
          <w:szCs w:val="22"/>
        </w:rPr>
        <w:t xml:space="preserve"> V takovém případě je třeba zahájit symptomatickou léčbu.</w:t>
      </w:r>
    </w:p>
    <w:p w14:paraId="58E24B2D" w14:textId="77777777" w:rsidR="00413F2D" w:rsidRPr="00894E0B" w:rsidRDefault="00413F2D" w:rsidP="00413F2D">
      <w:pPr>
        <w:rPr>
          <w:szCs w:val="22"/>
        </w:rPr>
      </w:pPr>
    </w:p>
    <w:p w14:paraId="7C6ADF93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2B100FA0" w14:textId="77777777" w:rsidR="00413F2D" w:rsidRPr="00894E0B" w:rsidRDefault="00413F2D" w:rsidP="00413F2D">
      <w:pPr>
        <w:rPr>
          <w:b/>
          <w:sz w:val="22"/>
          <w:szCs w:val="22"/>
        </w:rPr>
      </w:pPr>
    </w:p>
    <w:p w14:paraId="22344578" w14:textId="77777777" w:rsidR="00413F2D" w:rsidRPr="00894E0B" w:rsidRDefault="00413F2D" w:rsidP="00413F2D">
      <w:pPr>
        <w:pStyle w:val="Style1"/>
      </w:pPr>
      <w:r w:rsidRPr="00894E0B">
        <w:t>3.7</w:t>
      </w:r>
      <w:r w:rsidRPr="00894E0B">
        <w:tab/>
        <w:t>Použití v průběhu březosti, laktace nebo snášky</w:t>
      </w:r>
    </w:p>
    <w:p w14:paraId="4A59C5FD" w14:textId="77777777" w:rsidR="00413F2D" w:rsidRPr="00894E0B" w:rsidRDefault="00413F2D" w:rsidP="00413F2D">
      <w:pPr>
        <w:rPr>
          <w:sz w:val="22"/>
          <w:szCs w:val="22"/>
        </w:rPr>
      </w:pPr>
    </w:p>
    <w:p w14:paraId="710D59FE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  <w:u w:val="single"/>
        </w:rPr>
        <w:t>Březost</w:t>
      </w:r>
      <w:r w:rsidRPr="00894E0B">
        <w:rPr>
          <w:sz w:val="22"/>
          <w:szCs w:val="22"/>
        </w:rPr>
        <w:t xml:space="preserve"> </w:t>
      </w:r>
      <w:r w:rsidRPr="00894E0B">
        <w:rPr>
          <w:sz w:val="22"/>
          <w:szCs w:val="22"/>
          <w:u w:val="single"/>
        </w:rPr>
        <w:t>a laktace</w:t>
      </w:r>
      <w:r w:rsidRPr="00894E0B">
        <w:rPr>
          <w:sz w:val="22"/>
          <w:szCs w:val="22"/>
        </w:rPr>
        <w:t>:</w:t>
      </w:r>
    </w:p>
    <w:p w14:paraId="2842525F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Lze použít u fen během březosti a laktace.</w:t>
      </w:r>
    </w:p>
    <w:p w14:paraId="135ECBF9" w14:textId="77777777" w:rsidR="00413F2D" w:rsidRPr="00894E0B" w:rsidRDefault="00413F2D" w:rsidP="00413F2D">
      <w:pPr>
        <w:rPr>
          <w:sz w:val="22"/>
          <w:szCs w:val="22"/>
        </w:rPr>
      </w:pPr>
    </w:p>
    <w:p w14:paraId="36C3D18B" w14:textId="77777777" w:rsidR="00413F2D" w:rsidRPr="00894E0B" w:rsidRDefault="00413F2D" w:rsidP="00413F2D">
      <w:pPr>
        <w:pStyle w:val="Style1"/>
      </w:pPr>
      <w:r w:rsidRPr="00894E0B">
        <w:t>3.8</w:t>
      </w:r>
      <w:r w:rsidRPr="00894E0B">
        <w:tab/>
        <w:t>Interakce s jinými léčivými přípravky a další formy interakce</w:t>
      </w:r>
    </w:p>
    <w:p w14:paraId="114AA348" w14:textId="77777777" w:rsidR="00413F2D" w:rsidRPr="00894E0B" w:rsidRDefault="00413F2D" w:rsidP="00413F2D">
      <w:pPr>
        <w:rPr>
          <w:sz w:val="22"/>
          <w:szCs w:val="22"/>
        </w:rPr>
      </w:pPr>
    </w:p>
    <w:p w14:paraId="7766B634" w14:textId="77777777" w:rsidR="00413F2D" w:rsidRPr="00894E0B" w:rsidRDefault="00413F2D" w:rsidP="00413F2D">
      <w:pPr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t>Dostupné údaje o bezpečnosti a účinnosti dokládají, že vakcínu lze podávat ve stejný den, ale nemísit s následujícími vakcínami společnosti Boehringer Ingelheim:</w:t>
      </w:r>
    </w:p>
    <w:p w14:paraId="3A68D9CF" w14:textId="77777777" w:rsidR="00413F2D" w:rsidRPr="00894E0B" w:rsidRDefault="00413F2D" w:rsidP="00413F2D">
      <w:pPr>
        <w:pStyle w:val="Odstavecseseznamem"/>
        <w:numPr>
          <w:ilvl w:val="0"/>
          <w:numId w:val="14"/>
        </w:numPr>
        <w:ind w:left="357" w:hanging="357"/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t xml:space="preserve">vakcíny pro psy řady Eurican (různé kombinace vakcín proti psince, adenovirovým infekcím, parvoviróze, parainfluenze typu 2, leptospirózám). Minimální věk pro vakcinaci v případě souběžného podání je 12 týdnů. </w:t>
      </w:r>
    </w:p>
    <w:p w14:paraId="6378A9D9" w14:textId="77777777" w:rsidR="00413F2D" w:rsidRPr="00894E0B" w:rsidRDefault="00413F2D" w:rsidP="00413F2D">
      <w:pPr>
        <w:pStyle w:val="Odstavecseseznamem"/>
        <w:numPr>
          <w:ilvl w:val="0"/>
          <w:numId w:val="14"/>
        </w:numPr>
        <w:ind w:left="357" w:hanging="357"/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lastRenderedPageBreak/>
        <w:t>s vakcínami pro kočky řady Purevax (</w:t>
      </w:r>
      <w:r w:rsidRPr="00894E0B">
        <w:rPr>
          <w:sz w:val="22"/>
          <w:szCs w:val="22"/>
        </w:rPr>
        <w:t>různé kombinace vakcín proti kočičí virové rhinotracheitidě, kaliciviróze, panleukopenii, chlamydióze, leukémii</w:t>
      </w:r>
      <w:r w:rsidRPr="00894E0B">
        <w:rPr>
          <w:sz w:val="22"/>
          <w:szCs w:val="22"/>
          <w:lang w:eastAsia="en-US"/>
        </w:rPr>
        <w:t xml:space="preserve">). </w:t>
      </w:r>
    </w:p>
    <w:p w14:paraId="2718C6E5" w14:textId="77777777" w:rsidR="00413F2D" w:rsidRPr="00894E0B" w:rsidRDefault="00413F2D" w:rsidP="00413F2D">
      <w:pPr>
        <w:pStyle w:val="Odstavecseseznamem"/>
        <w:numPr>
          <w:ilvl w:val="0"/>
          <w:numId w:val="14"/>
        </w:numPr>
        <w:ind w:left="357" w:hanging="357"/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t>s vakcínami pro koně řady Proteq (proti chřipce koní a tetanu).</w:t>
      </w:r>
    </w:p>
    <w:p w14:paraId="7C930998" w14:textId="77777777" w:rsidR="00413F2D" w:rsidRPr="00894E0B" w:rsidRDefault="00413F2D" w:rsidP="00413F2D">
      <w:pPr>
        <w:rPr>
          <w:sz w:val="22"/>
          <w:szCs w:val="22"/>
          <w:lang w:eastAsia="en-US"/>
        </w:rPr>
      </w:pPr>
    </w:p>
    <w:p w14:paraId="2FE3F438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Nejsou dostupné informace o bezpečnosti a účinnosti této vakcíny, pokud se používá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571CE6AD" w14:textId="77777777" w:rsidR="00413F2D" w:rsidRPr="00894E0B" w:rsidRDefault="00413F2D" w:rsidP="00413F2D">
      <w:pPr>
        <w:rPr>
          <w:sz w:val="22"/>
          <w:szCs w:val="22"/>
        </w:rPr>
      </w:pPr>
    </w:p>
    <w:p w14:paraId="0ACA6EFD" w14:textId="77777777" w:rsidR="00413F2D" w:rsidRPr="00894E0B" w:rsidRDefault="00413F2D" w:rsidP="00413F2D">
      <w:pPr>
        <w:pStyle w:val="Style1"/>
      </w:pPr>
      <w:r w:rsidRPr="00894E0B">
        <w:t>3.9</w:t>
      </w:r>
      <w:r w:rsidRPr="00894E0B">
        <w:tab/>
        <w:t>Cesty podání a dávkování</w:t>
      </w:r>
    </w:p>
    <w:p w14:paraId="1310A838" w14:textId="77777777" w:rsidR="00413F2D" w:rsidRPr="00894E0B" w:rsidRDefault="00413F2D" w:rsidP="00413F2D">
      <w:pPr>
        <w:rPr>
          <w:sz w:val="22"/>
          <w:szCs w:val="22"/>
        </w:rPr>
      </w:pPr>
    </w:p>
    <w:p w14:paraId="01122AB0" w14:textId="77777777" w:rsidR="00413F2D" w:rsidRPr="00894E0B" w:rsidRDefault="00413F2D" w:rsidP="00413F2D">
      <w:pPr>
        <w:rPr>
          <w:sz w:val="22"/>
          <w:szCs w:val="22"/>
          <w:lang w:eastAsia="en-US"/>
        </w:rPr>
      </w:pPr>
      <w:r w:rsidRPr="00894E0B">
        <w:rPr>
          <w:sz w:val="22"/>
          <w:szCs w:val="22"/>
        </w:rPr>
        <w:t>Dodržujte ob</w:t>
      </w:r>
      <w:r w:rsidRPr="00894E0B">
        <w:rPr>
          <w:sz w:val="22"/>
          <w:szCs w:val="22"/>
          <w:lang w:eastAsia="en-US"/>
        </w:rPr>
        <w:t xml:space="preserve">vyklé aseptické postupy. </w:t>
      </w:r>
    </w:p>
    <w:p w14:paraId="30FC5A36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Před použitím lahvičku protřepejte.</w:t>
      </w:r>
    </w:p>
    <w:p w14:paraId="5C1D8CE7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Před použitím lahvičku protřepejte.</w:t>
      </w:r>
    </w:p>
    <w:p w14:paraId="74B3639A" w14:textId="77777777" w:rsidR="00413F2D" w:rsidRPr="00894E0B" w:rsidRDefault="00413F2D" w:rsidP="00413F2D">
      <w:pPr>
        <w:rPr>
          <w:sz w:val="22"/>
          <w:szCs w:val="22"/>
        </w:rPr>
      </w:pPr>
    </w:p>
    <w:p w14:paraId="2100FFD6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Psi, kočky, skot, ovce: subkutánní nebo intramuskulární podání.</w:t>
      </w:r>
    </w:p>
    <w:p w14:paraId="3E637601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Koně: intramuskulární podání.</w:t>
      </w:r>
    </w:p>
    <w:p w14:paraId="08B2E639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Fretky: subkutánní podání.</w:t>
      </w:r>
    </w:p>
    <w:p w14:paraId="5236D4B9" w14:textId="77777777" w:rsidR="00413F2D" w:rsidRPr="00894E0B" w:rsidRDefault="00413F2D" w:rsidP="00413F2D">
      <w:pPr>
        <w:rPr>
          <w:sz w:val="22"/>
          <w:szCs w:val="22"/>
        </w:rPr>
      </w:pPr>
    </w:p>
    <w:p w14:paraId="1C8BAA01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Aplikujte jednu 1ml dávku podle následujícího schématu:</w:t>
      </w:r>
    </w:p>
    <w:p w14:paraId="3505B850" w14:textId="77777777" w:rsidR="00413F2D" w:rsidRPr="00894E0B" w:rsidRDefault="00413F2D" w:rsidP="00413F2D">
      <w:pPr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985"/>
        <w:gridCol w:w="4252"/>
        <w:gridCol w:w="2427"/>
      </w:tblGrid>
      <w:tr w:rsidR="00413F2D" w:rsidRPr="00894E0B" w14:paraId="10BBBA72" w14:textId="77777777" w:rsidTr="009F0749">
        <w:trPr>
          <w:cantSplit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CA7A2" w14:textId="77777777" w:rsidR="00413F2D" w:rsidRPr="00894E0B" w:rsidRDefault="00413F2D" w:rsidP="009F0749">
            <w:pPr>
              <w:jc w:val="both"/>
              <w:rPr>
                <w:b/>
                <w:sz w:val="22"/>
                <w:szCs w:val="22"/>
              </w:rPr>
            </w:pPr>
            <w:r w:rsidRPr="00894E0B">
              <w:rPr>
                <w:b/>
                <w:sz w:val="22"/>
                <w:szCs w:val="22"/>
              </w:rPr>
              <w:t>Druh</w:t>
            </w: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437D222" w14:textId="77777777" w:rsidR="00413F2D" w:rsidRPr="00894E0B" w:rsidRDefault="00413F2D" w:rsidP="009F0749">
            <w:pPr>
              <w:rPr>
                <w:b/>
                <w:sz w:val="22"/>
                <w:szCs w:val="22"/>
              </w:rPr>
            </w:pPr>
            <w:r w:rsidRPr="00894E0B">
              <w:rPr>
                <w:b/>
                <w:sz w:val="22"/>
                <w:szCs w:val="22"/>
              </w:rPr>
              <w:t>Primovakcinace</w:t>
            </w:r>
          </w:p>
        </w:tc>
        <w:tc>
          <w:tcPr>
            <w:tcW w:w="2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C854BDA" w14:textId="77777777" w:rsidR="00413F2D" w:rsidRPr="00894E0B" w:rsidRDefault="00413F2D" w:rsidP="009F0749">
            <w:pPr>
              <w:rPr>
                <w:b/>
                <w:sz w:val="22"/>
                <w:szCs w:val="22"/>
              </w:rPr>
            </w:pPr>
            <w:r w:rsidRPr="00894E0B">
              <w:rPr>
                <w:b/>
                <w:sz w:val="22"/>
                <w:szCs w:val="22"/>
              </w:rPr>
              <w:t>Revakcinace</w:t>
            </w:r>
          </w:p>
        </w:tc>
      </w:tr>
      <w:tr w:rsidR="00413F2D" w:rsidRPr="00894E0B" w14:paraId="62B349D0" w14:textId="77777777" w:rsidTr="009F0749">
        <w:trPr>
          <w:cantSplit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C6F80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Psi, kočky</w:t>
            </w: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57E2AEF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 xml:space="preserve">1 injekce od 12 týdnů věku* </w:t>
            </w:r>
          </w:p>
        </w:tc>
        <w:tc>
          <w:tcPr>
            <w:tcW w:w="2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441FDD3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1 rok po primovakcinaci. Poté v intervalech až 3 roky**</w:t>
            </w:r>
          </w:p>
        </w:tc>
      </w:tr>
      <w:tr w:rsidR="00413F2D" w:rsidRPr="00894E0B" w14:paraId="7136BFF6" w14:textId="77777777" w:rsidTr="009F0749">
        <w:trPr>
          <w:cantSplit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39951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Fretky</w:t>
            </w: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7BD695A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1 injekce od 3 měsíců věku</w:t>
            </w:r>
          </w:p>
        </w:tc>
        <w:tc>
          <w:tcPr>
            <w:tcW w:w="2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87F92FD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Ročně</w:t>
            </w:r>
          </w:p>
        </w:tc>
      </w:tr>
      <w:tr w:rsidR="00413F2D" w:rsidRPr="00894E0B" w14:paraId="4A758A1F" w14:textId="77777777" w:rsidTr="009F0749">
        <w:trPr>
          <w:cantSplit/>
          <w:trHeight w:val="1139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6F2837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</w:p>
          <w:p w14:paraId="2F66BCE5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Koně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3695AC9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Mladší než 6 měsíců</w:t>
            </w:r>
          </w:p>
          <w:p w14:paraId="4BCC9055" w14:textId="77777777" w:rsidR="00413F2D" w:rsidRPr="00894E0B" w:rsidRDefault="00413F2D" w:rsidP="009F074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9F961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1. injekce od 4 měsíců věku*** následovaná 2. injekcí po 1 měsíci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C70B250" w14:textId="77777777" w:rsidR="00413F2D" w:rsidRPr="00894E0B" w:rsidRDefault="00413F2D" w:rsidP="009F0749">
            <w:pPr>
              <w:rPr>
                <w:sz w:val="22"/>
                <w:szCs w:val="22"/>
                <w:highlight w:val="lightGray"/>
              </w:rPr>
            </w:pPr>
            <w:r w:rsidRPr="00894E0B">
              <w:rPr>
                <w:sz w:val="22"/>
                <w:szCs w:val="22"/>
              </w:rPr>
              <w:t>Ročně</w:t>
            </w:r>
          </w:p>
        </w:tc>
      </w:tr>
      <w:tr w:rsidR="00413F2D" w:rsidRPr="00894E0B" w14:paraId="16D45AB6" w14:textId="77777777" w:rsidTr="009F0749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096B0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AE1A618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Starší než 6 měsíců</w:t>
            </w:r>
          </w:p>
        </w:tc>
        <w:tc>
          <w:tcPr>
            <w:tcW w:w="4252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DADBD7B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1 injekce</w:t>
            </w:r>
          </w:p>
        </w:tc>
        <w:tc>
          <w:tcPr>
            <w:tcW w:w="242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D4B24ED" w14:textId="77777777" w:rsidR="00413F2D" w:rsidRPr="00894E0B" w:rsidRDefault="00413F2D" w:rsidP="009F074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13F2D" w:rsidRPr="00894E0B" w14:paraId="2EBBBAF4" w14:textId="77777777" w:rsidTr="009F0749">
        <w:trPr>
          <w:cantSplit/>
          <w:trHeight w:val="59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A8BDF3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</w:p>
          <w:p w14:paraId="438BF835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Skot, ovce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BBDD681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Mladší než 9 měsíců</w:t>
            </w:r>
          </w:p>
          <w:p w14:paraId="6CDAF71D" w14:textId="77777777" w:rsidR="00413F2D" w:rsidRPr="00894E0B" w:rsidRDefault="00413F2D" w:rsidP="009F074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47153D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1. injekce od 4 měsíců věku*** následovaná 2. injekcí mezi 9 a 12 měsícem věku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D0688D1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Ročně</w:t>
            </w:r>
          </w:p>
        </w:tc>
      </w:tr>
      <w:tr w:rsidR="00413F2D" w:rsidRPr="00894E0B" w14:paraId="6778E40B" w14:textId="77777777" w:rsidTr="009F0749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FF462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4F5A52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Starší než 9 měsíců</w:t>
            </w:r>
          </w:p>
        </w:tc>
        <w:tc>
          <w:tcPr>
            <w:tcW w:w="4252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F48EC68" w14:textId="77777777" w:rsidR="00413F2D" w:rsidRPr="00894E0B" w:rsidRDefault="00413F2D" w:rsidP="009F0749">
            <w:pPr>
              <w:rPr>
                <w:sz w:val="22"/>
                <w:szCs w:val="22"/>
              </w:rPr>
            </w:pPr>
            <w:r w:rsidRPr="00894E0B">
              <w:rPr>
                <w:sz w:val="22"/>
                <w:szCs w:val="22"/>
              </w:rPr>
              <w:t>1 injekce</w:t>
            </w:r>
          </w:p>
        </w:tc>
        <w:tc>
          <w:tcPr>
            <w:tcW w:w="242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BA22BD9" w14:textId="77777777" w:rsidR="00413F2D" w:rsidRPr="00894E0B" w:rsidRDefault="00413F2D" w:rsidP="009F0749">
            <w:pPr>
              <w:jc w:val="both"/>
              <w:rPr>
                <w:sz w:val="22"/>
                <w:szCs w:val="22"/>
              </w:rPr>
            </w:pPr>
          </w:p>
        </w:tc>
      </w:tr>
    </w:tbl>
    <w:p w14:paraId="23D16D63" w14:textId="77777777" w:rsidR="00413F2D" w:rsidRPr="00894E0B" w:rsidRDefault="00413F2D" w:rsidP="00413F2D">
      <w:pPr>
        <w:rPr>
          <w:sz w:val="22"/>
          <w:szCs w:val="22"/>
        </w:rPr>
      </w:pPr>
    </w:p>
    <w:p w14:paraId="345E3E51" w14:textId="77777777" w:rsidR="00413F2D" w:rsidRPr="00894E0B" w:rsidRDefault="00413F2D" w:rsidP="00413F2D">
      <w:pPr>
        <w:rPr>
          <w:i/>
          <w:sz w:val="22"/>
          <w:szCs w:val="22"/>
        </w:rPr>
      </w:pPr>
      <w:r w:rsidRPr="00894E0B">
        <w:rPr>
          <w:i/>
          <w:sz w:val="22"/>
          <w:szCs w:val="22"/>
        </w:rPr>
        <w:t xml:space="preserve">*V případě, že pes nebo kočka byli vakcinováni před 12. týdnem věku, primární vakcinace by měla být doplněna injekcí podanou ve 12 týdnech věku nebo později. </w:t>
      </w:r>
    </w:p>
    <w:p w14:paraId="1E896A9E" w14:textId="77777777" w:rsidR="00413F2D" w:rsidRPr="00894E0B" w:rsidRDefault="00413F2D" w:rsidP="00413F2D">
      <w:pPr>
        <w:rPr>
          <w:i/>
          <w:sz w:val="22"/>
          <w:szCs w:val="22"/>
        </w:rPr>
      </w:pPr>
      <w:r w:rsidRPr="00894E0B">
        <w:rPr>
          <w:i/>
          <w:sz w:val="22"/>
          <w:szCs w:val="22"/>
        </w:rPr>
        <w:t xml:space="preserve">**Revakcinační období by mělo být vždy v souladu s platnými právními předpisy dané země. </w:t>
      </w:r>
    </w:p>
    <w:p w14:paraId="18CBE3ED" w14:textId="77777777" w:rsidR="00413F2D" w:rsidRPr="00894E0B" w:rsidRDefault="00413F2D" w:rsidP="00413F2D">
      <w:pPr>
        <w:rPr>
          <w:i/>
          <w:sz w:val="22"/>
          <w:szCs w:val="22"/>
        </w:rPr>
      </w:pPr>
      <w:r w:rsidRPr="00894E0B">
        <w:rPr>
          <w:i/>
          <w:sz w:val="22"/>
          <w:szCs w:val="22"/>
        </w:rPr>
        <w:t xml:space="preserve">***V případě, že kůň, skot nebo ovce byli vakcinování před 4. měsícem věku, primární vakcinace by měla být doplněna injekcí podanou ve 4 měsících věku nebo později.  </w:t>
      </w:r>
    </w:p>
    <w:p w14:paraId="60F3BB3C" w14:textId="77777777" w:rsidR="00413F2D" w:rsidRPr="00894E0B" w:rsidRDefault="00413F2D" w:rsidP="00413F2D">
      <w:pPr>
        <w:rPr>
          <w:sz w:val="22"/>
          <w:szCs w:val="22"/>
        </w:rPr>
      </w:pPr>
    </w:p>
    <w:p w14:paraId="0162D939" w14:textId="77777777" w:rsidR="00413F2D" w:rsidRPr="00894E0B" w:rsidRDefault="00413F2D" w:rsidP="00413F2D">
      <w:pPr>
        <w:pStyle w:val="Style1"/>
      </w:pPr>
      <w:r w:rsidRPr="00894E0B">
        <w:t>3.10</w:t>
      </w:r>
      <w:r w:rsidRPr="00894E0B">
        <w:tab/>
        <w:t xml:space="preserve">Příznaky předávkování (a kde je relevantní, první pomoc a antidota) </w:t>
      </w:r>
    </w:p>
    <w:p w14:paraId="48340CD0" w14:textId="77777777" w:rsidR="00413F2D" w:rsidRPr="00894E0B" w:rsidRDefault="00413F2D" w:rsidP="00413F2D">
      <w:pPr>
        <w:rPr>
          <w:sz w:val="22"/>
          <w:szCs w:val="22"/>
        </w:rPr>
      </w:pPr>
    </w:p>
    <w:p w14:paraId="0FDC6EBE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Podání dvojnásobné dávky vakcíny nezpůsobuje nežádoucí účinky jiné než uvedené v bodě 3.6.</w:t>
      </w:r>
    </w:p>
    <w:p w14:paraId="16913289" w14:textId="77777777" w:rsidR="00413F2D" w:rsidRPr="00894E0B" w:rsidRDefault="00413F2D" w:rsidP="00413F2D">
      <w:pPr>
        <w:rPr>
          <w:sz w:val="22"/>
          <w:szCs w:val="22"/>
        </w:rPr>
      </w:pPr>
    </w:p>
    <w:p w14:paraId="5B4C7E7F" w14:textId="77777777" w:rsidR="00413F2D" w:rsidRPr="00894E0B" w:rsidRDefault="00413F2D" w:rsidP="00413F2D">
      <w:pPr>
        <w:pStyle w:val="Style1"/>
      </w:pPr>
      <w:r w:rsidRPr="00894E0B">
        <w:t>3.11</w:t>
      </w:r>
      <w:r w:rsidRPr="00894E0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09DA7FA" w14:textId="77777777" w:rsidR="00413F2D" w:rsidRPr="00894E0B" w:rsidRDefault="00413F2D" w:rsidP="00413F2D">
      <w:pPr>
        <w:rPr>
          <w:sz w:val="22"/>
          <w:szCs w:val="22"/>
        </w:rPr>
      </w:pPr>
    </w:p>
    <w:p w14:paraId="5B41F37E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 xml:space="preserve">Pro tento přípravek se vyžaduje úřední uvolňování šarží státní kontrolní autoritou. </w:t>
      </w:r>
    </w:p>
    <w:p w14:paraId="0C27022B" w14:textId="77777777" w:rsidR="00413F2D" w:rsidRPr="00894E0B" w:rsidRDefault="00413F2D" w:rsidP="00413F2D">
      <w:pPr>
        <w:rPr>
          <w:sz w:val="22"/>
          <w:szCs w:val="22"/>
        </w:rPr>
      </w:pPr>
    </w:p>
    <w:p w14:paraId="4F8AD37B" w14:textId="77777777" w:rsidR="00413F2D" w:rsidRPr="00894E0B" w:rsidRDefault="00413F2D" w:rsidP="00413F2D">
      <w:pPr>
        <w:pStyle w:val="Style1"/>
      </w:pPr>
      <w:r w:rsidRPr="00894E0B">
        <w:t>3.12</w:t>
      </w:r>
      <w:r w:rsidRPr="00894E0B">
        <w:tab/>
        <w:t>Ochranné lhůty</w:t>
      </w:r>
    </w:p>
    <w:p w14:paraId="1BE007CD" w14:textId="77777777" w:rsidR="00413F2D" w:rsidRPr="00894E0B" w:rsidRDefault="00413F2D" w:rsidP="00413F2D">
      <w:pPr>
        <w:rPr>
          <w:sz w:val="22"/>
          <w:szCs w:val="22"/>
        </w:rPr>
      </w:pPr>
    </w:p>
    <w:p w14:paraId="7C980F72" w14:textId="77777777" w:rsidR="00413F2D" w:rsidRPr="00894E0B" w:rsidRDefault="00413F2D" w:rsidP="00413F2D">
      <w:pPr>
        <w:ind w:left="567" w:hanging="567"/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lastRenderedPageBreak/>
        <w:t xml:space="preserve">Psi, kočky, fretky: </w:t>
      </w:r>
      <w:r w:rsidRPr="00894E0B">
        <w:rPr>
          <w:sz w:val="22"/>
          <w:szCs w:val="22"/>
        </w:rPr>
        <w:t>Neuplatňuje se.</w:t>
      </w:r>
    </w:p>
    <w:p w14:paraId="70958FA8" w14:textId="77777777" w:rsidR="00413F2D" w:rsidRPr="00894E0B" w:rsidRDefault="00413F2D" w:rsidP="00413F2D">
      <w:pPr>
        <w:ind w:left="567" w:hanging="567"/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t>Skot, ovce, koně: Bez ochranných lhůt.</w:t>
      </w:r>
    </w:p>
    <w:p w14:paraId="34B51AFD" w14:textId="77777777" w:rsidR="00413F2D" w:rsidRPr="00894E0B" w:rsidRDefault="00413F2D" w:rsidP="00413F2D">
      <w:pPr>
        <w:rPr>
          <w:b/>
          <w:sz w:val="22"/>
          <w:szCs w:val="22"/>
          <w:lang w:eastAsia="en-US"/>
        </w:rPr>
      </w:pPr>
    </w:p>
    <w:p w14:paraId="22D93899" w14:textId="77777777" w:rsidR="00413F2D" w:rsidRPr="00894E0B" w:rsidRDefault="00413F2D" w:rsidP="00413F2D">
      <w:pPr>
        <w:rPr>
          <w:b/>
          <w:sz w:val="22"/>
          <w:szCs w:val="22"/>
        </w:rPr>
      </w:pPr>
    </w:p>
    <w:p w14:paraId="025D1383" w14:textId="77777777" w:rsidR="00413F2D" w:rsidRPr="00894E0B" w:rsidRDefault="00413F2D" w:rsidP="00413F2D">
      <w:pPr>
        <w:pStyle w:val="Style1"/>
      </w:pPr>
      <w:r w:rsidRPr="00894E0B">
        <w:t>4.</w:t>
      </w:r>
      <w:r w:rsidRPr="00894E0B">
        <w:tab/>
        <w:t>IMUNOLOGICKÉ INFORMACE</w:t>
      </w:r>
    </w:p>
    <w:p w14:paraId="47C23878" w14:textId="77777777" w:rsidR="00413F2D" w:rsidRPr="00894E0B" w:rsidRDefault="00413F2D" w:rsidP="00413F2D">
      <w:pPr>
        <w:pStyle w:val="Style1"/>
      </w:pPr>
    </w:p>
    <w:p w14:paraId="00FD3010" w14:textId="77777777" w:rsidR="00413F2D" w:rsidRPr="00894E0B" w:rsidRDefault="00413F2D" w:rsidP="00413F2D">
      <w:pPr>
        <w:pStyle w:val="Style1"/>
      </w:pPr>
      <w:r w:rsidRPr="00894E0B">
        <w:t>4.1</w:t>
      </w:r>
      <w:r w:rsidRPr="00894E0B">
        <w:tab/>
        <w:t xml:space="preserve">ATCvet kód: </w:t>
      </w:r>
      <w:r w:rsidRPr="00894E0B">
        <w:rPr>
          <w:b w:val="0"/>
          <w:iCs/>
        </w:rPr>
        <w:t>QI07AA02</w:t>
      </w:r>
    </w:p>
    <w:p w14:paraId="0C297F7A" w14:textId="77777777" w:rsidR="00413F2D" w:rsidRPr="00894E0B" w:rsidRDefault="00413F2D" w:rsidP="00413F2D">
      <w:pPr>
        <w:rPr>
          <w:sz w:val="22"/>
          <w:szCs w:val="22"/>
        </w:rPr>
      </w:pPr>
    </w:p>
    <w:p w14:paraId="2F0C1E80" w14:textId="77777777" w:rsidR="00413F2D" w:rsidRPr="00894E0B" w:rsidRDefault="00413F2D" w:rsidP="00413F2D">
      <w:pPr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t>Vakcína stimuluje aktivní imunitu proti vzteklině u cílových druhů zvířat.</w:t>
      </w:r>
    </w:p>
    <w:p w14:paraId="7EFAD5CC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 xml:space="preserve">Protilátky vytvořené po vakcinaci zabrání rozvinutí infekce. </w:t>
      </w:r>
    </w:p>
    <w:p w14:paraId="77E8EBA1" w14:textId="77777777" w:rsidR="00413F2D" w:rsidRPr="00894E0B" w:rsidRDefault="00413F2D" w:rsidP="00413F2D">
      <w:pPr>
        <w:rPr>
          <w:sz w:val="22"/>
          <w:szCs w:val="22"/>
        </w:rPr>
      </w:pPr>
    </w:p>
    <w:p w14:paraId="3DA4731A" w14:textId="77777777" w:rsidR="00413F2D" w:rsidRPr="00894E0B" w:rsidRDefault="00413F2D" w:rsidP="00413F2D">
      <w:pPr>
        <w:rPr>
          <w:sz w:val="22"/>
          <w:szCs w:val="22"/>
        </w:rPr>
      </w:pPr>
    </w:p>
    <w:p w14:paraId="68E090C6" w14:textId="77777777" w:rsidR="00413F2D" w:rsidRPr="00894E0B" w:rsidRDefault="00413F2D" w:rsidP="00413F2D">
      <w:pPr>
        <w:pStyle w:val="Style1"/>
      </w:pPr>
      <w:r w:rsidRPr="00894E0B">
        <w:t>5.</w:t>
      </w:r>
      <w:r w:rsidRPr="00894E0B">
        <w:tab/>
        <w:t>FARMACEUTICKÉ ÚDAJE</w:t>
      </w:r>
    </w:p>
    <w:p w14:paraId="0A1EDE17" w14:textId="77777777" w:rsidR="00413F2D" w:rsidRPr="00894E0B" w:rsidRDefault="00413F2D" w:rsidP="00413F2D">
      <w:pPr>
        <w:rPr>
          <w:b/>
          <w:sz w:val="22"/>
          <w:szCs w:val="22"/>
        </w:rPr>
      </w:pPr>
    </w:p>
    <w:p w14:paraId="5D3AC9E2" w14:textId="77777777" w:rsidR="00413F2D" w:rsidRPr="00894E0B" w:rsidRDefault="00413F2D" w:rsidP="00413F2D">
      <w:pPr>
        <w:pStyle w:val="Style1"/>
      </w:pPr>
      <w:r w:rsidRPr="00894E0B">
        <w:t>5.1</w:t>
      </w:r>
      <w:r w:rsidRPr="00894E0B">
        <w:tab/>
        <w:t>Hlavní inkompatibility</w:t>
      </w:r>
    </w:p>
    <w:p w14:paraId="335FBF6A" w14:textId="77777777" w:rsidR="00413F2D" w:rsidRPr="00894E0B" w:rsidRDefault="00413F2D" w:rsidP="00413F2D">
      <w:pPr>
        <w:rPr>
          <w:sz w:val="22"/>
          <w:szCs w:val="22"/>
        </w:rPr>
      </w:pPr>
    </w:p>
    <w:p w14:paraId="7B3F16F4" w14:textId="77777777" w:rsidR="00413F2D" w:rsidRPr="00894E0B" w:rsidRDefault="00413F2D" w:rsidP="00413F2D">
      <w:pPr>
        <w:rPr>
          <w:sz w:val="22"/>
          <w:szCs w:val="22"/>
        </w:rPr>
      </w:pPr>
      <w:bookmarkStart w:id="1" w:name="_Hlk169185884"/>
      <w:r w:rsidRPr="00894E0B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</w:t>
      </w:r>
      <w:bookmarkEnd w:id="1"/>
      <w:r w:rsidRPr="00894E0B">
        <w:rPr>
          <w:sz w:val="22"/>
          <w:szCs w:val="22"/>
        </w:rPr>
        <w:t>.</w:t>
      </w:r>
    </w:p>
    <w:p w14:paraId="3E60797D" w14:textId="77777777" w:rsidR="00413F2D" w:rsidRPr="00894E0B" w:rsidRDefault="00413F2D" w:rsidP="00413F2D">
      <w:pPr>
        <w:rPr>
          <w:sz w:val="22"/>
          <w:szCs w:val="22"/>
        </w:rPr>
      </w:pPr>
    </w:p>
    <w:p w14:paraId="16218B27" w14:textId="77777777" w:rsidR="00413F2D" w:rsidRPr="00894E0B" w:rsidRDefault="00413F2D" w:rsidP="00413F2D">
      <w:pPr>
        <w:pStyle w:val="Style1"/>
      </w:pPr>
      <w:r w:rsidRPr="00894E0B">
        <w:t>5.2</w:t>
      </w:r>
      <w:r w:rsidRPr="00894E0B">
        <w:tab/>
        <w:t>Doba použitelnosti</w:t>
      </w:r>
    </w:p>
    <w:p w14:paraId="1FE4095F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0A484FD1" w14:textId="77777777" w:rsidR="00413F2D" w:rsidRPr="00894E0B" w:rsidRDefault="00413F2D" w:rsidP="00413F2D">
      <w:pPr>
        <w:ind w:right="-318"/>
        <w:rPr>
          <w:iCs/>
          <w:sz w:val="22"/>
          <w:szCs w:val="22"/>
        </w:rPr>
      </w:pPr>
      <w:r w:rsidRPr="00894E0B">
        <w:rPr>
          <w:iCs/>
          <w:sz w:val="22"/>
          <w:szCs w:val="22"/>
        </w:rPr>
        <w:t>Doba použitelnosti veterinárního léčivého přípravku v neporušeném obalu: 3 roky.</w:t>
      </w:r>
    </w:p>
    <w:p w14:paraId="132AB149" w14:textId="77777777" w:rsidR="00413F2D" w:rsidRPr="00894E0B" w:rsidRDefault="00413F2D" w:rsidP="00413F2D">
      <w:pPr>
        <w:ind w:right="-318"/>
        <w:rPr>
          <w:iCs/>
          <w:sz w:val="22"/>
          <w:szCs w:val="22"/>
        </w:rPr>
      </w:pPr>
      <w:r w:rsidRPr="00894E0B">
        <w:rPr>
          <w:iCs/>
          <w:sz w:val="22"/>
          <w:szCs w:val="22"/>
        </w:rPr>
        <w:t>Doba použitelnosti po prvním otevření vnitřního obalu: spotřebujte ihned.</w:t>
      </w:r>
    </w:p>
    <w:p w14:paraId="67E00560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183B1522" w14:textId="77777777" w:rsidR="00413F2D" w:rsidRPr="00894E0B" w:rsidRDefault="00413F2D" w:rsidP="00413F2D">
      <w:pPr>
        <w:pStyle w:val="Style1"/>
      </w:pPr>
      <w:r w:rsidRPr="00894E0B">
        <w:t>5.3</w:t>
      </w:r>
      <w:r w:rsidRPr="00894E0B">
        <w:tab/>
        <w:t>Zvláštní opatření pro uchovávání</w:t>
      </w:r>
    </w:p>
    <w:p w14:paraId="2DA68A5A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69165FBB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Uchovávejte a přepravujte chlazené (2</w:t>
      </w:r>
      <w:r w:rsidRPr="00894E0B">
        <w:rPr>
          <w:sz w:val="22"/>
          <w:szCs w:val="22"/>
          <w:vertAlign w:val="superscript"/>
        </w:rPr>
        <w:t>o</w:t>
      </w:r>
      <w:r w:rsidRPr="00894E0B">
        <w:rPr>
          <w:sz w:val="22"/>
          <w:szCs w:val="22"/>
        </w:rPr>
        <w:t>C – 8</w:t>
      </w:r>
      <w:r w:rsidRPr="00894E0B">
        <w:rPr>
          <w:sz w:val="22"/>
          <w:szCs w:val="22"/>
          <w:vertAlign w:val="superscript"/>
        </w:rPr>
        <w:t>o</w:t>
      </w:r>
      <w:r w:rsidRPr="00894E0B">
        <w:rPr>
          <w:sz w:val="22"/>
          <w:szCs w:val="22"/>
        </w:rPr>
        <w:t xml:space="preserve">C). </w:t>
      </w:r>
    </w:p>
    <w:p w14:paraId="1A637C40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 xml:space="preserve">Chraňte před světlem. </w:t>
      </w:r>
    </w:p>
    <w:p w14:paraId="75A26BA1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 xml:space="preserve">Chraňte před mrazem. </w:t>
      </w:r>
    </w:p>
    <w:p w14:paraId="7307EB28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11D55E7C" w14:textId="77777777" w:rsidR="00413F2D" w:rsidRPr="00894E0B" w:rsidRDefault="00413F2D" w:rsidP="00413F2D">
      <w:pPr>
        <w:pStyle w:val="Style1"/>
      </w:pPr>
      <w:r w:rsidRPr="00894E0B">
        <w:t>5.4</w:t>
      </w:r>
      <w:r w:rsidRPr="00894E0B">
        <w:tab/>
        <w:t>Druh a složení vnitřního obalu</w:t>
      </w:r>
    </w:p>
    <w:p w14:paraId="419685C0" w14:textId="77777777" w:rsidR="00413F2D" w:rsidRPr="00894E0B" w:rsidRDefault="00413F2D" w:rsidP="00413F2D">
      <w:pPr>
        <w:rPr>
          <w:sz w:val="22"/>
          <w:szCs w:val="22"/>
        </w:rPr>
      </w:pPr>
    </w:p>
    <w:p w14:paraId="4695F443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Injekční lahvičky ze skla typu I s chlorobutylovou zátkou uzavřené hliníkovou pertlí.</w:t>
      </w:r>
    </w:p>
    <w:p w14:paraId="01C87C32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Papírová krabička obsahující 1 injekční lahvičku po 10 dávkách (1 x 10 ml) suspenze.</w:t>
      </w:r>
    </w:p>
    <w:p w14:paraId="03513314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Plastová krabička obsahující 10 injekčních lahviček po 1 dávce (10 x 1 ml) suspenze.</w:t>
      </w:r>
    </w:p>
    <w:p w14:paraId="5D21407C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 xml:space="preserve">Plastová krabička obsahující 100 injekčních lahviček po 1 dávce (100 x 1 ml) suspenze. </w:t>
      </w:r>
    </w:p>
    <w:p w14:paraId="5FB3CB0D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Na trhu nemusí být všechny velikosti balení.</w:t>
      </w:r>
    </w:p>
    <w:p w14:paraId="0F81AD82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7CEA0A65" w14:textId="77777777" w:rsidR="00413F2D" w:rsidRPr="00894E0B" w:rsidRDefault="00413F2D" w:rsidP="00413F2D">
      <w:pPr>
        <w:pStyle w:val="Style1"/>
      </w:pPr>
      <w:r w:rsidRPr="00894E0B">
        <w:t>5.5</w:t>
      </w:r>
      <w:r w:rsidRPr="00894E0B">
        <w:tab/>
        <w:t>Zvláštní opatření pro likvidaci nepoužitých veterinárních léčivých přípravků nebo odpadů, které pochází z těchto přípravků</w:t>
      </w:r>
    </w:p>
    <w:p w14:paraId="399DD168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7677616A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Léčivé přípravky se nesmí likvidovat prostřednictvím odpadní vody či domovního odpadu.</w:t>
      </w:r>
    </w:p>
    <w:p w14:paraId="5CE10928" w14:textId="77777777" w:rsidR="00413F2D" w:rsidRPr="00894E0B" w:rsidRDefault="00413F2D" w:rsidP="00413F2D">
      <w:pPr>
        <w:rPr>
          <w:sz w:val="22"/>
          <w:szCs w:val="22"/>
        </w:rPr>
      </w:pPr>
    </w:p>
    <w:p w14:paraId="402921DE" w14:textId="77777777" w:rsidR="00413F2D" w:rsidRPr="00894E0B" w:rsidRDefault="00413F2D" w:rsidP="00413F2D">
      <w:pPr>
        <w:rPr>
          <w:sz w:val="22"/>
          <w:szCs w:val="22"/>
        </w:rPr>
      </w:pPr>
      <w:r w:rsidRPr="00894E0B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5050F6E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2E2D90E8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251CD2A0" w14:textId="77777777" w:rsidR="00413F2D" w:rsidRPr="00894E0B" w:rsidRDefault="00413F2D" w:rsidP="00413F2D">
      <w:pPr>
        <w:pStyle w:val="Style1"/>
      </w:pPr>
      <w:r w:rsidRPr="00894E0B">
        <w:t>6.</w:t>
      </w:r>
      <w:r w:rsidRPr="00894E0B">
        <w:tab/>
        <w:t>JMÉNO DRŽITELE ROZHODNUTÍ O REGISTRACI</w:t>
      </w:r>
    </w:p>
    <w:p w14:paraId="5DC8FC65" w14:textId="77777777" w:rsidR="00413F2D" w:rsidRPr="00894E0B" w:rsidRDefault="00413F2D" w:rsidP="00413F2D">
      <w:pPr>
        <w:rPr>
          <w:b/>
          <w:sz w:val="22"/>
          <w:szCs w:val="22"/>
        </w:rPr>
      </w:pPr>
    </w:p>
    <w:p w14:paraId="02879858" w14:textId="77777777" w:rsidR="00413F2D" w:rsidRPr="00894E0B" w:rsidRDefault="00413F2D" w:rsidP="00413F2D">
      <w:pPr>
        <w:ind w:right="-318"/>
        <w:rPr>
          <w:color w:val="000000"/>
          <w:sz w:val="22"/>
          <w:szCs w:val="22"/>
        </w:rPr>
      </w:pPr>
      <w:r w:rsidRPr="00894E0B">
        <w:rPr>
          <w:color w:val="000000"/>
          <w:sz w:val="22"/>
          <w:szCs w:val="22"/>
        </w:rPr>
        <w:t>Boehringer Ingelheim Animal Health France SCS</w:t>
      </w:r>
    </w:p>
    <w:p w14:paraId="26EC1FCB" w14:textId="77777777" w:rsidR="00413F2D" w:rsidRPr="00894E0B" w:rsidRDefault="00413F2D" w:rsidP="00413F2D">
      <w:pPr>
        <w:ind w:right="-318"/>
        <w:rPr>
          <w:bCs/>
          <w:sz w:val="22"/>
          <w:szCs w:val="22"/>
        </w:rPr>
      </w:pPr>
    </w:p>
    <w:p w14:paraId="4B8C6E96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657B580B" w14:textId="77777777" w:rsidR="00413F2D" w:rsidRPr="00894E0B" w:rsidRDefault="00413F2D" w:rsidP="00413F2D">
      <w:pPr>
        <w:pStyle w:val="Style1"/>
      </w:pPr>
      <w:r w:rsidRPr="00894E0B">
        <w:t>7.</w:t>
      </w:r>
      <w:r w:rsidRPr="00894E0B">
        <w:tab/>
        <w:t>REGISTRAČNÍ ČÍSLO(A)</w:t>
      </w:r>
    </w:p>
    <w:p w14:paraId="47ED78E2" w14:textId="77777777" w:rsidR="00413F2D" w:rsidRPr="00894E0B" w:rsidRDefault="00413F2D" w:rsidP="00413F2D">
      <w:pPr>
        <w:ind w:right="-318"/>
        <w:rPr>
          <w:b/>
          <w:caps/>
          <w:sz w:val="22"/>
          <w:szCs w:val="22"/>
        </w:rPr>
      </w:pPr>
    </w:p>
    <w:p w14:paraId="7C435C9A" w14:textId="77777777" w:rsidR="00413F2D" w:rsidRPr="00894E0B" w:rsidRDefault="00413F2D" w:rsidP="00413F2D">
      <w:pPr>
        <w:ind w:right="-318"/>
        <w:rPr>
          <w:caps/>
          <w:sz w:val="22"/>
          <w:szCs w:val="22"/>
        </w:rPr>
      </w:pPr>
      <w:r w:rsidRPr="00894E0B">
        <w:rPr>
          <w:caps/>
          <w:sz w:val="22"/>
          <w:szCs w:val="22"/>
        </w:rPr>
        <w:lastRenderedPageBreak/>
        <w:t>97/242/92-C</w:t>
      </w:r>
    </w:p>
    <w:p w14:paraId="3F446C5E" w14:textId="77777777" w:rsidR="00413F2D" w:rsidRPr="00894E0B" w:rsidRDefault="00413F2D" w:rsidP="00413F2D">
      <w:pPr>
        <w:ind w:right="-318"/>
        <w:rPr>
          <w:caps/>
          <w:sz w:val="22"/>
          <w:szCs w:val="22"/>
        </w:rPr>
      </w:pPr>
    </w:p>
    <w:p w14:paraId="3EFE25B2" w14:textId="77777777" w:rsidR="00413F2D" w:rsidRPr="00894E0B" w:rsidRDefault="00413F2D" w:rsidP="00413F2D">
      <w:pPr>
        <w:ind w:right="-318"/>
        <w:rPr>
          <w:b/>
          <w:caps/>
          <w:sz w:val="22"/>
          <w:szCs w:val="22"/>
        </w:rPr>
      </w:pPr>
    </w:p>
    <w:p w14:paraId="36F8E572" w14:textId="77777777" w:rsidR="00413F2D" w:rsidRPr="00894E0B" w:rsidRDefault="00413F2D" w:rsidP="00413F2D">
      <w:pPr>
        <w:pStyle w:val="Style1"/>
      </w:pPr>
      <w:r w:rsidRPr="00894E0B">
        <w:t>8.</w:t>
      </w:r>
      <w:r w:rsidRPr="00894E0B">
        <w:tab/>
        <w:t>DATUM PRVNÍ REGISTRACE</w:t>
      </w:r>
    </w:p>
    <w:p w14:paraId="058720B5" w14:textId="77777777" w:rsidR="00413F2D" w:rsidRPr="00894E0B" w:rsidRDefault="00413F2D" w:rsidP="00413F2D">
      <w:pPr>
        <w:ind w:right="-318"/>
        <w:rPr>
          <w:b/>
          <w:caps/>
          <w:sz w:val="22"/>
          <w:szCs w:val="22"/>
        </w:rPr>
      </w:pPr>
    </w:p>
    <w:p w14:paraId="2BFE6E83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Datum první registrace: 26/03/1992</w:t>
      </w:r>
    </w:p>
    <w:p w14:paraId="5AE25840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38608616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6A04D6FA" w14:textId="77777777" w:rsidR="00413F2D" w:rsidRPr="00894E0B" w:rsidRDefault="00413F2D" w:rsidP="00413F2D">
      <w:pPr>
        <w:pStyle w:val="Style1"/>
      </w:pPr>
      <w:r w:rsidRPr="00894E0B">
        <w:t>9.</w:t>
      </w:r>
      <w:r w:rsidRPr="00894E0B">
        <w:tab/>
        <w:t>DATUM POSLEDNÍ AKTUALIZACE SOUHRNU ÚDAJŮ O PŘÍPRAVKU</w:t>
      </w:r>
    </w:p>
    <w:p w14:paraId="56B81E9E" w14:textId="77777777" w:rsidR="00413F2D" w:rsidRPr="00894E0B" w:rsidRDefault="00413F2D" w:rsidP="00413F2D">
      <w:pPr>
        <w:ind w:right="-318"/>
        <w:rPr>
          <w:b/>
          <w:sz w:val="22"/>
          <w:szCs w:val="22"/>
        </w:rPr>
      </w:pPr>
    </w:p>
    <w:p w14:paraId="707B7F84" w14:textId="77777777" w:rsidR="00413F2D" w:rsidRPr="00894E0B" w:rsidRDefault="00413F2D" w:rsidP="00413F2D">
      <w:pPr>
        <w:ind w:right="-318"/>
        <w:rPr>
          <w:sz w:val="22"/>
          <w:szCs w:val="22"/>
        </w:rPr>
      </w:pPr>
      <w:r w:rsidRPr="00894E0B">
        <w:rPr>
          <w:sz w:val="22"/>
          <w:szCs w:val="22"/>
        </w:rPr>
        <w:t>06/2024</w:t>
      </w:r>
    </w:p>
    <w:p w14:paraId="4CD7EF47" w14:textId="77777777" w:rsidR="00413F2D" w:rsidRPr="00894E0B" w:rsidRDefault="00413F2D" w:rsidP="00413F2D">
      <w:pPr>
        <w:ind w:right="-318"/>
        <w:rPr>
          <w:sz w:val="22"/>
          <w:szCs w:val="22"/>
        </w:rPr>
      </w:pPr>
    </w:p>
    <w:p w14:paraId="1303483E" w14:textId="77777777" w:rsidR="00413F2D" w:rsidRPr="00894E0B" w:rsidRDefault="00413F2D" w:rsidP="00413F2D">
      <w:pPr>
        <w:ind w:right="-318"/>
        <w:rPr>
          <w:b/>
          <w:sz w:val="22"/>
          <w:szCs w:val="22"/>
        </w:rPr>
      </w:pPr>
    </w:p>
    <w:p w14:paraId="7FF73701" w14:textId="77777777" w:rsidR="00413F2D" w:rsidRPr="00894E0B" w:rsidRDefault="00413F2D" w:rsidP="00413F2D">
      <w:pPr>
        <w:rPr>
          <w:b/>
          <w:caps/>
          <w:sz w:val="22"/>
          <w:szCs w:val="22"/>
        </w:rPr>
      </w:pPr>
      <w:r w:rsidRPr="00894E0B">
        <w:rPr>
          <w:b/>
          <w:caps/>
          <w:sz w:val="22"/>
          <w:szCs w:val="22"/>
        </w:rPr>
        <w:t>10.</w:t>
      </w:r>
      <w:r w:rsidRPr="00894E0B">
        <w:rPr>
          <w:b/>
          <w:caps/>
          <w:sz w:val="22"/>
          <w:szCs w:val="22"/>
        </w:rPr>
        <w:tab/>
        <w:t>KLASIFIKACE VETERINÁRNÍCH LÉČIVÝCH PŘÍPRAVKŮ</w:t>
      </w:r>
    </w:p>
    <w:p w14:paraId="4A062251" w14:textId="77777777" w:rsidR="00413F2D" w:rsidRPr="00894E0B" w:rsidRDefault="00413F2D" w:rsidP="00413F2D">
      <w:pPr>
        <w:rPr>
          <w:b/>
          <w:caps/>
          <w:sz w:val="22"/>
          <w:szCs w:val="22"/>
        </w:rPr>
      </w:pPr>
    </w:p>
    <w:p w14:paraId="685F4821" w14:textId="77777777" w:rsidR="00413F2D" w:rsidRPr="00894E0B" w:rsidRDefault="00413F2D" w:rsidP="00413F2D">
      <w:pPr>
        <w:ind w:right="-449"/>
        <w:rPr>
          <w:sz w:val="22"/>
          <w:szCs w:val="22"/>
        </w:rPr>
      </w:pPr>
      <w:r w:rsidRPr="00894E0B">
        <w:rPr>
          <w:sz w:val="22"/>
          <w:szCs w:val="22"/>
        </w:rPr>
        <w:t>Veterinární léčivý přípravek je vydáván pouze na předpis.</w:t>
      </w:r>
    </w:p>
    <w:p w14:paraId="2A5EF780" w14:textId="77777777" w:rsidR="00413F2D" w:rsidRPr="00894E0B" w:rsidRDefault="00413F2D" w:rsidP="00413F2D">
      <w:pPr>
        <w:rPr>
          <w:sz w:val="22"/>
          <w:szCs w:val="22"/>
        </w:rPr>
      </w:pPr>
    </w:p>
    <w:p w14:paraId="1849B75A" w14:textId="77777777" w:rsidR="00413F2D" w:rsidRPr="00894E0B" w:rsidRDefault="00413F2D" w:rsidP="00413F2D">
      <w:pPr>
        <w:ind w:right="-318"/>
        <w:rPr>
          <w:sz w:val="22"/>
          <w:szCs w:val="22"/>
        </w:rPr>
      </w:pPr>
      <w:bookmarkStart w:id="2" w:name="_Hlk73467306"/>
      <w:r w:rsidRPr="00894E0B">
        <w:rPr>
          <w:sz w:val="22"/>
          <w:szCs w:val="22"/>
        </w:rPr>
        <w:t>Podrobné informace o tomto veterinárním léčivém přípravku jsou k dispozici v databázi přípravků Unie (</w:t>
      </w:r>
      <w:hyperlink r:id="rId11" w:history="1">
        <w:r w:rsidRPr="00894E0B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894E0B">
        <w:rPr>
          <w:sz w:val="22"/>
          <w:szCs w:val="22"/>
        </w:rPr>
        <w:t>)</w:t>
      </w:r>
      <w:r w:rsidRPr="00894E0B">
        <w:rPr>
          <w:i/>
          <w:sz w:val="22"/>
          <w:szCs w:val="22"/>
        </w:rPr>
        <w:t>.</w:t>
      </w:r>
    </w:p>
    <w:bookmarkEnd w:id="2"/>
    <w:p w14:paraId="5F0BC6F8" w14:textId="77777777" w:rsidR="00413F2D" w:rsidRPr="00894E0B" w:rsidRDefault="00413F2D" w:rsidP="00413F2D">
      <w:pPr>
        <w:rPr>
          <w:bCs/>
          <w:sz w:val="22"/>
          <w:szCs w:val="22"/>
        </w:rPr>
      </w:pPr>
    </w:p>
    <w:p w14:paraId="61DCF8AD" w14:textId="77777777" w:rsidR="00413F2D" w:rsidRPr="00894E0B" w:rsidRDefault="00413F2D" w:rsidP="00413F2D">
      <w:pPr>
        <w:tabs>
          <w:tab w:val="left" w:pos="567"/>
        </w:tabs>
        <w:spacing w:line="260" w:lineRule="exact"/>
        <w:ind w:right="-318"/>
        <w:rPr>
          <w:sz w:val="22"/>
          <w:szCs w:val="22"/>
          <w:lang w:eastAsia="en-US"/>
        </w:rPr>
      </w:pPr>
      <w:r w:rsidRPr="00894E0B">
        <w:rPr>
          <w:sz w:val="22"/>
          <w:szCs w:val="22"/>
          <w:lang w:eastAsia="en-US"/>
        </w:rPr>
        <w:t>Podrobné informace o tomto veterinárním léčivém přípravku naleznete také v národní databázi (</w:t>
      </w:r>
      <w:hyperlink r:id="rId12" w:history="1">
        <w:r w:rsidRPr="00894E0B">
          <w:rPr>
            <w:color w:val="0000FF"/>
            <w:sz w:val="22"/>
            <w:szCs w:val="22"/>
            <w:u w:val="single"/>
            <w:lang w:eastAsia="en-US"/>
          </w:rPr>
          <w:t>https://www.uskvbl.cz</w:t>
        </w:r>
      </w:hyperlink>
      <w:r w:rsidRPr="00894E0B">
        <w:rPr>
          <w:sz w:val="22"/>
          <w:szCs w:val="22"/>
          <w:lang w:eastAsia="en-US"/>
        </w:rPr>
        <w:t>)</w:t>
      </w:r>
      <w:r w:rsidRPr="00894E0B">
        <w:rPr>
          <w:i/>
          <w:sz w:val="22"/>
          <w:szCs w:val="22"/>
          <w:lang w:eastAsia="en-US"/>
        </w:rPr>
        <w:t>.</w:t>
      </w:r>
    </w:p>
    <w:p w14:paraId="753CE3DB" w14:textId="77777777" w:rsidR="00413F2D" w:rsidRPr="00894E0B" w:rsidRDefault="00413F2D" w:rsidP="00413F2D">
      <w:pPr>
        <w:rPr>
          <w:bCs/>
          <w:sz w:val="22"/>
          <w:szCs w:val="22"/>
        </w:rPr>
      </w:pPr>
    </w:p>
    <w:p w14:paraId="3BFE2EB0" w14:textId="77777777" w:rsidR="00413F2D" w:rsidRPr="00894E0B" w:rsidRDefault="00413F2D" w:rsidP="00413F2D">
      <w:pPr>
        <w:rPr>
          <w:bCs/>
          <w:sz w:val="22"/>
          <w:szCs w:val="22"/>
        </w:rPr>
      </w:pPr>
    </w:p>
    <w:p w14:paraId="46F50922" w14:textId="77777777" w:rsidR="00E10FA1" w:rsidRPr="00894E0B" w:rsidRDefault="00E10FA1" w:rsidP="00413F2D">
      <w:bookmarkStart w:id="3" w:name="_GoBack"/>
      <w:bookmarkEnd w:id="3"/>
    </w:p>
    <w:sectPr w:rsidR="00E10FA1" w:rsidRPr="00894E0B" w:rsidSect="00894E0B">
      <w:headerReference w:type="default" r:id="rId13"/>
      <w:footerReference w:type="default" r:id="rId14"/>
      <w:footerReference w:type="first" r:id="rId15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CCF1" w14:textId="77777777" w:rsidR="00FC2EE2" w:rsidRDefault="00FC2EE2">
      <w:r>
        <w:separator/>
      </w:r>
    </w:p>
  </w:endnote>
  <w:endnote w:type="continuationSeparator" w:id="0">
    <w:p w14:paraId="7B2B75B7" w14:textId="77777777" w:rsidR="00FC2EE2" w:rsidRDefault="00FC2EE2">
      <w:r>
        <w:continuationSeparator/>
      </w:r>
    </w:p>
  </w:endnote>
  <w:endnote w:type="continuationNotice" w:id="1">
    <w:p w14:paraId="0F527942" w14:textId="77777777" w:rsidR="00FC2EE2" w:rsidRDefault="00FC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E5D8" w14:textId="77777777" w:rsidR="00D26C3A" w:rsidRDefault="00D26C3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696755F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F20C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274C" w14:textId="77777777" w:rsidR="00D26C3A" w:rsidRDefault="00D26C3A">
    <w:pPr>
      <w:pStyle w:val="Zpat"/>
      <w:tabs>
        <w:tab w:val="clear" w:pos="8930"/>
        <w:tab w:val="right" w:pos="8931"/>
      </w:tabs>
    </w:pPr>
  </w:p>
  <w:p w14:paraId="4C7E72CA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F20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1AAF" w14:textId="77777777" w:rsidR="00FC2EE2" w:rsidRDefault="00FC2EE2">
      <w:r>
        <w:separator/>
      </w:r>
    </w:p>
  </w:footnote>
  <w:footnote w:type="continuationSeparator" w:id="0">
    <w:p w14:paraId="295C5716" w14:textId="77777777" w:rsidR="00FC2EE2" w:rsidRDefault="00FC2EE2">
      <w:r>
        <w:continuationSeparator/>
      </w:r>
    </w:p>
  </w:footnote>
  <w:footnote w:type="continuationNotice" w:id="1">
    <w:p w14:paraId="601ECCC5" w14:textId="77777777" w:rsidR="00FC2EE2" w:rsidRDefault="00FC2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A04C" w14:textId="77777777" w:rsidR="00D26C3A" w:rsidRDefault="00D26C3A">
    <w:pPr>
      <w:pStyle w:val="Zhlav"/>
      <w:rPr>
        <w:lang w:val="cs-CZ"/>
      </w:rPr>
    </w:pPr>
  </w:p>
  <w:p w14:paraId="65454B2A" w14:textId="77777777" w:rsidR="00D26C3A" w:rsidRDefault="00D26C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F15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72F476B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74D08BA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2338498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CD61629"/>
    <w:multiLevelType w:val="hybridMultilevel"/>
    <w:tmpl w:val="952C597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40F7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7A93F6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D0D87A3A"/>
    <w:lvl w:ilvl="0" w:tplc="66B217D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7EE1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03E641B"/>
    <w:multiLevelType w:val="hybridMultilevel"/>
    <w:tmpl w:val="5852B9DC"/>
    <w:lvl w:ilvl="0" w:tplc="E1F058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C4EA9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77EC5C42"/>
    <w:multiLevelType w:val="hybridMultilevel"/>
    <w:tmpl w:val="EE30341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12F69"/>
    <w:rsid w:val="00014F04"/>
    <w:rsid w:val="00016BCE"/>
    <w:rsid w:val="0003285A"/>
    <w:rsid w:val="00044BC4"/>
    <w:rsid w:val="000465D9"/>
    <w:rsid w:val="00050799"/>
    <w:rsid w:val="000569B2"/>
    <w:rsid w:val="00065B04"/>
    <w:rsid w:val="00067661"/>
    <w:rsid w:val="00085084"/>
    <w:rsid w:val="0008625E"/>
    <w:rsid w:val="00095A23"/>
    <w:rsid w:val="000965F8"/>
    <w:rsid w:val="000A49C7"/>
    <w:rsid w:val="000A51E8"/>
    <w:rsid w:val="000A614F"/>
    <w:rsid w:val="000B0468"/>
    <w:rsid w:val="000B1D75"/>
    <w:rsid w:val="000B622C"/>
    <w:rsid w:val="000C5866"/>
    <w:rsid w:val="000D2C4C"/>
    <w:rsid w:val="000D7BD0"/>
    <w:rsid w:val="000E571B"/>
    <w:rsid w:val="000E7B53"/>
    <w:rsid w:val="00101101"/>
    <w:rsid w:val="00102BEB"/>
    <w:rsid w:val="00104C95"/>
    <w:rsid w:val="00114E88"/>
    <w:rsid w:val="00121AFD"/>
    <w:rsid w:val="001253A7"/>
    <w:rsid w:val="001326A7"/>
    <w:rsid w:val="00140480"/>
    <w:rsid w:val="0014185C"/>
    <w:rsid w:val="00141AF9"/>
    <w:rsid w:val="0015029B"/>
    <w:rsid w:val="00153009"/>
    <w:rsid w:val="00161C8B"/>
    <w:rsid w:val="00163295"/>
    <w:rsid w:val="00166158"/>
    <w:rsid w:val="00172F4D"/>
    <w:rsid w:val="00186E0D"/>
    <w:rsid w:val="001954D8"/>
    <w:rsid w:val="00196B14"/>
    <w:rsid w:val="001B152D"/>
    <w:rsid w:val="001B4DEF"/>
    <w:rsid w:val="001C7451"/>
    <w:rsid w:val="001D1DE4"/>
    <w:rsid w:val="001D30EA"/>
    <w:rsid w:val="001D3A67"/>
    <w:rsid w:val="001D50D0"/>
    <w:rsid w:val="001E4B55"/>
    <w:rsid w:val="001E5ECF"/>
    <w:rsid w:val="001F2439"/>
    <w:rsid w:val="001F57FE"/>
    <w:rsid w:val="001F7740"/>
    <w:rsid w:val="00200804"/>
    <w:rsid w:val="0020110A"/>
    <w:rsid w:val="00203099"/>
    <w:rsid w:val="00205411"/>
    <w:rsid w:val="0020552C"/>
    <w:rsid w:val="00217159"/>
    <w:rsid w:val="00222D1A"/>
    <w:rsid w:val="0022370F"/>
    <w:rsid w:val="00224D36"/>
    <w:rsid w:val="00225E5F"/>
    <w:rsid w:val="00237623"/>
    <w:rsid w:val="00250362"/>
    <w:rsid w:val="002509AC"/>
    <w:rsid w:val="00254953"/>
    <w:rsid w:val="00254D84"/>
    <w:rsid w:val="00255C40"/>
    <w:rsid w:val="00261168"/>
    <w:rsid w:val="00261263"/>
    <w:rsid w:val="00264D61"/>
    <w:rsid w:val="002844A9"/>
    <w:rsid w:val="002936B5"/>
    <w:rsid w:val="002B1E8C"/>
    <w:rsid w:val="002B3611"/>
    <w:rsid w:val="002B4E29"/>
    <w:rsid w:val="002B5CF5"/>
    <w:rsid w:val="002C4083"/>
    <w:rsid w:val="002C4513"/>
    <w:rsid w:val="002C7487"/>
    <w:rsid w:val="002D19A4"/>
    <w:rsid w:val="002D1AC0"/>
    <w:rsid w:val="002D4E5A"/>
    <w:rsid w:val="002D7773"/>
    <w:rsid w:val="002E771A"/>
    <w:rsid w:val="002E7B04"/>
    <w:rsid w:val="002F30B3"/>
    <w:rsid w:val="00311AEA"/>
    <w:rsid w:val="00311B3D"/>
    <w:rsid w:val="0031360E"/>
    <w:rsid w:val="00315EC6"/>
    <w:rsid w:val="00330556"/>
    <w:rsid w:val="00331F12"/>
    <w:rsid w:val="00341B5D"/>
    <w:rsid w:val="0034479A"/>
    <w:rsid w:val="00346323"/>
    <w:rsid w:val="003522EE"/>
    <w:rsid w:val="003531C0"/>
    <w:rsid w:val="003540F3"/>
    <w:rsid w:val="003576EE"/>
    <w:rsid w:val="00357AA1"/>
    <w:rsid w:val="00360932"/>
    <w:rsid w:val="00375FDC"/>
    <w:rsid w:val="00390A4E"/>
    <w:rsid w:val="00394355"/>
    <w:rsid w:val="00397477"/>
    <w:rsid w:val="00397C59"/>
    <w:rsid w:val="003A25B0"/>
    <w:rsid w:val="003A5493"/>
    <w:rsid w:val="003B56A7"/>
    <w:rsid w:val="003B70DA"/>
    <w:rsid w:val="003C291F"/>
    <w:rsid w:val="003F0711"/>
    <w:rsid w:val="003F1038"/>
    <w:rsid w:val="003F1842"/>
    <w:rsid w:val="003F1D92"/>
    <w:rsid w:val="003F3C6B"/>
    <w:rsid w:val="00401741"/>
    <w:rsid w:val="00401EE8"/>
    <w:rsid w:val="00407E7F"/>
    <w:rsid w:val="00413F2D"/>
    <w:rsid w:val="0041438E"/>
    <w:rsid w:val="004149E9"/>
    <w:rsid w:val="00423E88"/>
    <w:rsid w:val="00425E43"/>
    <w:rsid w:val="00427CBE"/>
    <w:rsid w:val="00431A76"/>
    <w:rsid w:val="004367BF"/>
    <w:rsid w:val="00443180"/>
    <w:rsid w:val="00444AC9"/>
    <w:rsid w:val="00450099"/>
    <w:rsid w:val="00453839"/>
    <w:rsid w:val="004569EC"/>
    <w:rsid w:val="00464A9B"/>
    <w:rsid w:val="00474699"/>
    <w:rsid w:val="00476A0C"/>
    <w:rsid w:val="00490124"/>
    <w:rsid w:val="004A18ED"/>
    <w:rsid w:val="004A52C8"/>
    <w:rsid w:val="004B29B8"/>
    <w:rsid w:val="004B7357"/>
    <w:rsid w:val="004B7BD8"/>
    <w:rsid w:val="004C36AC"/>
    <w:rsid w:val="004D1FDE"/>
    <w:rsid w:val="004E16AE"/>
    <w:rsid w:val="004E19EE"/>
    <w:rsid w:val="004F2D6F"/>
    <w:rsid w:val="00520412"/>
    <w:rsid w:val="00522145"/>
    <w:rsid w:val="005367D1"/>
    <w:rsid w:val="00540F07"/>
    <w:rsid w:val="005426CC"/>
    <w:rsid w:val="00547CEA"/>
    <w:rsid w:val="0055174D"/>
    <w:rsid w:val="00552BAF"/>
    <w:rsid w:val="00554299"/>
    <w:rsid w:val="00557ABF"/>
    <w:rsid w:val="00557C74"/>
    <w:rsid w:val="00564691"/>
    <w:rsid w:val="00565166"/>
    <w:rsid w:val="00567DDE"/>
    <w:rsid w:val="00570B53"/>
    <w:rsid w:val="00575CC5"/>
    <w:rsid w:val="00580C32"/>
    <w:rsid w:val="00580C75"/>
    <w:rsid w:val="00581C03"/>
    <w:rsid w:val="00584327"/>
    <w:rsid w:val="0059501A"/>
    <w:rsid w:val="005A70F9"/>
    <w:rsid w:val="005A7981"/>
    <w:rsid w:val="005B3F92"/>
    <w:rsid w:val="005B6A29"/>
    <w:rsid w:val="005B6C22"/>
    <w:rsid w:val="005C2AD1"/>
    <w:rsid w:val="005C39BF"/>
    <w:rsid w:val="005C4BDD"/>
    <w:rsid w:val="005D06AD"/>
    <w:rsid w:val="005E1D29"/>
    <w:rsid w:val="005E316B"/>
    <w:rsid w:val="005F26A1"/>
    <w:rsid w:val="005F645F"/>
    <w:rsid w:val="005F7D4E"/>
    <w:rsid w:val="00606DAF"/>
    <w:rsid w:val="00627CC0"/>
    <w:rsid w:val="006326C0"/>
    <w:rsid w:val="0064450E"/>
    <w:rsid w:val="006609EB"/>
    <w:rsid w:val="00673D18"/>
    <w:rsid w:val="006904F4"/>
    <w:rsid w:val="0069246C"/>
    <w:rsid w:val="00696E26"/>
    <w:rsid w:val="006B730C"/>
    <w:rsid w:val="006C19C6"/>
    <w:rsid w:val="006C2C68"/>
    <w:rsid w:val="006D11D9"/>
    <w:rsid w:val="006F2A2C"/>
    <w:rsid w:val="006F6D86"/>
    <w:rsid w:val="007108C5"/>
    <w:rsid w:val="00717B42"/>
    <w:rsid w:val="00724815"/>
    <w:rsid w:val="007254B8"/>
    <w:rsid w:val="00725C96"/>
    <w:rsid w:val="00726C1C"/>
    <w:rsid w:val="0073079E"/>
    <w:rsid w:val="0073540A"/>
    <w:rsid w:val="00743835"/>
    <w:rsid w:val="0074595F"/>
    <w:rsid w:val="00750C2A"/>
    <w:rsid w:val="0075354B"/>
    <w:rsid w:val="00753CFA"/>
    <w:rsid w:val="00764CD4"/>
    <w:rsid w:val="00774097"/>
    <w:rsid w:val="00774C3E"/>
    <w:rsid w:val="00786C29"/>
    <w:rsid w:val="00786CDB"/>
    <w:rsid w:val="0079058A"/>
    <w:rsid w:val="0079102A"/>
    <w:rsid w:val="00792339"/>
    <w:rsid w:val="007934AB"/>
    <w:rsid w:val="007A01D5"/>
    <w:rsid w:val="007A26CE"/>
    <w:rsid w:val="007A4441"/>
    <w:rsid w:val="007A6833"/>
    <w:rsid w:val="007B0206"/>
    <w:rsid w:val="007B0D41"/>
    <w:rsid w:val="007B38E8"/>
    <w:rsid w:val="007B49E5"/>
    <w:rsid w:val="007C386D"/>
    <w:rsid w:val="007C7256"/>
    <w:rsid w:val="007D0A05"/>
    <w:rsid w:val="007F1FDF"/>
    <w:rsid w:val="00803FC5"/>
    <w:rsid w:val="00812892"/>
    <w:rsid w:val="00820EAE"/>
    <w:rsid w:val="00825763"/>
    <w:rsid w:val="00834EAC"/>
    <w:rsid w:val="00835AB3"/>
    <w:rsid w:val="00843375"/>
    <w:rsid w:val="00847D18"/>
    <w:rsid w:val="008504A3"/>
    <w:rsid w:val="008509BC"/>
    <w:rsid w:val="00852F2D"/>
    <w:rsid w:val="00861046"/>
    <w:rsid w:val="0086785F"/>
    <w:rsid w:val="00876578"/>
    <w:rsid w:val="00882FE6"/>
    <w:rsid w:val="0088511B"/>
    <w:rsid w:val="00891714"/>
    <w:rsid w:val="00894E0B"/>
    <w:rsid w:val="008A02E0"/>
    <w:rsid w:val="008A2219"/>
    <w:rsid w:val="008D0659"/>
    <w:rsid w:val="008D1C2A"/>
    <w:rsid w:val="008E1FB4"/>
    <w:rsid w:val="008E2F87"/>
    <w:rsid w:val="008E327B"/>
    <w:rsid w:val="008E518A"/>
    <w:rsid w:val="008E5718"/>
    <w:rsid w:val="008E7F6A"/>
    <w:rsid w:val="008F44CF"/>
    <w:rsid w:val="00915A1A"/>
    <w:rsid w:val="00915D37"/>
    <w:rsid w:val="0091723E"/>
    <w:rsid w:val="00926EF1"/>
    <w:rsid w:val="00937141"/>
    <w:rsid w:val="00937449"/>
    <w:rsid w:val="009411BE"/>
    <w:rsid w:val="00942638"/>
    <w:rsid w:val="00960041"/>
    <w:rsid w:val="009623DF"/>
    <w:rsid w:val="009625EF"/>
    <w:rsid w:val="00963A58"/>
    <w:rsid w:val="009776EA"/>
    <w:rsid w:val="00984764"/>
    <w:rsid w:val="00996593"/>
    <w:rsid w:val="009A46CB"/>
    <w:rsid w:val="009A77BB"/>
    <w:rsid w:val="009B2093"/>
    <w:rsid w:val="009C3509"/>
    <w:rsid w:val="009C4E77"/>
    <w:rsid w:val="009C6B3C"/>
    <w:rsid w:val="009D2319"/>
    <w:rsid w:val="009D3DDB"/>
    <w:rsid w:val="009F16C1"/>
    <w:rsid w:val="00A01DFB"/>
    <w:rsid w:val="00A03360"/>
    <w:rsid w:val="00A03D2B"/>
    <w:rsid w:val="00A065CE"/>
    <w:rsid w:val="00A15A3A"/>
    <w:rsid w:val="00A165EB"/>
    <w:rsid w:val="00A249AD"/>
    <w:rsid w:val="00A253B8"/>
    <w:rsid w:val="00A25B57"/>
    <w:rsid w:val="00A27377"/>
    <w:rsid w:val="00A274E4"/>
    <w:rsid w:val="00A27B2E"/>
    <w:rsid w:val="00A30467"/>
    <w:rsid w:val="00A317F1"/>
    <w:rsid w:val="00A334DD"/>
    <w:rsid w:val="00A35F63"/>
    <w:rsid w:val="00A3740F"/>
    <w:rsid w:val="00A42C5A"/>
    <w:rsid w:val="00A45872"/>
    <w:rsid w:val="00A51CDA"/>
    <w:rsid w:val="00A51F7F"/>
    <w:rsid w:val="00A52278"/>
    <w:rsid w:val="00A56C0C"/>
    <w:rsid w:val="00A73A1F"/>
    <w:rsid w:val="00A81D50"/>
    <w:rsid w:val="00A858AB"/>
    <w:rsid w:val="00A86AEE"/>
    <w:rsid w:val="00A902E9"/>
    <w:rsid w:val="00AA2D64"/>
    <w:rsid w:val="00AA3885"/>
    <w:rsid w:val="00AB138E"/>
    <w:rsid w:val="00AB3810"/>
    <w:rsid w:val="00AB3935"/>
    <w:rsid w:val="00AB569E"/>
    <w:rsid w:val="00AB56CB"/>
    <w:rsid w:val="00AB79AC"/>
    <w:rsid w:val="00AC2E61"/>
    <w:rsid w:val="00AC6ABB"/>
    <w:rsid w:val="00AD0ED3"/>
    <w:rsid w:val="00AD5938"/>
    <w:rsid w:val="00AE6D04"/>
    <w:rsid w:val="00AF6528"/>
    <w:rsid w:val="00B05FC5"/>
    <w:rsid w:val="00B2424B"/>
    <w:rsid w:val="00B26EAB"/>
    <w:rsid w:val="00B2747D"/>
    <w:rsid w:val="00B336A2"/>
    <w:rsid w:val="00B33E7B"/>
    <w:rsid w:val="00B35505"/>
    <w:rsid w:val="00B44919"/>
    <w:rsid w:val="00B455FD"/>
    <w:rsid w:val="00B45A54"/>
    <w:rsid w:val="00B473C4"/>
    <w:rsid w:val="00B52235"/>
    <w:rsid w:val="00B579AF"/>
    <w:rsid w:val="00B6283C"/>
    <w:rsid w:val="00B663BB"/>
    <w:rsid w:val="00B7089D"/>
    <w:rsid w:val="00B747B4"/>
    <w:rsid w:val="00BA0107"/>
    <w:rsid w:val="00BA3EBE"/>
    <w:rsid w:val="00BB4AB0"/>
    <w:rsid w:val="00BD7C18"/>
    <w:rsid w:val="00BE18D2"/>
    <w:rsid w:val="00BE2396"/>
    <w:rsid w:val="00BE692D"/>
    <w:rsid w:val="00BF4E3E"/>
    <w:rsid w:val="00BF4ECE"/>
    <w:rsid w:val="00BF5C9A"/>
    <w:rsid w:val="00C030C3"/>
    <w:rsid w:val="00C07D29"/>
    <w:rsid w:val="00C125B8"/>
    <w:rsid w:val="00C132EC"/>
    <w:rsid w:val="00C26EB4"/>
    <w:rsid w:val="00C62546"/>
    <w:rsid w:val="00C705D9"/>
    <w:rsid w:val="00C81ACF"/>
    <w:rsid w:val="00C82933"/>
    <w:rsid w:val="00C91758"/>
    <w:rsid w:val="00C9254E"/>
    <w:rsid w:val="00C935A2"/>
    <w:rsid w:val="00CA421C"/>
    <w:rsid w:val="00CA4E9A"/>
    <w:rsid w:val="00CA719F"/>
    <w:rsid w:val="00CA774B"/>
    <w:rsid w:val="00CB40F0"/>
    <w:rsid w:val="00CC7384"/>
    <w:rsid w:val="00CD240A"/>
    <w:rsid w:val="00CD32D6"/>
    <w:rsid w:val="00CD5972"/>
    <w:rsid w:val="00CE2042"/>
    <w:rsid w:val="00CE4DB2"/>
    <w:rsid w:val="00CF20CF"/>
    <w:rsid w:val="00CF4526"/>
    <w:rsid w:val="00D000B1"/>
    <w:rsid w:val="00D104D0"/>
    <w:rsid w:val="00D10AC9"/>
    <w:rsid w:val="00D10EB3"/>
    <w:rsid w:val="00D12963"/>
    <w:rsid w:val="00D22880"/>
    <w:rsid w:val="00D26C3A"/>
    <w:rsid w:val="00D32D4B"/>
    <w:rsid w:val="00D34309"/>
    <w:rsid w:val="00D36A85"/>
    <w:rsid w:val="00D41A40"/>
    <w:rsid w:val="00D41C41"/>
    <w:rsid w:val="00D63AD6"/>
    <w:rsid w:val="00D63BFA"/>
    <w:rsid w:val="00D64E8A"/>
    <w:rsid w:val="00D6659D"/>
    <w:rsid w:val="00D7672B"/>
    <w:rsid w:val="00D76CF7"/>
    <w:rsid w:val="00D824E2"/>
    <w:rsid w:val="00D90CA7"/>
    <w:rsid w:val="00D9270A"/>
    <w:rsid w:val="00DA32C6"/>
    <w:rsid w:val="00DA640B"/>
    <w:rsid w:val="00DA708C"/>
    <w:rsid w:val="00DB1D0E"/>
    <w:rsid w:val="00DC5218"/>
    <w:rsid w:val="00DD1E0D"/>
    <w:rsid w:val="00DD4A0B"/>
    <w:rsid w:val="00DE055D"/>
    <w:rsid w:val="00DE0AAB"/>
    <w:rsid w:val="00E02FB6"/>
    <w:rsid w:val="00E03775"/>
    <w:rsid w:val="00E10FA1"/>
    <w:rsid w:val="00E16501"/>
    <w:rsid w:val="00E17C0A"/>
    <w:rsid w:val="00E2052B"/>
    <w:rsid w:val="00E36FE8"/>
    <w:rsid w:val="00E523FE"/>
    <w:rsid w:val="00E54808"/>
    <w:rsid w:val="00E711A1"/>
    <w:rsid w:val="00E71CDC"/>
    <w:rsid w:val="00E7421F"/>
    <w:rsid w:val="00E77077"/>
    <w:rsid w:val="00E807C3"/>
    <w:rsid w:val="00E80F64"/>
    <w:rsid w:val="00E8218B"/>
    <w:rsid w:val="00E82E6A"/>
    <w:rsid w:val="00EA5F5F"/>
    <w:rsid w:val="00EA759E"/>
    <w:rsid w:val="00EB00E5"/>
    <w:rsid w:val="00EC474D"/>
    <w:rsid w:val="00EC6650"/>
    <w:rsid w:val="00ED004D"/>
    <w:rsid w:val="00EF66EA"/>
    <w:rsid w:val="00F05374"/>
    <w:rsid w:val="00F05FA7"/>
    <w:rsid w:val="00F129B0"/>
    <w:rsid w:val="00F21614"/>
    <w:rsid w:val="00F24730"/>
    <w:rsid w:val="00F24CE5"/>
    <w:rsid w:val="00F262C0"/>
    <w:rsid w:val="00F30797"/>
    <w:rsid w:val="00F34A32"/>
    <w:rsid w:val="00F43E13"/>
    <w:rsid w:val="00F52A4D"/>
    <w:rsid w:val="00F537FA"/>
    <w:rsid w:val="00F54E19"/>
    <w:rsid w:val="00F5652D"/>
    <w:rsid w:val="00F60C97"/>
    <w:rsid w:val="00F610E0"/>
    <w:rsid w:val="00F71BBF"/>
    <w:rsid w:val="00F80049"/>
    <w:rsid w:val="00F92ED3"/>
    <w:rsid w:val="00FA28BE"/>
    <w:rsid w:val="00FB270E"/>
    <w:rsid w:val="00FB4C97"/>
    <w:rsid w:val="00FC2EE2"/>
    <w:rsid w:val="00FE0110"/>
    <w:rsid w:val="00FE61F1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1F282"/>
  <w15:chartTrackingRefBased/>
  <w15:docId w15:val="{7F76004E-F4EA-4390-AC18-F1E6DCD6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055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lid-translation">
    <w:name w:val="tlid-translation"/>
    <w:rsid w:val="00CD5972"/>
  </w:style>
  <w:style w:type="paragraph" w:styleId="Revize">
    <w:name w:val="Revision"/>
    <w:hidden/>
    <w:uiPriority w:val="99"/>
    <w:semiHidden/>
    <w:rsid w:val="00397C59"/>
    <w:rPr>
      <w:sz w:val="24"/>
      <w:szCs w:val="24"/>
    </w:rPr>
  </w:style>
  <w:style w:type="paragraph" w:customStyle="1" w:styleId="Style1">
    <w:name w:val="Style1"/>
    <w:basedOn w:val="Normln"/>
    <w:qFormat/>
    <w:rsid w:val="00254D84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F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B42E-2951-4B0E-9469-C631529A6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DDD2A-9026-42C6-92D7-156E1FCA3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42088-3AC5-472F-9D31-2C542A20C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56B3B-CE8A-4B4A-947B-0D919052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7851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Leona Nepejchalová</cp:lastModifiedBy>
  <cp:revision>9</cp:revision>
  <cp:lastPrinted>2006-05-02T08:18:00Z</cp:lastPrinted>
  <dcterms:created xsi:type="dcterms:W3CDTF">2024-06-04T10:57:00Z</dcterms:created>
  <dcterms:modified xsi:type="dcterms:W3CDTF">2024-07-09T15:09:00Z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0x01010038129A35EBE5BE449AD7B574DBA21309</vt:lpwstr>
  </property>
</Properties>
</file>