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3EE7F" w14:textId="77777777" w:rsidR="00BF5A24" w:rsidRPr="00590C7B" w:rsidRDefault="00BF5A24" w:rsidP="005E69BE">
      <w:pPr>
        <w:pStyle w:val="Zkladntext"/>
        <w:rPr>
          <w:i/>
        </w:rPr>
      </w:pPr>
    </w:p>
    <w:p w14:paraId="12E1641E" w14:textId="77777777" w:rsidR="00BF5A24" w:rsidRPr="00590C7B" w:rsidRDefault="00BF5A24" w:rsidP="005E69BE">
      <w:pPr>
        <w:pStyle w:val="Zkladntext"/>
        <w:rPr>
          <w:i/>
        </w:rPr>
      </w:pPr>
    </w:p>
    <w:p w14:paraId="6BCA8E8A" w14:textId="77777777" w:rsidR="00BF5A24" w:rsidRPr="00590C7B" w:rsidRDefault="00BF5A24" w:rsidP="005E69BE">
      <w:pPr>
        <w:pStyle w:val="Zkladntext"/>
        <w:rPr>
          <w:i/>
        </w:rPr>
      </w:pPr>
    </w:p>
    <w:p w14:paraId="54CB3473" w14:textId="77777777" w:rsidR="00BF5A24" w:rsidRPr="00590C7B" w:rsidRDefault="00BF5A24" w:rsidP="005E69BE">
      <w:pPr>
        <w:pStyle w:val="Zkladntext"/>
        <w:rPr>
          <w:i/>
        </w:rPr>
      </w:pPr>
    </w:p>
    <w:p w14:paraId="12A80469" w14:textId="77777777" w:rsidR="00BF5A24" w:rsidRPr="00590C7B" w:rsidRDefault="00BF5A24" w:rsidP="005E69BE">
      <w:pPr>
        <w:pStyle w:val="Zkladntext"/>
        <w:rPr>
          <w:i/>
        </w:rPr>
      </w:pPr>
    </w:p>
    <w:p w14:paraId="52BDE172" w14:textId="77777777" w:rsidR="00BF5A24" w:rsidRPr="00590C7B" w:rsidRDefault="00BF5A24" w:rsidP="005E69BE">
      <w:pPr>
        <w:pStyle w:val="Zkladntext"/>
        <w:rPr>
          <w:i/>
        </w:rPr>
      </w:pPr>
    </w:p>
    <w:p w14:paraId="597EC02F" w14:textId="77777777" w:rsidR="00BF5A24" w:rsidRPr="00590C7B" w:rsidRDefault="00BF5A24" w:rsidP="005E69BE">
      <w:pPr>
        <w:pStyle w:val="Zkladntext"/>
        <w:rPr>
          <w:i/>
        </w:rPr>
      </w:pPr>
    </w:p>
    <w:p w14:paraId="6E9FA8E2" w14:textId="77777777" w:rsidR="00BF5A24" w:rsidRPr="00590C7B" w:rsidRDefault="00BF5A24" w:rsidP="005E69BE">
      <w:pPr>
        <w:pStyle w:val="Zkladntext"/>
        <w:rPr>
          <w:i/>
        </w:rPr>
      </w:pPr>
    </w:p>
    <w:p w14:paraId="7E1ECFD2" w14:textId="77777777" w:rsidR="00BF5A24" w:rsidRPr="00590C7B" w:rsidRDefault="00BF5A24" w:rsidP="005E69BE">
      <w:pPr>
        <w:pStyle w:val="Zkladntext"/>
        <w:rPr>
          <w:i/>
        </w:rPr>
      </w:pPr>
    </w:p>
    <w:p w14:paraId="7F17B6E0" w14:textId="77777777" w:rsidR="00BF5A24" w:rsidRPr="00590C7B" w:rsidRDefault="00BF5A24" w:rsidP="005E69BE">
      <w:pPr>
        <w:pStyle w:val="Zkladntext"/>
        <w:rPr>
          <w:i/>
        </w:rPr>
      </w:pPr>
    </w:p>
    <w:p w14:paraId="4BCFBEDD" w14:textId="77777777" w:rsidR="00BF5A24" w:rsidRPr="00590C7B" w:rsidRDefault="00BF5A24" w:rsidP="005E69BE">
      <w:pPr>
        <w:pStyle w:val="Zkladntext"/>
        <w:rPr>
          <w:i/>
        </w:rPr>
      </w:pPr>
    </w:p>
    <w:p w14:paraId="7BD9F820" w14:textId="77777777" w:rsidR="00BF5A24" w:rsidRPr="00590C7B" w:rsidRDefault="00BF5A24" w:rsidP="005E69BE">
      <w:pPr>
        <w:pStyle w:val="Zkladntext"/>
        <w:rPr>
          <w:i/>
        </w:rPr>
      </w:pPr>
    </w:p>
    <w:p w14:paraId="7410EDA4" w14:textId="77777777" w:rsidR="00BF5A24" w:rsidRPr="00590C7B" w:rsidRDefault="00BF5A24" w:rsidP="005E69BE">
      <w:pPr>
        <w:pStyle w:val="Zkladntext"/>
        <w:rPr>
          <w:i/>
        </w:rPr>
      </w:pPr>
    </w:p>
    <w:p w14:paraId="48799CBF" w14:textId="77777777" w:rsidR="00BF5A24" w:rsidRPr="00590C7B" w:rsidRDefault="00BF5A24" w:rsidP="005E69BE">
      <w:pPr>
        <w:pStyle w:val="Zkladntext"/>
        <w:rPr>
          <w:i/>
        </w:rPr>
      </w:pPr>
    </w:p>
    <w:p w14:paraId="7C7F2213" w14:textId="77777777" w:rsidR="00BF5A24" w:rsidRPr="00590C7B" w:rsidRDefault="00BF5A24" w:rsidP="005E69BE">
      <w:pPr>
        <w:pStyle w:val="Zkladntext"/>
        <w:rPr>
          <w:i/>
        </w:rPr>
      </w:pPr>
    </w:p>
    <w:p w14:paraId="344B392D" w14:textId="77777777" w:rsidR="00BF5A24" w:rsidRPr="00590C7B" w:rsidRDefault="00BF5A24" w:rsidP="005E69BE">
      <w:pPr>
        <w:pStyle w:val="Zkladntext"/>
        <w:rPr>
          <w:i/>
        </w:rPr>
      </w:pPr>
    </w:p>
    <w:p w14:paraId="44DD3A01" w14:textId="77777777" w:rsidR="00BF5A24" w:rsidRPr="00590C7B" w:rsidRDefault="00BF5A24" w:rsidP="005E69BE">
      <w:pPr>
        <w:pStyle w:val="Zkladntext"/>
        <w:rPr>
          <w:i/>
        </w:rPr>
      </w:pPr>
    </w:p>
    <w:p w14:paraId="76071D37" w14:textId="77777777" w:rsidR="00BF5A24" w:rsidRPr="00590C7B" w:rsidRDefault="00BF5A24" w:rsidP="005E69BE">
      <w:pPr>
        <w:pStyle w:val="Zkladntext"/>
        <w:rPr>
          <w:i/>
        </w:rPr>
      </w:pPr>
    </w:p>
    <w:p w14:paraId="09F8B38E" w14:textId="77777777" w:rsidR="00BF5A24" w:rsidRPr="00590C7B" w:rsidRDefault="00BF5A24" w:rsidP="005E69BE">
      <w:pPr>
        <w:pStyle w:val="Zkladntext"/>
        <w:rPr>
          <w:i/>
        </w:rPr>
      </w:pPr>
    </w:p>
    <w:p w14:paraId="250D09B5" w14:textId="77777777" w:rsidR="00BF5A24" w:rsidRPr="00590C7B" w:rsidRDefault="00BF5A24" w:rsidP="005E69BE">
      <w:pPr>
        <w:pStyle w:val="Zkladntext"/>
        <w:rPr>
          <w:i/>
        </w:rPr>
      </w:pPr>
    </w:p>
    <w:p w14:paraId="003A244C" w14:textId="77777777" w:rsidR="00BF5A24" w:rsidRPr="00590C7B" w:rsidRDefault="00BF5A24" w:rsidP="005E69BE">
      <w:pPr>
        <w:pStyle w:val="Zkladntext"/>
        <w:rPr>
          <w:i/>
        </w:rPr>
      </w:pPr>
    </w:p>
    <w:p w14:paraId="518F2C49" w14:textId="77777777" w:rsidR="00BF5A24" w:rsidRPr="00590C7B" w:rsidRDefault="00064392" w:rsidP="005E69BE">
      <w:pPr>
        <w:ind w:right="1"/>
        <w:jc w:val="center"/>
        <w:rPr>
          <w:b/>
        </w:rPr>
      </w:pPr>
      <w:r w:rsidRPr="00590C7B">
        <w:rPr>
          <w:b/>
        </w:rPr>
        <w:t>PŘÍLOHA</w:t>
      </w:r>
      <w:r w:rsidRPr="00590C7B">
        <w:rPr>
          <w:b/>
          <w:spacing w:val="-6"/>
        </w:rPr>
        <w:t xml:space="preserve"> </w:t>
      </w:r>
      <w:r w:rsidRPr="00590C7B">
        <w:rPr>
          <w:b/>
          <w:spacing w:val="-10"/>
        </w:rPr>
        <w:t>I</w:t>
      </w:r>
    </w:p>
    <w:p w14:paraId="7CA2BA98" w14:textId="77777777" w:rsidR="00BF5A24" w:rsidRPr="00590C7B" w:rsidRDefault="00BF5A24" w:rsidP="005E69BE">
      <w:pPr>
        <w:pStyle w:val="Zkladntext"/>
        <w:rPr>
          <w:b/>
        </w:rPr>
      </w:pPr>
    </w:p>
    <w:p w14:paraId="09DD4BCA" w14:textId="77777777" w:rsidR="00BF5A24" w:rsidRPr="00590C7B" w:rsidRDefault="00064392" w:rsidP="005E69BE">
      <w:pPr>
        <w:ind w:right="2"/>
        <w:jc w:val="center"/>
        <w:rPr>
          <w:b/>
        </w:rPr>
      </w:pPr>
      <w:r w:rsidRPr="00590C7B">
        <w:rPr>
          <w:b/>
        </w:rPr>
        <w:t>SOUHRN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ÚDAJŮ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O</w:t>
      </w:r>
      <w:r w:rsidRPr="00590C7B">
        <w:rPr>
          <w:b/>
          <w:spacing w:val="-2"/>
        </w:rPr>
        <w:t xml:space="preserve"> PŘÍPRAVKU</w:t>
      </w:r>
    </w:p>
    <w:p w14:paraId="09B12D86" w14:textId="77777777" w:rsidR="00BF5A24" w:rsidRPr="00590C7B" w:rsidRDefault="00BF5A24" w:rsidP="005E69BE">
      <w:pPr>
        <w:jc w:val="center"/>
        <w:rPr>
          <w:b/>
        </w:rPr>
        <w:sectPr w:rsidR="00BF5A24" w:rsidRPr="00590C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50"/>
          <w:pgMar w:top="1060" w:right="1275" w:bottom="900" w:left="1275" w:header="0" w:footer="714" w:gutter="0"/>
          <w:pgNumType w:start="1"/>
          <w:cols w:space="720"/>
        </w:sectPr>
      </w:pPr>
    </w:p>
    <w:p w14:paraId="6D2C1670" w14:textId="43AED062" w:rsidR="00BF5A24" w:rsidRPr="00590C7B" w:rsidRDefault="00064392" w:rsidP="005E69BE">
      <w:pPr>
        <w:pStyle w:val="Odstavecseseznamem"/>
        <w:numPr>
          <w:ilvl w:val="0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lastRenderedPageBreak/>
        <w:t>NÁZEV</w:t>
      </w:r>
      <w:r w:rsidRPr="00590C7B">
        <w:rPr>
          <w:b/>
          <w:spacing w:val="-8"/>
        </w:rPr>
        <w:t xml:space="preserve"> </w:t>
      </w:r>
      <w:r w:rsidRPr="00590C7B">
        <w:rPr>
          <w:b/>
        </w:rPr>
        <w:t>VETERINÁRNÍHO</w:t>
      </w:r>
      <w:r w:rsidRPr="00590C7B">
        <w:rPr>
          <w:b/>
          <w:spacing w:val="-7"/>
        </w:rPr>
        <w:t xml:space="preserve"> </w:t>
      </w:r>
      <w:r w:rsidRPr="00590C7B">
        <w:rPr>
          <w:b/>
        </w:rPr>
        <w:t>LÉČIVÉHO</w:t>
      </w:r>
      <w:r w:rsidRPr="00590C7B">
        <w:rPr>
          <w:b/>
          <w:spacing w:val="-7"/>
        </w:rPr>
        <w:t xml:space="preserve"> </w:t>
      </w:r>
      <w:r w:rsidRPr="00590C7B">
        <w:rPr>
          <w:b/>
          <w:spacing w:val="-2"/>
        </w:rPr>
        <w:t>PŘÍPRAVKU</w:t>
      </w:r>
    </w:p>
    <w:p w14:paraId="4F65BFB2" w14:textId="77777777" w:rsidR="00BF5A24" w:rsidRPr="00590C7B" w:rsidRDefault="00BF5A24" w:rsidP="005E69BE">
      <w:pPr>
        <w:pStyle w:val="Zkladntext"/>
        <w:rPr>
          <w:b/>
        </w:rPr>
      </w:pPr>
    </w:p>
    <w:p w14:paraId="4E4B3442" w14:textId="58659897" w:rsidR="00BF5A24" w:rsidRPr="00590C7B" w:rsidRDefault="00C70C83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ECOMECTIN </w:t>
      </w:r>
      <w:r w:rsidR="007F0425" w:rsidRPr="00590C7B">
        <w:rPr>
          <w:sz w:val="22"/>
          <w:szCs w:val="22"/>
          <w:lang w:val="cs-CZ"/>
        </w:rPr>
        <w:t xml:space="preserve">18,7 mg/g </w:t>
      </w:r>
      <w:proofErr w:type="spellStart"/>
      <w:r w:rsidR="007F0425" w:rsidRPr="00590C7B">
        <w:rPr>
          <w:sz w:val="22"/>
          <w:szCs w:val="22"/>
          <w:lang w:val="cs-CZ"/>
        </w:rPr>
        <w:t>perorálni</w:t>
      </w:r>
      <w:proofErr w:type="spellEnd"/>
      <w:r w:rsidR="007F0425" w:rsidRPr="00590C7B">
        <w:rPr>
          <w:sz w:val="22"/>
          <w:szCs w:val="22"/>
          <w:lang w:val="cs-CZ"/>
        </w:rPr>
        <w:t xml:space="preserve">́ pasta pro </w:t>
      </w:r>
      <w:proofErr w:type="spellStart"/>
      <w:r w:rsidR="007F0425" w:rsidRPr="00590C7B">
        <w:rPr>
          <w:sz w:val="22"/>
          <w:szCs w:val="22"/>
          <w:lang w:val="cs-CZ"/>
        </w:rPr>
        <w:t>kone</w:t>
      </w:r>
      <w:proofErr w:type="spellEnd"/>
      <w:r w:rsidR="007F0425" w:rsidRPr="00590C7B">
        <w:rPr>
          <w:sz w:val="22"/>
          <w:szCs w:val="22"/>
          <w:lang w:val="cs-CZ"/>
        </w:rPr>
        <w:t xml:space="preserve">̌ </w:t>
      </w:r>
    </w:p>
    <w:p w14:paraId="3620947B" w14:textId="77777777" w:rsidR="00BF5A24" w:rsidRPr="00590C7B" w:rsidRDefault="00BF5A24" w:rsidP="005E69BE">
      <w:pPr>
        <w:pStyle w:val="Zkladntext"/>
      </w:pPr>
    </w:p>
    <w:p w14:paraId="038C23B5" w14:textId="77777777" w:rsidR="002A0D15" w:rsidRPr="00590C7B" w:rsidRDefault="002A0D15" w:rsidP="005E69BE">
      <w:pPr>
        <w:pStyle w:val="Zkladntext"/>
      </w:pPr>
    </w:p>
    <w:p w14:paraId="1AECF79F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t>KVALITATIVNÍ</w:t>
      </w:r>
      <w:r w:rsidRPr="00590C7B">
        <w:rPr>
          <w:spacing w:val="-7"/>
        </w:rPr>
        <w:t xml:space="preserve"> </w:t>
      </w:r>
      <w:r w:rsidRPr="00590C7B">
        <w:t>A</w:t>
      </w:r>
      <w:r w:rsidRPr="00590C7B">
        <w:rPr>
          <w:spacing w:val="-10"/>
        </w:rPr>
        <w:t xml:space="preserve"> </w:t>
      </w:r>
      <w:r w:rsidRPr="00590C7B">
        <w:t>KVANTITATIVNÍ</w:t>
      </w:r>
      <w:r w:rsidRPr="00590C7B">
        <w:rPr>
          <w:spacing w:val="-6"/>
        </w:rPr>
        <w:t xml:space="preserve"> </w:t>
      </w:r>
      <w:r w:rsidRPr="00590C7B">
        <w:rPr>
          <w:spacing w:val="-2"/>
        </w:rPr>
        <w:t>SLOŽENÍ</w:t>
      </w:r>
    </w:p>
    <w:p w14:paraId="6AE2A765" w14:textId="77777777" w:rsidR="002A0D15" w:rsidRPr="00590C7B" w:rsidRDefault="002A0D15" w:rsidP="005E69BE">
      <w:pPr>
        <w:rPr>
          <w:bCs/>
          <w:u w:val="single"/>
        </w:rPr>
      </w:pPr>
    </w:p>
    <w:p w14:paraId="4EB70736" w14:textId="34A64CF2" w:rsidR="00977BD0" w:rsidRPr="00590C7B" w:rsidRDefault="00143ECC" w:rsidP="005E69BE">
      <w:pPr>
        <w:rPr>
          <w:bCs/>
          <w:u w:val="single"/>
        </w:rPr>
      </w:pPr>
      <w:r w:rsidRPr="00590C7B">
        <w:rPr>
          <w:bCs/>
          <w:u w:val="single"/>
        </w:rPr>
        <w:t>Každý g obsahuje</w:t>
      </w:r>
    </w:p>
    <w:p w14:paraId="739FC3F5" w14:textId="77777777" w:rsidR="002A0D15" w:rsidRPr="00590C7B" w:rsidRDefault="002A0D15" w:rsidP="005E69BE">
      <w:pPr>
        <w:rPr>
          <w:b/>
        </w:rPr>
      </w:pPr>
    </w:p>
    <w:p w14:paraId="0FE44670" w14:textId="557C8F92" w:rsidR="00BF5A24" w:rsidRPr="00590C7B" w:rsidRDefault="00064392" w:rsidP="005E69BE">
      <w:pPr>
        <w:rPr>
          <w:b/>
        </w:rPr>
      </w:pPr>
      <w:r w:rsidRPr="00590C7B">
        <w:rPr>
          <w:b/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05B60D8" wp14:editId="1B64A840">
                <wp:simplePos x="0" y="0"/>
                <wp:positionH relativeFrom="page">
                  <wp:posOffset>1405127</wp:posOffset>
                </wp:positionH>
                <wp:positionV relativeFrom="paragraph">
                  <wp:posOffset>253840</wp:posOffset>
                </wp:positionV>
                <wp:extent cx="4762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620">
                              <a:moveTo>
                                <a:pt x="4725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7256" y="7607"/>
                              </a:lnTo>
                              <a:lnTo>
                                <a:pt x="47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8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 w14:anchorId="17837ACB">
              <v:shape id="Graphic 4" style="position:absolute;margin-left:110.65pt;margin-top:20pt;width:3.75pt;height:.6pt;z-index:-163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7620" o:spid="_x0000_s1026" fillcolor="#0078d3" stroked="f" path="m47256,l,,,7607r47256,l4725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" w14:anchorId="59B67219">
                <v:path arrowok="t"/>
                <w10:wrap anchorx="page"/>
              </v:shape>
            </w:pict>
          </mc:Fallback>
        </mc:AlternateContent>
      </w:r>
      <w:r w:rsidRPr="00590C7B">
        <w:rPr>
          <w:b/>
        </w:rPr>
        <w:t>Léčivé</w:t>
      </w:r>
      <w:r w:rsidR="007F0425" w:rsidRPr="00590C7B">
        <w:rPr>
          <w:b/>
          <w:color w:val="0078D3"/>
          <w:spacing w:val="-5"/>
        </w:rPr>
        <w:t xml:space="preserve"> </w:t>
      </w:r>
      <w:r w:rsidR="00424E89" w:rsidRPr="00590C7B">
        <w:rPr>
          <w:b/>
          <w:spacing w:val="-2"/>
        </w:rPr>
        <w:t>látky</w:t>
      </w:r>
      <w:r w:rsidRPr="00590C7B">
        <w:rPr>
          <w:b/>
          <w:spacing w:val="-2"/>
        </w:rPr>
        <w:t>:</w:t>
      </w:r>
    </w:p>
    <w:p w14:paraId="265ABA26" w14:textId="06EB8847" w:rsidR="00BF5A24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Ivermectinum</w:t>
      </w:r>
      <w:proofErr w:type="spellEnd"/>
      <w:r w:rsidRPr="00590C7B">
        <w:rPr>
          <w:sz w:val="22"/>
          <w:szCs w:val="22"/>
          <w:lang w:val="cs-CZ"/>
        </w:rPr>
        <w:t xml:space="preserve"> 18,7 mg </w:t>
      </w:r>
    </w:p>
    <w:p w14:paraId="65F99F35" w14:textId="77777777" w:rsidR="002A0D15" w:rsidRPr="00590C7B" w:rsidRDefault="002A0D15" w:rsidP="005E69BE">
      <w:pPr>
        <w:rPr>
          <w:b/>
        </w:rPr>
      </w:pPr>
    </w:p>
    <w:p w14:paraId="01A40A2B" w14:textId="475A158D" w:rsidR="00BF5A24" w:rsidRPr="00590C7B" w:rsidRDefault="00064392" w:rsidP="005E69BE">
      <w:pPr>
        <w:rPr>
          <w:b/>
        </w:rPr>
      </w:pPr>
      <w:r w:rsidRPr="00590C7B">
        <w:rPr>
          <w:b/>
        </w:rPr>
        <w:t>Pomocné</w:t>
      </w:r>
      <w:r w:rsidRPr="00590C7B">
        <w:rPr>
          <w:b/>
          <w:spacing w:val="-6"/>
        </w:rPr>
        <w:t xml:space="preserve"> </w:t>
      </w:r>
      <w:r w:rsidRPr="00590C7B">
        <w:rPr>
          <w:b/>
          <w:spacing w:val="-2"/>
        </w:rPr>
        <w:t>látky:</w:t>
      </w:r>
    </w:p>
    <w:p w14:paraId="0D26B63E" w14:textId="77777777" w:rsidR="00BF5A24" w:rsidRPr="00590C7B" w:rsidRDefault="00BF5A24" w:rsidP="005E69BE">
      <w:pPr>
        <w:pStyle w:val="Zkladntext"/>
        <w:rPr>
          <w:b/>
        </w:rPr>
      </w:pPr>
    </w:p>
    <w:tbl>
      <w:tblPr>
        <w:tblStyle w:val="TableNormal1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534"/>
      </w:tblGrid>
      <w:tr w:rsidR="00BF5A24" w:rsidRPr="00590C7B" w14:paraId="44BC659D" w14:textId="77777777">
        <w:trPr>
          <w:trHeight w:val="899"/>
        </w:trPr>
        <w:tc>
          <w:tcPr>
            <w:tcW w:w="4529" w:type="dxa"/>
          </w:tcPr>
          <w:p w14:paraId="212A18DB" w14:textId="4718F961" w:rsidR="00BF5A24" w:rsidRPr="00590C7B" w:rsidRDefault="00064392" w:rsidP="005E69BE">
            <w:pPr>
              <w:pStyle w:val="TableParagraph"/>
              <w:spacing w:before="0"/>
              <w:ind w:left="0" w:right="650"/>
              <w:rPr>
                <w:b/>
              </w:rPr>
            </w:pPr>
            <w:r w:rsidRPr="00590C7B">
              <w:rPr>
                <w:b/>
              </w:rPr>
              <w:t>Kvalitativní</w:t>
            </w:r>
            <w:r w:rsidRPr="00590C7B">
              <w:rPr>
                <w:b/>
                <w:spacing w:val="-9"/>
              </w:rPr>
              <w:t xml:space="preserve"> </w:t>
            </w:r>
            <w:r w:rsidRPr="00590C7B">
              <w:rPr>
                <w:b/>
              </w:rPr>
              <w:t>složení</w:t>
            </w:r>
            <w:r w:rsidRPr="00590C7B">
              <w:rPr>
                <w:b/>
                <w:spacing w:val="-9"/>
              </w:rPr>
              <w:t xml:space="preserve"> </w:t>
            </w:r>
            <w:r w:rsidRPr="00590C7B">
              <w:rPr>
                <w:b/>
              </w:rPr>
              <w:t>pomocných</w:t>
            </w:r>
            <w:r w:rsidRPr="00590C7B">
              <w:rPr>
                <w:b/>
                <w:spacing w:val="-10"/>
              </w:rPr>
              <w:t xml:space="preserve"> </w:t>
            </w:r>
            <w:r w:rsidRPr="00590C7B">
              <w:rPr>
                <w:b/>
              </w:rPr>
              <w:t>látek</w:t>
            </w:r>
            <w:r w:rsidRPr="00590C7B">
              <w:rPr>
                <w:b/>
                <w:spacing w:val="-8"/>
              </w:rPr>
              <w:t xml:space="preserve"> </w:t>
            </w:r>
            <w:r w:rsidRPr="00590C7B">
              <w:rPr>
                <w:b/>
              </w:rPr>
              <w:t>a</w:t>
            </w:r>
            <w:r w:rsidR="00E24659" w:rsidRPr="00590C7B">
              <w:rPr>
                <w:b/>
              </w:rPr>
              <w:t> </w:t>
            </w:r>
            <w:r w:rsidRPr="00590C7B">
              <w:rPr>
                <w:b/>
              </w:rPr>
              <w:t>dalších složek</w:t>
            </w:r>
          </w:p>
        </w:tc>
        <w:tc>
          <w:tcPr>
            <w:tcW w:w="4534" w:type="dxa"/>
          </w:tcPr>
          <w:p w14:paraId="67084E9A" w14:textId="2B7BB241" w:rsidR="00BF5A24" w:rsidRPr="00590C7B" w:rsidRDefault="00064392" w:rsidP="005E69BE">
            <w:pPr>
              <w:pStyle w:val="TableParagraph"/>
              <w:spacing w:before="0"/>
              <w:ind w:left="0" w:right="854"/>
              <w:rPr>
                <w:b/>
              </w:rPr>
            </w:pPr>
            <w:r w:rsidRPr="00590C7B">
              <w:rPr>
                <w:b/>
              </w:rPr>
              <w:t>Kvantitativní složení, pokud je tato informace</w:t>
            </w:r>
            <w:r w:rsidRPr="00590C7B">
              <w:rPr>
                <w:b/>
                <w:spacing w:val="-8"/>
              </w:rPr>
              <w:t xml:space="preserve"> </w:t>
            </w:r>
            <w:r w:rsidRPr="00590C7B">
              <w:rPr>
                <w:b/>
              </w:rPr>
              <w:t>nezbytná</w:t>
            </w:r>
            <w:r w:rsidRPr="00590C7B">
              <w:rPr>
                <w:b/>
                <w:spacing w:val="-11"/>
              </w:rPr>
              <w:t xml:space="preserve"> </w:t>
            </w:r>
            <w:r w:rsidRPr="00590C7B">
              <w:rPr>
                <w:b/>
              </w:rPr>
              <w:t>pro</w:t>
            </w:r>
            <w:r w:rsidRPr="00590C7B">
              <w:rPr>
                <w:b/>
                <w:spacing w:val="-8"/>
              </w:rPr>
              <w:t xml:space="preserve"> </w:t>
            </w:r>
            <w:r w:rsidRPr="00590C7B">
              <w:rPr>
                <w:b/>
              </w:rPr>
              <w:t>řádné</w:t>
            </w:r>
            <w:r w:rsidRPr="00590C7B">
              <w:rPr>
                <w:b/>
                <w:spacing w:val="-8"/>
              </w:rPr>
              <w:t xml:space="preserve"> </w:t>
            </w:r>
            <w:r w:rsidRPr="00590C7B">
              <w:rPr>
                <w:b/>
              </w:rPr>
              <w:t>podání veterinárního léčivého přípravku</w:t>
            </w:r>
          </w:p>
        </w:tc>
      </w:tr>
      <w:tr w:rsidR="00BF5A24" w:rsidRPr="00590C7B" w14:paraId="55B53F05" w14:textId="77777777">
        <w:trPr>
          <w:trHeight w:val="378"/>
        </w:trPr>
        <w:tc>
          <w:tcPr>
            <w:tcW w:w="4529" w:type="dxa"/>
          </w:tcPr>
          <w:p w14:paraId="0A931D57" w14:textId="4DB6C8DC" w:rsidR="00BF5A24" w:rsidRPr="00590C7B" w:rsidRDefault="007F0425" w:rsidP="005E69BE">
            <w:pPr>
              <w:pStyle w:val="Normlnweb"/>
              <w:spacing w:before="0" w:beforeAutospacing="0" w:after="0" w:afterAutospacing="0"/>
              <w:rPr>
                <w:sz w:val="22"/>
                <w:szCs w:val="22"/>
                <w:lang w:val="cs-CZ"/>
              </w:rPr>
            </w:pPr>
            <w:r w:rsidRPr="00590C7B">
              <w:rPr>
                <w:sz w:val="22"/>
                <w:szCs w:val="22"/>
                <w:lang w:val="cs-CZ"/>
              </w:rPr>
              <w:t xml:space="preserve">Oxid </w:t>
            </w:r>
            <w:proofErr w:type="spellStart"/>
            <w:r w:rsidRPr="00590C7B">
              <w:rPr>
                <w:sz w:val="22"/>
                <w:szCs w:val="22"/>
                <w:lang w:val="cs-CZ"/>
              </w:rPr>
              <w:t>titaničity</w:t>
            </w:r>
            <w:proofErr w:type="spellEnd"/>
            <w:r w:rsidRPr="00590C7B">
              <w:rPr>
                <w:sz w:val="22"/>
                <w:szCs w:val="22"/>
                <w:lang w:val="cs-CZ"/>
              </w:rPr>
              <w:t xml:space="preserve">́ (E171) </w:t>
            </w:r>
          </w:p>
        </w:tc>
        <w:tc>
          <w:tcPr>
            <w:tcW w:w="4534" w:type="dxa"/>
          </w:tcPr>
          <w:p w14:paraId="48D95C43" w14:textId="5E10653C" w:rsidR="00BF5A24" w:rsidRPr="00590C7B" w:rsidRDefault="00870F24" w:rsidP="005E69BE">
            <w:pPr>
              <w:pStyle w:val="TableParagraph"/>
              <w:spacing w:before="0"/>
              <w:ind w:left="0"/>
            </w:pPr>
            <w:r w:rsidRPr="00590C7B">
              <w:t>20 mg</w:t>
            </w:r>
          </w:p>
        </w:tc>
      </w:tr>
      <w:tr w:rsidR="00BF5A24" w:rsidRPr="00590C7B" w14:paraId="7401FE10" w14:textId="77777777">
        <w:trPr>
          <w:trHeight w:val="381"/>
        </w:trPr>
        <w:tc>
          <w:tcPr>
            <w:tcW w:w="4529" w:type="dxa"/>
          </w:tcPr>
          <w:p w14:paraId="253F8400" w14:textId="229400C8" w:rsidR="00BF5A24" w:rsidRPr="00590C7B" w:rsidRDefault="007F0425" w:rsidP="005E69BE">
            <w:pPr>
              <w:pStyle w:val="Normlnweb"/>
              <w:spacing w:before="0" w:beforeAutospacing="0" w:after="0" w:afterAutospacing="0"/>
              <w:rPr>
                <w:sz w:val="22"/>
                <w:szCs w:val="22"/>
                <w:lang w:val="cs-CZ"/>
              </w:rPr>
            </w:pPr>
            <w:proofErr w:type="spellStart"/>
            <w:r w:rsidRPr="00590C7B">
              <w:rPr>
                <w:sz w:val="22"/>
                <w:szCs w:val="22"/>
                <w:lang w:val="cs-CZ"/>
              </w:rPr>
              <w:t>Hydrogenovany</w:t>
            </w:r>
            <w:proofErr w:type="spellEnd"/>
            <w:r w:rsidRPr="00590C7B">
              <w:rPr>
                <w:sz w:val="22"/>
                <w:szCs w:val="22"/>
                <w:lang w:val="cs-CZ"/>
              </w:rPr>
              <w:t xml:space="preserve">́ </w:t>
            </w:r>
            <w:proofErr w:type="spellStart"/>
            <w:r w:rsidRPr="00590C7B">
              <w:rPr>
                <w:sz w:val="22"/>
                <w:szCs w:val="22"/>
                <w:lang w:val="cs-CZ"/>
              </w:rPr>
              <w:t>ricinovy</w:t>
            </w:r>
            <w:proofErr w:type="spellEnd"/>
            <w:r w:rsidRPr="00590C7B">
              <w:rPr>
                <w:sz w:val="22"/>
                <w:szCs w:val="22"/>
                <w:lang w:val="cs-CZ"/>
              </w:rPr>
              <w:t xml:space="preserve">́ olej </w:t>
            </w:r>
          </w:p>
        </w:tc>
        <w:tc>
          <w:tcPr>
            <w:tcW w:w="4534" w:type="dxa"/>
          </w:tcPr>
          <w:p w14:paraId="10B7BE08" w14:textId="77777777" w:rsidR="00BF5A24" w:rsidRPr="00590C7B" w:rsidRDefault="00BF5A24" w:rsidP="005E69BE">
            <w:pPr>
              <w:pStyle w:val="TableParagraph"/>
              <w:spacing w:before="0"/>
              <w:ind w:left="0"/>
            </w:pPr>
          </w:p>
        </w:tc>
      </w:tr>
      <w:tr w:rsidR="00BF5A24" w:rsidRPr="00590C7B" w14:paraId="1203595F" w14:textId="77777777">
        <w:trPr>
          <w:trHeight w:val="378"/>
        </w:trPr>
        <w:tc>
          <w:tcPr>
            <w:tcW w:w="4529" w:type="dxa"/>
          </w:tcPr>
          <w:p w14:paraId="0B7C9EC2" w14:textId="269CAF74" w:rsidR="00BF5A24" w:rsidRPr="00590C7B" w:rsidRDefault="00424E89" w:rsidP="005E69BE">
            <w:pPr>
              <w:pStyle w:val="Normlnweb"/>
              <w:spacing w:before="0" w:beforeAutospacing="0" w:after="0" w:afterAutospacing="0"/>
              <w:rPr>
                <w:sz w:val="22"/>
                <w:szCs w:val="22"/>
                <w:lang w:val="cs-CZ"/>
              </w:rPr>
            </w:pPr>
            <w:r w:rsidRPr="00590C7B">
              <w:rPr>
                <w:sz w:val="22"/>
                <w:szCs w:val="22"/>
                <w:lang w:val="cs-CZ"/>
              </w:rPr>
              <w:t xml:space="preserve">Částečně </w:t>
            </w:r>
            <w:r w:rsidR="00EA1DD6" w:rsidRPr="00590C7B">
              <w:rPr>
                <w:sz w:val="22"/>
                <w:szCs w:val="22"/>
                <w:lang w:val="cs-CZ"/>
              </w:rPr>
              <w:t xml:space="preserve">substituovaná </w:t>
            </w:r>
            <w:proofErr w:type="spellStart"/>
            <w:r w:rsidR="00EA1DD6" w:rsidRPr="00590C7B">
              <w:rPr>
                <w:sz w:val="22"/>
                <w:szCs w:val="22"/>
                <w:lang w:val="cs-CZ"/>
              </w:rPr>
              <w:t>hyprolóza</w:t>
            </w:r>
            <w:proofErr w:type="spellEnd"/>
          </w:p>
        </w:tc>
        <w:tc>
          <w:tcPr>
            <w:tcW w:w="4534" w:type="dxa"/>
          </w:tcPr>
          <w:p w14:paraId="46E31E04" w14:textId="77777777" w:rsidR="00BF5A24" w:rsidRPr="00590C7B" w:rsidRDefault="00BF5A24" w:rsidP="005E69BE">
            <w:pPr>
              <w:pStyle w:val="TableParagraph"/>
              <w:spacing w:before="0"/>
              <w:ind w:left="0"/>
            </w:pPr>
          </w:p>
        </w:tc>
      </w:tr>
      <w:tr w:rsidR="00BF5A24" w:rsidRPr="00590C7B" w14:paraId="6E1DE244" w14:textId="77777777">
        <w:trPr>
          <w:trHeight w:val="381"/>
        </w:trPr>
        <w:tc>
          <w:tcPr>
            <w:tcW w:w="4529" w:type="dxa"/>
          </w:tcPr>
          <w:p w14:paraId="258843CA" w14:textId="5BD29757" w:rsidR="00BF5A24" w:rsidRPr="00590C7B" w:rsidRDefault="007F0425" w:rsidP="005E69BE">
            <w:pPr>
              <w:pStyle w:val="Normlnweb"/>
              <w:spacing w:before="0" w:beforeAutospacing="0" w:after="0" w:afterAutospacing="0"/>
              <w:rPr>
                <w:sz w:val="22"/>
                <w:szCs w:val="22"/>
                <w:lang w:val="cs-CZ"/>
              </w:rPr>
            </w:pPr>
            <w:proofErr w:type="spellStart"/>
            <w:r w:rsidRPr="00590C7B">
              <w:rPr>
                <w:sz w:val="22"/>
                <w:szCs w:val="22"/>
                <w:lang w:val="cs-CZ"/>
              </w:rPr>
              <w:t>Propylenglykol</w:t>
            </w:r>
            <w:proofErr w:type="spellEnd"/>
            <w:r w:rsidRPr="00590C7B">
              <w:rPr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534" w:type="dxa"/>
          </w:tcPr>
          <w:p w14:paraId="779D71A6" w14:textId="77777777" w:rsidR="00BF5A24" w:rsidRPr="00590C7B" w:rsidRDefault="00BF5A24" w:rsidP="005E69BE">
            <w:pPr>
              <w:pStyle w:val="TableParagraph"/>
              <w:spacing w:before="0"/>
              <w:ind w:left="0"/>
            </w:pPr>
          </w:p>
        </w:tc>
      </w:tr>
    </w:tbl>
    <w:p w14:paraId="1116670F" w14:textId="77777777" w:rsidR="00E24659" w:rsidRPr="00590C7B" w:rsidRDefault="00E24659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1E70C93" w14:textId="7EDDDF3C" w:rsidR="00BF5A24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Bíla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homogenni</w:t>
      </w:r>
      <w:proofErr w:type="spellEnd"/>
      <w:r w:rsidRPr="00590C7B">
        <w:rPr>
          <w:sz w:val="22"/>
          <w:szCs w:val="22"/>
          <w:lang w:val="cs-CZ"/>
        </w:rPr>
        <w:t xml:space="preserve">́ pasta </w:t>
      </w:r>
    </w:p>
    <w:p w14:paraId="3840023F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7F329635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7DA41F6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t>KLINICKÉ</w:t>
      </w:r>
      <w:r w:rsidRPr="00590C7B">
        <w:rPr>
          <w:spacing w:val="-7"/>
        </w:rPr>
        <w:t xml:space="preserve"> </w:t>
      </w:r>
      <w:r w:rsidRPr="00590C7B">
        <w:rPr>
          <w:spacing w:val="-2"/>
        </w:rPr>
        <w:t>INFORMACE</w:t>
      </w:r>
    </w:p>
    <w:p w14:paraId="6B215D0C" w14:textId="77777777" w:rsidR="00BF5A24" w:rsidRPr="00590C7B" w:rsidRDefault="00BF5A24" w:rsidP="005E69BE">
      <w:pPr>
        <w:pStyle w:val="Zkladntext"/>
        <w:rPr>
          <w:b/>
        </w:rPr>
      </w:pPr>
    </w:p>
    <w:p w14:paraId="79FB77A9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Cílové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druhy</w:t>
      </w:r>
      <w:r w:rsidRPr="00590C7B">
        <w:rPr>
          <w:b/>
          <w:spacing w:val="-1"/>
        </w:rPr>
        <w:t xml:space="preserve"> </w:t>
      </w:r>
      <w:r w:rsidRPr="00590C7B">
        <w:rPr>
          <w:b/>
          <w:spacing w:val="-2"/>
        </w:rPr>
        <w:t>zvířat</w:t>
      </w:r>
    </w:p>
    <w:p w14:paraId="46FD5E3A" w14:textId="77777777" w:rsidR="00E24659" w:rsidRPr="00590C7B" w:rsidRDefault="00E24659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F2A9A96" w14:textId="0114A5F9" w:rsidR="00BF5A24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Kone</w:t>
      </w:r>
      <w:proofErr w:type="spellEnd"/>
      <w:r w:rsidRPr="00590C7B">
        <w:rPr>
          <w:sz w:val="22"/>
          <w:szCs w:val="22"/>
          <w:lang w:val="cs-CZ"/>
        </w:rPr>
        <w:t>̌</w:t>
      </w:r>
      <w:r w:rsidR="00E24659" w:rsidRPr="00590C7B">
        <w:rPr>
          <w:sz w:val="22"/>
          <w:szCs w:val="22"/>
          <w:lang w:val="cs-CZ"/>
        </w:rPr>
        <w:t>.</w:t>
      </w:r>
    </w:p>
    <w:p w14:paraId="2A351014" w14:textId="77777777" w:rsidR="002A0D15" w:rsidRPr="00590C7B" w:rsidDel="000F6881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607940A3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Indikace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použití</w:t>
      </w:r>
      <w:r w:rsidRPr="00590C7B">
        <w:rPr>
          <w:b/>
          <w:spacing w:val="-2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7"/>
        </w:rPr>
        <w:t xml:space="preserve"> </w:t>
      </w:r>
      <w:r w:rsidRPr="00590C7B">
        <w:rPr>
          <w:b/>
        </w:rPr>
        <w:t>každý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cílový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druh</w:t>
      </w:r>
      <w:r w:rsidRPr="00590C7B">
        <w:rPr>
          <w:b/>
          <w:spacing w:val="-4"/>
        </w:rPr>
        <w:t xml:space="preserve"> </w:t>
      </w:r>
      <w:r w:rsidRPr="00590C7B">
        <w:rPr>
          <w:b/>
          <w:spacing w:val="-2"/>
        </w:rPr>
        <w:t>zvířat</w:t>
      </w:r>
    </w:p>
    <w:p w14:paraId="26B18662" w14:textId="77777777" w:rsidR="00BF5A24" w:rsidRPr="00590C7B" w:rsidRDefault="00BF5A24" w:rsidP="005E69BE">
      <w:pPr>
        <w:pStyle w:val="Zkladntext"/>
        <w:rPr>
          <w:b/>
        </w:rPr>
      </w:pPr>
    </w:p>
    <w:p w14:paraId="385F783D" w14:textId="20C9FD41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Léčba</w:t>
      </w:r>
      <w:proofErr w:type="spellEnd"/>
      <w:r w:rsidRPr="00590C7B">
        <w:rPr>
          <w:sz w:val="22"/>
          <w:szCs w:val="22"/>
          <w:lang w:val="cs-CZ"/>
        </w:rPr>
        <w:t xml:space="preserve"> infekcí </w:t>
      </w:r>
      <w:proofErr w:type="spellStart"/>
      <w:r w:rsidRPr="00590C7B">
        <w:rPr>
          <w:sz w:val="22"/>
          <w:szCs w:val="22"/>
          <w:lang w:val="cs-CZ"/>
        </w:rPr>
        <w:t>způsobených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následujícími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hlísticemi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r w:rsidR="000825E0" w:rsidRPr="00590C7B">
        <w:rPr>
          <w:sz w:val="22"/>
          <w:szCs w:val="22"/>
          <w:lang w:val="cs-CZ"/>
        </w:rPr>
        <w:t>nebo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členovci</w:t>
      </w:r>
      <w:proofErr w:type="spellEnd"/>
      <w:r w:rsidRPr="00590C7B">
        <w:rPr>
          <w:sz w:val="22"/>
          <w:szCs w:val="22"/>
          <w:lang w:val="cs-CZ"/>
        </w:rPr>
        <w:t xml:space="preserve">: </w:t>
      </w:r>
    </w:p>
    <w:p w14:paraId="6BC4FBF7" w14:textId="77777777" w:rsidR="00636795" w:rsidRPr="00590C7B" w:rsidRDefault="0063679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6156E2A8" w14:textId="00057538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Velcí </w:t>
      </w:r>
      <w:proofErr w:type="spellStart"/>
      <w:r w:rsidRPr="00590C7B">
        <w:rPr>
          <w:sz w:val="22"/>
          <w:szCs w:val="22"/>
          <w:lang w:val="cs-CZ"/>
        </w:rPr>
        <w:t>strongylid</w:t>
      </w:r>
      <w:r w:rsidR="000825E0" w:rsidRPr="00590C7B">
        <w:rPr>
          <w:sz w:val="22"/>
          <w:szCs w:val="22"/>
          <w:lang w:val="cs-CZ"/>
        </w:rPr>
        <w:t>é</w:t>
      </w:r>
      <w:proofErr w:type="spellEnd"/>
      <w:r w:rsidRPr="00590C7B">
        <w:rPr>
          <w:sz w:val="22"/>
          <w:szCs w:val="22"/>
          <w:lang w:val="cs-CZ"/>
        </w:rPr>
        <w:t>:</w:t>
      </w:r>
    </w:p>
    <w:p w14:paraId="532BB6AE" w14:textId="6746005A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Strongylus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i/>
          <w:iCs/>
          <w:sz w:val="22"/>
          <w:szCs w:val="22"/>
          <w:lang w:val="cs-CZ"/>
        </w:rPr>
        <w:t>vulgaris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>dia [</w:t>
      </w:r>
      <w:proofErr w:type="spellStart"/>
      <w:r w:rsidRPr="00590C7B">
        <w:rPr>
          <w:sz w:val="22"/>
          <w:szCs w:val="22"/>
          <w:lang w:val="cs-CZ"/>
        </w:rPr>
        <w:t>arteriálni</w:t>
      </w:r>
      <w:proofErr w:type="spellEnd"/>
      <w:r w:rsidRPr="00590C7B">
        <w:rPr>
          <w:sz w:val="22"/>
          <w:szCs w:val="22"/>
          <w:lang w:val="cs-CZ"/>
        </w:rPr>
        <w:t xml:space="preserve">́]) </w:t>
      </w:r>
    </w:p>
    <w:p w14:paraId="3D9F3EB2" w14:textId="23D67021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Strongylus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i/>
          <w:iCs/>
          <w:sz w:val="22"/>
          <w:szCs w:val="22"/>
          <w:lang w:val="cs-CZ"/>
        </w:rPr>
        <w:t>edentatus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>dia [</w:t>
      </w:r>
      <w:proofErr w:type="spellStart"/>
      <w:r w:rsidRPr="00590C7B">
        <w:rPr>
          <w:sz w:val="22"/>
          <w:szCs w:val="22"/>
          <w:lang w:val="cs-CZ"/>
        </w:rPr>
        <w:t>tkáňova</w:t>
      </w:r>
      <w:proofErr w:type="spellEnd"/>
      <w:r w:rsidRPr="00590C7B">
        <w:rPr>
          <w:sz w:val="22"/>
          <w:szCs w:val="22"/>
          <w:lang w:val="cs-CZ"/>
        </w:rPr>
        <w:t xml:space="preserve">́]) </w:t>
      </w:r>
    </w:p>
    <w:p w14:paraId="41948F8E" w14:textId="74986233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Strongylus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i/>
          <w:iCs/>
          <w:sz w:val="22"/>
          <w:szCs w:val="22"/>
          <w:lang w:val="cs-CZ"/>
        </w:rPr>
        <w:t>equin</w:t>
      </w:r>
      <w:r w:rsidR="00E24659" w:rsidRPr="00590C7B">
        <w:rPr>
          <w:i/>
          <w:iCs/>
          <w:sz w:val="22"/>
          <w:szCs w:val="22"/>
          <w:lang w:val="cs-CZ"/>
        </w:rPr>
        <w:t>u</w:t>
      </w:r>
      <w:r w:rsidRPr="00590C7B">
        <w:rPr>
          <w:i/>
          <w:iCs/>
          <w:sz w:val="22"/>
          <w:szCs w:val="22"/>
          <w:lang w:val="cs-CZ"/>
        </w:rPr>
        <w:t>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) </w:t>
      </w:r>
    </w:p>
    <w:p w14:paraId="25755A6B" w14:textId="77777777" w:rsidR="00907171" w:rsidRPr="00590C7B" w:rsidRDefault="00907171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F66807D" w14:textId="14FC31EB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Malí </w:t>
      </w:r>
      <w:proofErr w:type="spellStart"/>
      <w:r w:rsidRPr="00590C7B">
        <w:rPr>
          <w:sz w:val="22"/>
          <w:szCs w:val="22"/>
          <w:lang w:val="cs-CZ"/>
        </w:rPr>
        <w:t>strongylid</w:t>
      </w:r>
      <w:r w:rsidR="000825E0" w:rsidRPr="00590C7B">
        <w:rPr>
          <w:sz w:val="22"/>
          <w:szCs w:val="22"/>
          <w:lang w:val="cs-CZ"/>
        </w:rPr>
        <w:t>é</w:t>
      </w:r>
      <w:proofErr w:type="spellEnd"/>
      <w:r w:rsidRPr="00590C7B">
        <w:rPr>
          <w:sz w:val="22"/>
          <w:szCs w:val="22"/>
          <w:lang w:val="cs-CZ"/>
        </w:rPr>
        <w:t xml:space="preserve"> (</w:t>
      </w:r>
      <w:proofErr w:type="spellStart"/>
      <w:r w:rsidRPr="00590C7B">
        <w:rPr>
          <w:sz w:val="22"/>
          <w:szCs w:val="22"/>
          <w:lang w:val="cs-CZ"/>
        </w:rPr>
        <w:t>včetne</w:t>
      </w:r>
      <w:proofErr w:type="spellEnd"/>
      <w:r w:rsidRPr="00590C7B">
        <w:rPr>
          <w:sz w:val="22"/>
          <w:szCs w:val="22"/>
          <w:lang w:val="cs-CZ"/>
        </w:rPr>
        <w:t xml:space="preserve">̌ kmenů </w:t>
      </w:r>
      <w:proofErr w:type="spellStart"/>
      <w:r w:rsidRPr="00590C7B">
        <w:rPr>
          <w:sz w:val="22"/>
          <w:szCs w:val="22"/>
          <w:lang w:val="cs-CZ"/>
        </w:rPr>
        <w:t>rezistentních</w:t>
      </w:r>
      <w:proofErr w:type="spellEnd"/>
      <w:r w:rsidRPr="00590C7B">
        <w:rPr>
          <w:sz w:val="22"/>
          <w:szCs w:val="22"/>
          <w:lang w:val="cs-CZ"/>
        </w:rPr>
        <w:t xml:space="preserve"> na </w:t>
      </w:r>
      <w:proofErr w:type="spellStart"/>
      <w:r w:rsidRPr="00590C7B">
        <w:rPr>
          <w:sz w:val="22"/>
          <w:szCs w:val="22"/>
          <w:lang w:val="cs-CZ"/>
        </w:rPr>
        <w:t>benzimidazoly</w:t>
      </w:r>
      <w:proofErr w:type="spellEnd"/>
      <w:r w:rsidRPr="00590C7B">
        <w:rPr>
          <w:sz w:val="22"/>
          <w:szCs w:val="22"/>
          <w:lang w:val="cs-CZ"/>
        </w:rPr>
        <w:t xml:space="preserve">): </w:t>
      </w:r>
    </w:p>
    <w:p w14:paraId="2CEF6429" w14:textId="55AE2165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Cyathostomum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luminálni</w:t>
      </w:r>
      <w:proofErr w:type="spellEnd"/>
      <w:r w:rsidRPr="00590C7B">
        <w:rPr>
          <w:sz w:val="22"/>
          <w:szCs w:val="22"/>
          <w:lang w:val="cs-CZ"/>
        </w:rPr>
        <w:t>́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dia) </w:t>
      </w:r>
    </w:p>
    <w:p w14:paraId="615F210E" w14:textId="0EF0E645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Cylicocyclus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luminálni</w:t>
      </w:r>
      <w:proofErr w:type="spellEnd"/>
      <w:r w:rsidRPr="00590C7B">
        <w:rPr>
          <w:sz w:val="22"/>
          <w:szCs w:val="22"/>
          <w:lang w:val="cs-CZ"/>
        </w:rPr>
        <w:t>́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dia) </w:t>
      </w:r>
    </w:p>
    <w:p w14:paraId="7A5AF1EF" w14:textId="0FB7BE19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Cylicodontophorus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luminálni</w:t>
      </w:r>
      <w:proofErr w:type="spellEnd"/>
      <w:r w:rsidRPr="00590C7B">
        <w:rPr>
          <w:sz w:val="22"/>
          <w:szCs w:val="22"/>
          <w:lang w:val="cs-CZ"/>
        </w:rPr>
        <w:t>́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dia) </w:t>
      </w:r>
    </w:p>
    <w:p w14:paraId="6BB7F32A" w14:textId="2391809A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Cylicostephanus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luminálni</w:t>
      </w:r>
      <w:proofErr w:type="spellEnd"/>
      <w:r w:rsidRPr="00590C7B">
        <w:rPr>
          <w:sz w:val="22"/>
          <w:szCs w:val="22"/>
          <w:lang w:val="cs-CZ"/>
        </w:rPr>
        <w:t>́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dia) </w:t>
      </w:r>
    </w:p>
    <w:p w14:paraId="7B541ACA" w14:textId="2460127D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Gyalocephalus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luminálni</w:t>
      </w:r>
      <w:proofErr w:type="spellEnd"/>
      <w:r w:rsidRPr="00590C7B">
        <w:rPr>
          <w:sz w:val="22"/>
          <w:szCs w:val="22"/>
          <w:lang w:val="cs-CZ"/>
        </w:rPr>
        <w:t>́ 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dia) </w:t>
      </w:r>
    </w:p>
    <w:p w14:paraId="3DFC7604" w14:textId="77777777" w:rsidR="00907171" w:rsidRPr="00590C7B" w:rsidRDefault="00907171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BD27A5C" w14:textId="0E5A6C61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Škrkavky</w:t>
      </w:r>
      <w:proofErr w:type="spellEnd"/>
      <w:r w:rsidRPr="00590C7B">
        <w:rPr>
          <w:sz w:val="22"/>
          <w:szCs w:val="22"/>
          <w:lang w:val="cs-CZ"/>
        </w:rPr>
        <w:t>:</w:t>
      </w:r>
    </w:p>
    <w:p w14:paraId="6494C046" w14:textId="0C551ABE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Parascaris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i/>
          <w:iCs/>
          <w:sz w:val="22"/>
          <w:szCs w:val="22"/>
          <w:lang w:val="cs-CZ"/>
        </w:rPr>
        <w:t>equorum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(</w:t>
      </w:r>
      <w:proofErr w:type="spellStart"/>
      <w:r w:rsidRPr="00590C7B">
        <w:rPr>
          <w:sz w:val="22"/>
          <w:szCs w:val="22"/>
          <w:lang w:val="cs-CZ"/>
        </w:rPr>
        <w:t>luminálni</w:t>
      </w:r>
      <w:proofErr w:type="spellEnd"/>
      <w:r w:rsidRPr="00590C7B">
        <w:rPr>
          <w:sz w:val="22"/>
          <w:szCs w:val="22"/>
          <w:lang w:val="cs-CZ"/>
        </w:rPr>
        <w:t>́ L</w:t>
      </w:r>
      <w:r w:rsidR="000825E0" w:rsidRPr="00590C7B">
        <w:rPr>
          <w:sz w:val="22"/>
          <w:szCs w:val="22"/>
          <w:lang w:val="cs-CZ"/>
        </w:rPr>
        <w:t>5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 a 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) </w:t>
      </w:r>
    </w:p>
    <w:p w14:paraId="7FCB7A71" w14:textId="77777777" w:rsidR="00907171" w:rsidRPr="00590C7B" w:rsidRDefault="00907171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3A74FD4" w14:textId="7537FC00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Roupi:</w:t>
      </w:r>
    </w:p>
    <w:p w14:paraId="39A1383D" w14:textId="7DE86E72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Oxyuris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i/>
          <w:iCs/>
          <w:sz w:val="22"/>
          <w:szCs w:val="22"/>
          <w:lang w:val="cs-CZ"/>
        </w:rPr>
        <w:t>equi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(L</w:t>
      </w:r>
      <w:r w:rsidR="000825E0" w:rsidRPr="00590C7B">
        <w:rPr>
          <w:sz w:val="22"/>
          <w:szCs w:val="22"/>
          <w:lang w:val="cs-CZ"/>
        </w:rPr>
        <w:t>4</w:t>
      </w:r>
      <w:r w:rsidRPr="00590C7B">
        <w:rPr>
          <w:position w:val="-4"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larválni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 a </w:t>
      </w:r>
      <w:proofErr w:type="spellStart"/>
      <w:r w:rsidRPr="00590C7B">
        <w:rPr>
          <w:sz w:val="22"/>
          <w:szCs w:val="22"/>
          <w:lang w:val="cs-CZ"/>
        </w:rPr>
        <w:t>dospělci</w:t>
      </w:r>
      <w:proofErr w:type="spellEnd"/>
      <w:r w:rsidRPr="00590C7B">
        <w:rPr>
          <w:sz w:val="22"/>
          <w:szCs w:val="22"/>
          <w:lang w:val="cs-CZ"/>
        </w:rPr>
        <w:t xml:space="preserve">) </w:t>
      </w:r>
    </w:p>
    <w:p w14:paraId="25E2DBC8" w14:textId="77777777" w:rsidR="00907171" w:rsidRPr="00590C7B" w:rsidRDefault="00907171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C807FA7" w14:textId="5B8C0684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Krčni</w:t>
      </w:r>
      <w:proofErr w:type="spellEnd"/>
      <w:r w:rsidRPr="00590C7B">
        <w:rPr>
          <w:sz w:val="22"/>
          <w:szCs w:val="22"/>
          <w:lang w:val="cs-CZ"/>
        </w:rPr>
        <w:t>́ vlasovci:</w:t>
      </w:r>
    </w:p>
    <w:p w14:paraId="78F74AD5" w14:textId="58E2065F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Onchocerca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mikrofil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>rie</w:t>
      </w:r>
      <w:proofErr w:type="spellEnd"/>
      <w:r w:rsidRPr="00590C7B">
        <w:rPr>
          <w:sz w:val="22"/>
          <w:szCs w:val="22"/>
          <w:lang w:val="cs-CZ"/>
        </w:rPr>
        <w:t xml:space="preserve">) </w:t>
      </w:r>
    </w:p>
    <w:p w14:paraId="693ADA2A" w14:textId="77777777" w:rsidR="00907171" w:rsidRPr="00590C7B" w:rsidRDefault="00907171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184A250A" w14:textId="77777777" w:rsidR="0063679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lastRenderedPageBreak/>
        <w:t>Žaludečni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střečkovitost</w:t>
      </w:r>
      <w:proofErr w:type="spellEnd"/>
      <w:r w:rsidRPr="00590C7B">
        <w:rPr>
          <w:sz w:val="22"/>
          <w:szCs w:val="22"/>
          <w:lang w:val="cs-CZ"/>
        </w:rPr>
        <w:t>:</w:t>
      </w:r>
    </w:p>
    <w:p w14:paraId="41FEC2F1" w14:textId="721B4732" w:rsidR="007F0425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i/>
          <w:iCs/>
          <w:sz w:val="22"/>
          <w:szCs w:val="22"/>
          <w:lang w:val="cs-CZ"/>
        </w:rPr>
        <w:t>Gasterophilus</w:t>
      </w:r>
      <w:proofErr w:type="spellEnd"/>
      <w:r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>. (</w:t>
      </w:r>
      <w:proofErr w:type="spellStart"/>
      <w:r w:rsidRPr="00590C7B">
        <w:rPr>
          <w:sz w:val="22"/>
          <w:szCs w:val="22"/>
          <w:lang w:val="cs-CZ"/>
        </w:rPr>
        <w:t>ústni</w:t>
      </w:r>
      <w:proofErr w:type="spellEnd"/>
      <w:r w:rsidRPr="00590C7B">
        <w:rPr>
          <w:sz w:val="22"/>
          <w:szCs w:val="22"/>
          <w:lang w:val="cs-CZ"/>
        </w:rPr>
        <w:t xml:space="preserve">́ a </w:t>
      </w:r>
      <w:proofErr w:type="spellStart"/>
      <w:r w:rsidRPr="00590C7B">
        <w:rPr>
          <w:sz w:val="22"/>
          <w:szCs w:val="22"/>
          <w:lang w:val="cs-CZ"/>
        </w:rPr>
        <w:t>žaludečni</w:t>
      </w:r>
      <w:proofErr w:type="spellEnd"/>
      <w:r w:rsidRPr="00590C7B">
        <w:rPr>
          <w:sz w:val="22"/>
          <w:szCs w:val="22"/>
          <w:lang w:val="cs-CZ"/>
        </w:rPr>
        <w:t>́ st</w:t>
      </w:r>
      <w:r w:rsidR="000825E0" w:rsidRPr="00590C7B">
        <w:rPr>
          <w:sz w:val="22"/>
          <w:szCs w:val="22"/>
          <w:lang w:val="cs-CZ"/>
        </w:rPr>
        <w:t>á</w:t>
      </w:r>
      <w:r w:rsidRPr="00590C7B">
        <w:rPr>
          <w:sz w:val="22"/>
          <w:szCs w:val="22"/>
          <w:lang w:val="cs-CZ"/>
        </w:rPr>
        <w:t xml:space="preserve">dia) </w:t>
      </w:r>
    </w:p>
    <w:p w14:paraId="4CE84876" w14:textId="77777777" w:rsidR="00636795" w:rsidRPr="00590C7B" w:rsidRDefault="0063679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CD2CAAD" w14:textId="76F26831" w:rsidR="00BF5A24" w:rsidRPr="002D2F68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  <w:spacing w:val="-2"/>
        </w:rPr>
        <w:t>Kontraindikace</w:t>
      </w:r>
    </w:p>
    <w:p w14:paraId="4C940CD2" w14:textId="77777777" w:rsidR="00590C7B" w:rsidRPr="00590C7B" w:rsidRDefault="00590C7B" w:rsidP="002D2F68">
      <w:pPr>
        <w:pStyle w:val="Odstavecseseznamem"/>
        <w:tabs>
          <w:tab w:val="left" w:pos="709"/>
        </w:tabs>
        <w:ind w:left="0" w:firstLine="0"/>
        <w:rPr>
          <w:b/>
        </w:rPr>
      </w:pPr>
    </w:p>
    <w:p w14:paraId="1C381DD1" w14:textId="1B873D75" w:rsidR="003C5252" w:rsidRPr="00590C7B" w:rsidRDefault="007F04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Nepoužívat</w:t>
      </w:r>
      <w:proofErr w:type="spellEnd"/>
      <w:r w:rsidRPr="00590C7B">
        <w:rPr>
          <w:sz w:val="22"/>
          <w:szCs w:val="22"/>
          <w:lang w:val="cs-CZ"/>
        </w:rPr>
        <w:t xml:space="preserve"> v </w:t>
      </w:r>
      <w:proofErr w:type="spellStart"/>
      <w:r w:rsidR="00E24659" w:rsidRPr="00590C7B">
        <w:rPr>
          <w:sz w:val="22"/>
          <w:szCs w:val="22"/>
          <w:lang w:val="cs-CZ"/>
        </w:rPr>
        <w:t>případech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přecitlivělosti</w:t>
      </w:r>
      <w:proofErr w:type="spellEnd"/>
      <w:r w:rsidRPr="00590C7B">
        <w:rPr>
          <w:sz w:val="22"/>
          <w:szCs w:val="22"/>
          <w:lang w:val="cs-CZ"/>
        </w:rPr>
        <w:t xml:space="preserve"> na </w:t>
      </w:r>
      <w:proofErr w:type="spellStart"/>
      <w:r w:rsidRPr="00590C7B">
        <w:rPr>
          <w:sz w:val="22"/>
          <w:szCs w:val="22"/>
          <w:lang w:val="cs-CZ"/>
        </w:rPr>
        <w:t>léčivou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látku</w:t>
      </w:r>
      <w:proofErr w:type="spellEnd"/>
      <w:r w:rsidRPr="00590C7B">
        <w:rPr>
          <w:sz w:val="22"/>
          <w:szCs w:val="22"/>
          <w:lang w:val="cs-CZ"/>
        </w:rPr>
        <w:t xml:space="preserve"> nebo na </w:t>
      </w:r>
      <w:proofErr w:type="spellStart"/>
      <w:r w:rsidRPr="00590C7B">
        <w:rPr>
          <w:sz w:val="22"/>
          <w:szCs w:val="22"/>
          <w:lang w:val="cs-CZ"/>
        </w:rPr>
        <w:t>některou</w:t>
      </w:r>
      <w:proofErr w:type="spellEnd"/>
      <w:r w:rsidRPr="00590C7B">
        <w:rPr>
          <w:sz w:val="22"/>
          <w:szCs w:val="22"/>
          <w:lang w:val="cs-CZ"/>
        </w:rPr>
        <w:t xml:space="preserve"> z </w:t>
      </w:r>
      <w:proofErr w:type="spellStart"/>
      <w:r w:rsidRPr="00590C7B">
        <w:rPr>
          <w:sz w:val="22"/>
          <w:szCs w:val="22"/>
          <w:lang w:val="cs-CZ"/>
        </w:rPr>
        <w:t>pomocných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látek</w:t>
      </w:r>
      <w:proofErr w:type="spellEnd"/>
      <w:r w:rsidRPr="00590C7B">
        <w:rPr>
          <w:sz w:val="22"/>
          <w:szCs w:val="22"/>
          <w:lang w:val="cs-CZ"/>
        </w:rPr>
        <w:t xml:space="preserve">. </w:t>
      </w:r>
    </w:p>
    <w:p w14:paraId="29AE85D2" w14:textId="2E4D6162" w:rsidR="007F0425" w:rsidRPr="00590C7B" w:rsidRDefault="00E24659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Nepoužívat</w:t>
      </w:r>
      <w:proofErr w:type="spellEnd"/>
      <w:r w:rsidRPr="00590C7B">
        <w:rPr>
          <w:sz w:val="22"/>
          <w:szCs w:val="22"/>
          <w:lang w:val="cs-CZ"/>
        </w:rPr>
        <w:t xml:space="preserve"> u psů a </w:t>
      </w:r>
      <w:proofErr w:type="spellStart"/>
      <w:r w:rsidRPr="00590C7B">
        <w:rPr>
          <w:sz w:val="22"/>
          <w:szCs w:val="22"/>
          <w:lang w:val="cs-CZ"/>
        </w:rPr>
        <w:t>koček</w:t>
      </w:r>
      <w:proofErr w:type="spellEnd"/>
      <w:r w:rsidR="007F0425" w:rsidRPr="00590C7B">
        <w:rPr>
          <w:sz w:val="22"/>
          <w:szCs w:val="22"/>
          <w:lang w:val="cs-CZ"/>
        </w:rPr>
        <w:t xml:space="preserve">, mohlo by </w:t>
      </w:r>
      <w:proofErr w:type="spellStart"/>
      <w:r w:rsidR="007F0425" w:rsidRPr="00590C7B">
        <w:rPr>
          <w:sz w:val="22"/>
          <w:szCs w:val="22"/>
          <w:lang w:val="cs-CZ"/>
        </w:rPr>
        <w:t>dojít</w:t>
      </w:r>
      <w:proofErr w:type="spellEnd"/>
      <w:r w:rsidR="007F0425" w:rsidRPr="00590C7B">
        <w:rPr>
          <w:sz w:val="22"/>
          <w:szCs w:val="22"/>
          <w:lang w:val="cs-CZ"/>
        </w:rPr>
        <w:t xml:space="preserve"> k </w:t>
      </w:r>
      <w:proofErr w:type="spellStart"/>
      <w:r w:rsidR="007F0425" w:rsidRPr="00590C7B">
        <w:rPr>
          <w:sz w:val="22"/>
          <w:szCs w:val="22"/>
          <w:lang w:val="cs-CZ"/>
        </w:rPr>
        <w:t>vážným</w:t>
      </w:r>
      <w:proofErr w:type="spellEnd"/>
      <w:r w:rsidR="007F0425" w:rsidRPr="00590C7B">
        <w:rPr>
          <w:sz w:val="22"/>
          <w:szCs w:val="22"/>
          <w:lang w:val="cs-CZ"/>
        </w:rPr>
        <w:t xml:space="preserve"> </w:t>
      </w:r>
      <w:proofErr w:type="spellStart"/>
      <w:r w:rsidR="007F0425" w:rsidRPr="00590C7B">
        <w:rPr>
          <w:sz w:val="22"/>
          <w:szCs w:val="22"/>
          <w:lang w:val="cs-CZ"/>
        </w:rPr>
        <w:t>nežádoucím</w:t>
      </w:r>
      <w:proofErr w:type="spellEnd"/>
      <w:r w:rsidR="007F0425" w:rsidRPr="00590C7B">
        <w:rPr>
          <w:sz w:val="22"/>
          <w:szCs w:val="22"/>
          <w:lang w:val="cs-CZ"/>
        </w:rPr>
        <w:t xml:space="preserve"> </w:t>
      </w:r>
      <w:proofErr w:type="spellStart"/>
      <w:r w:rsidR="007F0425" w:rsidRPr="00590C7B">
        <w:rPr>
          <w:sz w:val="22"/>
          <w:szCs w:val="22"/>
          <w:lang w:val="cs-CZ"/>
        </w:rPr>
        <w:t>reakcím</w:t>
      </w:r>
      <w:proofErr w:type="spellEnd"/>
      <w:r w:rsidR="007F0425" w:rsidRPr="00590C7B">
        <w:rPr>
          <w:sz w:val="22"/>
          <w:szCs w:val="22"/>
          <w:lang w:val="cs-CZ"/>
        </w:rPr>
        <w:t xml:space="preserve">. </w:t>
      </w:r>
    </w:p>
    <w:p w14:paraId="277E8DF0" w14:textId="77777777" w:rsidR="00FA6FA8" w:rsidRPr="00590C7B" w:rsidRDefault="00FA6FA8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B3F788D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Zvláštní</w:t>
      </w:r>
      <w:r w:rsidRPr="00590C7B">
        <w:rPr>
          <w:b/>
          <w:spacing w:val="-2"/>
        </w:rPr>
        <w:t xml:space="preserve"> upozornění</w:t>
      </w:r>
    </w:p>
    <w:p w14:paraId="1D007D56" w14:textId="77777777" w:rsidR="00BF5A24" w:rsidRPr="00590C7B" w:rsidRDefault="00BF5A24" w:rsidP="005E69BE">
      <w:pPr>
        <w:pStyle w:val="Zkladntext"/>
        <w:rPr>
          <w:b/>
        </w:rPr>
      </w:pPr>
    </w:p>
    <w:p w14:paraId="606B5340" w14:textId="254FCBEB" w:rsidR="00823BE7" w:rsidRPr="00590C7B" w:rsidRDefault="00E24659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U některých koní</w:t>
      </w:r>
      <w:r w:rsidRPr="002D2F68">
        <w:rPr>
          <w:sz w:val="22"/>
          <w:szCs w:val="22"/>
          <w:lang w:val="cs-CZ"/>
        </w:rPr>
        <w:t xml:space="preserve"> </w:t>
      </w:r>
      <w:r w:rsidR="00823BE7" w:rsidRPr="00590C7B">
        <w:rPr>
          <w:sz w:val="22"/>
          <w:szCs w:val="22"/>
          <w:lang w:val="cs-CZ"/>
        </w:rPr>
        <w:t xml:space="preserve">s </w:t>
      </w:r>
      <w:proofErr w:type="spellStart"/>
      <w:r w:rsidR="00823BE7" w:rsidRPr="00590C7B">
        <w:rPr>
          <w:sz w:val="22"/>
          <w:szCs w:val="22"/>
          <w:lang w:val="cs-CZ"/>
        </w:rPr>
        <w:t>těžkou</w:t>
      </w:r>
      <w:proofErr w:type="spellEnd"/>
      <w:r w:rsidR="00823BE7" w:rsidRPr="00590C7B">
        <w:rPr>
          <w:sz w:val="22"/>
          <w:szCs w:val="22"/>
          <w:lang w:val="cs-CZ"/>
        </w:rPr>
        <w:t xml:space="preserve"> infekcí </w:t>
      </w:r>
      <w:proofErr w:type="spellStart"/>
      <w:r w:rsidR="00823BE7" w:rsidRPr="00590C7B">
        <w:rPr>
          <w:sz w:val="22"/>
          <w:szCs w:val="22"/>
          <w:lang w:val="cs-CZ"/>
        </w:rPr>
        <w:t>mikrofil</w:t>
      </w:r>
      <w:r w:rsidR="003C5252" w:rsidRPr="00590C7B">
        <w:rPr>
          <w:sz w:val="22"/>
          <w:szCs w:val="22"/>
          <w:lang w:val="cs-CZ"/>
        </w:rPr>
        <w:t>á</w:t>
      </w:r>
      <w:r w:rsidR="00823BE7" w:rsidRPr="00590C7B">
        <w:rPr>
          <w:sz w:val="22"/>
          <w:szCs w:val="22"/>
          <w:lang w:val="cs-CZ"/>
        </w:rPr>
        <w:t>riemi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i/>
          <w:iCs/>
          <w:sz w:val="22"/>
          <w:szCs w:val="22"/>
          <w:lang w:val="cs-CZ"/>
        </w:rPr>
        <w:t>Onchocerca</w:t>
      </w:r>
      <w:proofErr w:type="spellEnd"/>
      <w:r w:rsidR="00823BE7" w:rsidRPr="00590C7B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spp</w:t>
      </w:r>
      <w:proofErr w:type="spellEnd"/>
      <w:r w:rsidRPr="00590C7B">
        <w:rPr>
          <w:sz w:val="22"/>
          <w:szCs w:val="22"/>
          <w:lang w:val="cs-CZ"/>
        </w:rPr>
        <w:t xml:space="preserve">. se </w:t>
      </w:r>
      <w:r w:rsidR="00823BE7" w:rsidRPr="00590C7B">
        <w:rPr>
          <w:sz w:val="22"/>
          <w:szCs w:val="22"/>
          <w:lang w:val="cs-CZ"/>
        </w:rPr>
        <w:t xml:space="preserve">po </w:t>
      </w:r>
      <w:r w:rsidRPr="00590C7B">
        <w:rPr>
          <w:sz w:val="22"/>
          <w:szCs w:val="22"/>
          <w:lang w:val="cs-CZ"/>
        </w:rPr>
        <w:t xml:space="preserve">podání </w:t>
      </w:r>
      <w:r w:rsidR="003C5252" w:rsidRPr="00590C7B">
        <w:rPr>
          <w:sz w:val="22"/>
          <w:szCs w:val="22"/>
          <w:lang w:val="cs-CZ"/>
        </w:rPr>
        <w:t xml:space="preserve">mohou </w:t>
      </w:r>
      <w:r w:rsidRPr="00590C7B">
        <w:rPr>
          <w:sz w:val="22"/>
          <w:szCs w:val="22"/>
          <w:lang w:val="cs-CZ"/>
        </w:rPr>
        <w:t>objev</w:t>
      </w:r>
      <w:r w:rsidR="003C5252" w:rsidRPr="00590C7B">
        <w:rPr>
          <w:sz w:val="22"/>
          <w:szCs w:val="22"/>
          <w:lang w:val="cs-CZ"/>
        </w:rPr>
        <w:t>it</w:t>
      </w:r>
      <w:r w:rsidR="00823BE7" w:rsidRPr="00590C7B">
        <w:rPr>
          <w:sz w:val="22"/>
          <w:szCs w:val="22"/>
          <w:lang w:val="cs-CZ"/>
        </w:rPr>
        <w:t xml:space="preserve"> </w:t>
      </w:r>
      <w:r w:rsidR="00DB5056" w:rsidRPr="00590C7B">
        <w:rPr>
          <w:sz w:val="22"/>
          <w:szCs w:val="22"/>
          <w:lang w:val="cs-CZ"/>
        </w:rPr>
        <w:t>edém</w:t>
      </w:r>
      <w:r w:rsidR="00823BE7" w:rsidRPr="00590C7B">
        <w:rPr>
          <w:sz w:val="22"/>
          <w:szCs w:val="22"/>
          <w:lang w:val="cs-CZ"/>
        </w:rPr>
        <w:t xml:space="preserve"> a </w:t>
      </w:r>
      <w:r w:rsidR="00DB5056" w:rsidRPr="00590C7B">
        <w:rPr>
          <w:sz w:val="22"/>
          <w:szCs w:val="22"/>
          <w:lang w:val="cs-CZ"/>
        </w:rPr>
        <w:t>pruritus</w:t>
      </w:r>
      <w:r w:rsidR="00823BE7" w:rsidRPr="00590C7B">
        <w:rPr>
          <w:sz w:val="22"/>
          <w:szCs w:val="22"/>
          <w:lang w:val="cs-CZ"/>
        </w:rPr>
        <w:t xml:space="preserve">, </w:t>
      </w:r>
      <w:proofErr w:type="spellStart"/>
      <w:r w:rsidR="00823BE7" w:rsidRPr="00590C7B">
        <w:rPr>
          <w:sz w:val="22"/>
          <w:szCs w:val="22"/>
          <w:lang w:val="cs-CZ"/>
        </w:rPr>
        <w:t>ktere</w:t>
      </w:r>
      <w:proofErr w:type="spellEnd"/>
      <w:r w:rsidR="00823BE7" w:rsidRPr="00590C7B">
        <w:rPr>
          <w:sz w:val="22"/>
          <w:szCs w:val="22"/>
          <w:lang w:val="cs-CZ"/>
        </w:rPr>
        <w:t xml:space="preserve">́ jsou </w:t>
      </w:r>
      <w:proofErr w:type="spellStart"/>
      <w:r w:rsidR="00823BE7" w:rsidRPr="00590C7B">
        <w:rPr>
          <w:sz w:val="22"/>
          <w:szCs w:val="22"/>
          <w:lang w:val="cs-CZ"/>
        </w:rPr>
        <w:t>pravděpodobne</w:t>
      </w:r>
      <w:proofErr w:type="spellEnd"/>
      <w:r w:rsidR="00823BE7" w:rsidRPr="00590C7B">
        <w:rPr>
          <w:sz w:val="22"/>
          <w:szCs w:val="22"/>
          <w:lang w:val="cs-CZ"/>
        </w:rPr>
        <w:t xml:space="preserve">̌ </w:t>
      </w:r>
      <w:proofErr w:type="spellStart"/>
      <w:r w:rsidR="00823BE7" w:rsidRPr="00590C7B">
        <w:rPr>
          <w:sz w:val="22"/>
          <w:szCs w:val="22"/>
          <w:lang w:val="cs-CZ"/>
        </w:rPr>
        <w:t>způsobeny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odúmrtí</w:t>
      </w:r>
      <w:r w:rsidR="003C5252" w:rsidRPr="00590C7B">
        <w:rPr>
          <w:sz w:val="22"/>
          <w:szCs w:val="22"/>
          <w:lang w:val="cs-CZ"/>
        </w:rPr>
        <w:t>m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velkého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počtu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mikrofil</w:t>
      </w:r>
      <w:r w:rsidR="003C5252" w:rsidRPr="00590C7B">
        <w:rPr>
          <w:sz w:val="22"/>
          <w:szCs w:val="22"/>
          <w:lang w:val="cs-CZ"/>
        </w:rPr>
        <w:t>á</w:t>
      </w:r>
      <w:r w:rsidR="00823BE7" w:rsidRPr="00590C7B">
        <w:rPr>
          <w:sz w:val="22"/>
          <w:szCs w:val="22"/>
          <w:lang w:val="cs-CZ"/>
        </w:rPr>
        <w:t>rii</w:t>
      </w:r>
      <w:proofErr w:type="spellEnd"/>
      <w:r w:rsidR="00823BE7" w:rsidRPr="00590C7B">
        <w:rPr>
          <w:sz w:val="22"/>
          <w:szCs w:val="22"/>
          <w:lang w:val="cs-CZ"/>
        </w:rPr>
        <w:t xml:space="preserve">́. Tyto </w:t>
      </w:r>
      <w:proofErr w:type="spellStart"/>
      <w:r w:rsidR="00823BE7" w:rsidRPr="00590C7B">
        <w:rPr>
          <w:sz w:val="22"/>
          <w:szCs w:val="22"/>
          <w:lang w:val="cs-CZ"/>
        </w:rPr>
        <w:t>příznaky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během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několika</w:t>
      </w:r>
      <w:proofErr w:type="spellEnd"/>
      <w:r w:rsidR="00823BE7" w:rsidRPr="00590C7B">
        <w:rPr>
          <w:sz w:val="22"/>
          <w:szCs w:val="22"/>
          <w:lang w:val="cs-CZ"/>
        </w:rPr>
        <w:t xml:space="preserve"> dnů pominou, ale </w:t>
      </w:r>
      <w:proofErr w:type="spellStart"/>
      <w:r w:rsidR="00823BE7" w:rsidRPr="00590C7B">
        <w:rPr>
          <w:sz w:val="22"/>
          <w:szCs w:val="22"/>
          <w:lang w:val="cs-CZ"/>
        </w:rPr>
        <w:t>doporučuje</w:t>
      </w:r>
      <w:proofErr w:type="spellEnd"/>
      <w:r w:rsidR="00823BE7" w:rsidRPr="00590C7B">
        <w:rPr>
          <w:sz w:val="22"/>
          <w:szCs w:val="22"/>
          <w:lang w:val="cs-CZ"/>
        </w:rPr>
        <w:t xml:space="preserve"> se </w:t>
      </w:r>
      <w:proofErr w:type="spellStart"/>
      <w:r w:rsidR="00823BE7" w:rsidRPr="00590C7B">
        <w:rPr>
          <w:sz w:val="22"/>
          <w:szCs w:val="22"/>
          <w:lang w:val="cs-CZ"/>
        </w:rPr>
        <w:t>symptomaticka</w:t>
      </w:r>
      <w:proofErr w:type="spellEnd"/>
      <w:r w:rsidR="00823BE7" w:rsidRPr="00590C7B">
        <w:rPr>
          <w:sz w:val="22"/>
          <w:szCs w:val="22"/>
          <w:lang w:val="cs-CZ"/>
        </w:rPr>
        <w:t xml:space="preserve">́ </w:t>
      </w:r>
      <w:proofErr w:type="spellStart"/>
      <w:r w:rsidR="00823BE7" w:rsidRPr="00590C7B">
        <w:rPr>
          <w:sz w:val="22"/>
          <w:szCs w:val="22"/>
          <w:lang w:val="cs-CZ"/>
        </w:rPr>
        <w:t>léčba</w:t>
      </w:r>
      <w:proofErr w:type="spellEnd"/>
      <w:r w:rsidR="00823BE7" w:rsidRPr="00590C7B">
        <w:rPr>
          <w:sz w:val="22"/>
          <w:szCs w:val="22"/>
          <w:lang w:val="cs-CZ"/>
        </w:rPr>
        <w:t xml:space="preserve">. </w:t>
      </w:r>
    </w:p>
    <w:p w14:paraId="6C9B8FC6" w14:textId="77777777" w:rsidR="003C5252" w:rsidRPr="00590C7B" w:rsidRDefault="003C5252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7C1DC50D" w14:textId="4371C903" w:rsidR="00DB6B18" w:rsidRPr="00590C7B" w:rsidRDefault="00823BE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Z </w:t>
      </w:r>
      <w:proofErr w:type="spellStart"/>
      <w:r w:rsidRPr="00590C7B">
        <w:rPr>
          <w:sz w:val="22"/>
          <w:szCs w:val="22"/>
          <w:lang w:val="cs-CZ"/>
        </w:rPr>
        <w:t>důvodu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zvýšeni</w:t>
      </w:r>
      <w:proofErr w:type="spellEnd"/>
      <w:r w:rsidRPr="00590C7B">
        <w:rPr>
          <w:sz w:val="22"/>
          <w:szCs w:val="22"/>
          <w:lang w:val="cs-CZ"/>
        </w:rPr>
        <w:t xml:space="preserve">́ rizika </w:t>
      </w:r>
      <w:proofErr w:type="spellStart"/>
      <w:r w:rsidRPr="00590C7B">
        <w:rPr>
          <w:sz w:val="22"/>
          <w:szCs w:val="22"/>
          <w:lang w:val="cs-CZ"/>
        </w:rPr>
        <w:t>možného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vývoje</w:t>
      </w:r>
      <w:proofErr w:type="spellEnd"/>
      <w:r w:rsidRPr="00590C7B">
        <w:rPr>
          <w:sz w:val="22"/>
          <w:szCs w:val="22"/>
          <w:lang w:val="cs-CZ"/>
        </w:rPr>
        <w:t xml:space="preserve"> rezistence, </w:t>
      </w:r>
      <w:proofErr w:type="spellStart"/>
      <w:r w:rsidRPr="00590C7B">
        <w:rPr>
          <w:sz w:val="22"/>
          <w:szCs w:val="22"/>
          <w:lang w:val="cs-CZ"/>
        </w:rPr>
        <w:t>ktere</w:t>
      </w:r>
      <w:proofErr w:type="spellEnd"/>
      <w:r w:rsidRPr="00590C7B">
        <w:rPr>
          <w:sz w:val="22"/>
          <w:szCs w:val="22"/>
          <w:lang w:val="cs-CZ"/>
        </w:rPr>
        <w:t xml:space="preserve">́ by mohlo </w:t>
      </w:r>
      <w:proofErr w:type="spellStart"/>
      <w:r w:rsidRPr="00590C7B">
        <w:rPr>
          <w:sz w:val="22"/>
          <w:szCs w:val="22"/>
          <w:lang w:val="cs-CZ"/>
        </w:rPr>
        <w:t>vést</w:t>
      </w:r>
      <w:proofErr w:type="spellEnd"/>
      <w:r w:rsidRPr="00590C7B">
        <w:rPr>
          <w:sz w:val="22"/>
          <w:szCs w:val="22"/>
          <w:lang w:val="cs-CZ"/>
        </w:rPr>
        <w:t xml:space="preserve"> k </w:t>
      </w:r>
      <w:proofErr w:type="spellStart"/>
      <w:r w:rsidRPr="00590C7B">
        <w:rPr>
          <w:sz w:val="22"/>
          <w:szCs w:val="22"/>
          <w:lang w:val="cs-CZ"/>
        </w:rPr>
        <w:t>neúčinne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r w:rsidR="00445726" w:rsidRPr="00590C7B">
        <w:rPr>
          <w:sz w:val="22"/>
          <w:szCs w:val="22"/>
          <w:lang w:val="cs-CZ"/>
        </w:rPr>
        <w:t>léčbě,</w:t>
      </w:r>
      <w:r w:rsidRPr="00590C7B">
        <w:rPr>
          <w:sz w:val="22"/>
          <w:szCs w:val="22"/>
          <w:lang w:val="cs-CZ"/>
        </w:rPr>
        <w:t xml:space="preserve"> je </w:t>
      </w:r>
      <w:proofErr w:type="spellStart"/>
      <w:r w:rsidRPr="00590C7B">
        <w:rPr>
          <w:sz w:val="22"/>
          <w:szCs w:val="22"/>
          <w:lang w:val="cs-CZ"/>
        </w:rPr>
        <w:t>třeba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přistupovat</w:t>
      </w:r>
      <w:proofErr w:type="spellEnd"/>
      <w:r w:rsidRPr="00590C7B">
        <w:rPr>
          <w:sz w:val="22"/>
          <w:szCs w:val="22"/>
          <w:lang w:val="cs-CZ"/>
        </w:rPr>
        <w:t xml:space="preserve"> k </w:t>
      </w:r>
      <w:proofErr w:type="spellStart"/>
      <w:r w:rsidRPr="00590C7B">
        <w:rPr>
          <w:sz w:val="22"/>
          <w:szCs w:val="22"/>
          <w:lang w:val="cs-CZ"/>
        </w:rPr>
        <w:t>podáni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r w:rsidR="003C5252" w:rsidRPr="00590C7B">
        <w:rPr>
          <w:sz w:val="22"/>
          <w:szCs w:val="22"/>
          <w:lang w:val="cs-CZ"/>
        </w:rPr>
        <w:t xml:space="preserve">veterinárního léčivého </w:t>
      </w:r>
      <w:proofErr w:type="spellStart"/>
      <w:r w:rsidRPr="00590C7B">
        <w:rPr>
          <w:sz w:val="22"/>
          <w:szCs w:val="22"/>
          <w:lang w:val="cs-CZ"/>
        </w:rPr>
        <w:t>přípravku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obezřetne</w:t>
      </w:r>
      <w:proofErr w:type="spellEnd"/>
      <w:r w:rsidRPr="00590C7B">
        <w:rPr>
          <w:sz w:val="22"/>
          <w:szCs w:val="22"/>
          <w:lang w:val="cs-CZ"/>
        </w:rPr>
        <w:t xml:space="preserve">̌ a vyhnout se </w:t>
      </w:r>
      <w:proofErr w:type="spellStart"/>
      <w:r w:rsidRPr="00590C7B">
        <w:rPr>
          <w:sz w:val="22"/>
          <w:szCs w:val="22"/>
          <w:lang w:val="cs-CZ"/>
        </w:rPr>
        <w:t>následujícím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praktikám</w:t>
      </w:r>
      <w:proofErr w:type="spellEnd"/>
      <w:r w:rsidRPr="00590C7B">
        <w:rPr>
          <w:sz w:val="22"/>
          <w:szCs w:val="22"/>
          <w:lang w:val="cs-CZ"/>
        </w:rPr>
        <w:t>:</w:t>
      </w:r>
    </w:p>
    <w:p w14:paraId="0BD1BA2D" w14:textId="7F39439D" w:rsidR="00DB6B18" w:rsidRPr="00590C7B" w:rsidRDefault="00823BE7" w:rsidP="005E69BE">
      <w:pPr>
        <w:pStyle w:val="Normln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přílis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proofErr w:type="spellStart"/>
      <w:r w:rsidRPr="00590C7B">
        <w:rPr>
          <w:sz w:val="22"/>
          <w:szCs w:val="22"/>
          <w:lang w:val="cs-CZ"/>
        </w:rPr>
        <w:t>častému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opakujícímu</w:t>
      </w:r>
      <w:proofErr w:type="spellEnd"/>
      <w:r w:rsidRPr="00590C7B">
        <w:rPr>
          <w:sz w:val="22"/>
          <w:szCs w:val="22"/>
          <w:lang w:val="cs-CZ"/>
        </w:rPr>
        <w:t xml:space="preserve"> se </w:t>
      </w:r>
      <w:proofErr w:type="spellStart"/>
      <w:r w:rsidRPr="00590C7B">
        <w:rPr>
          <w:sz w:val="22"/>
          <w:szCs w:val="22"/>
          <w:lang w:val="cs-CZ"/>
        </w:rPr>
        <w:t>podáváni</w:t>
      </w:r>
      <w:proofErr w:type="spellEnd"/>
      <w:r w:rsidRPr="00590C7B">
        <w:rPr>
          <w:sz w:val="22"/>
          <w:szCs w:val="22"/>
          <w:lang w:val="cs-CZ"/>
        </w:rPr>
        <w:t xml:space="preserve">́ anthelmintik ze </w:t>
      </w:r>
      <w:proofErr w:type="spellStart"/>
      <w:r w:rsidRPr="00590C7B">
        <w:rPr>
          <w:sz w:val="22"/>
          <w:szCs w:val="22"/>
          <w:lang w:val="cs-CZ"/>
        </w:rPr>
        <w:t>stejne</w:t>
      </w:r>
      <w:proofErr w:type="spellEnd"/>
      <w:r w:rsidRPr="00590C7B">
        <w:rPr>
          <w:sz w:val="22"/>
          <w:szCs w:val="22"/>
          <w:lang w:val="cs-CZ"/>
        </w:rPr>
        <w:t>́ skupiny po dlouhou dobu</w:t>
      </w:r>
      <w:r w:rsidR="003C5252" w:rsidRPr="00590C7B">
        <w:rPr>
          <w:sz w:val="22"/>
          <w:szCs w:val="22"/>
          <w:lang w:val="cs-CZ"/>
        </w:rPr>
        <w:t>,</w:t>
      </w:r>
    </w:p>
    <w:p w14:paraId="1065B1A5" w14:textId="52E3ED4C" w:rsidR="00823BE7" w:rsidRPr="00590C7B" w:rsidRDefault="00823BE7" w:rsidP="005E69BE">
      <w:pPr>
        <w:pStyle w:val="Normln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poddávkováni</w:t>
      </w:r>
      <w:proofErr w:type="spellEnd"/>
      <w:r w:rsidRPr="00590C7B">
        <w:rPr>
          <w:sz w:val="22"/>
          <w:szCs w:val="22"/>
          <w:lang w:val="cs-CZ"/>
        </w:rPr>
        <w:t xml:space="preserve">́ z </w:t>
      </w:r>
      <w:proofErr w:type="spellStart"/>
      <w:r w:rsidRPr="00590C7B">
        <w:rPr>
          <w:sz w:val="22"/>
          <w:szCs w:val="22"/>
          <w:lang w:val="cs-CZ"/>
        </w:rPr>
        <w:t>důvodu</w:t>
      </w:r>
      <w:proofErr w:type="spellEnd"/>
      <w:r w:rsidRPr="00590C7B">
        <w:rPr>
          <w:sz w:val="22"/>
          <w:szCs w:val="22"/>
          <w:lang w:val="cs-CZ"/>
        </w:rPr>
        <w:t xml:space="preserve"> stanovení </w:t>
      </w:r>
      <w:proofErr w:type="spellStart"/>
      <w:r w:rsidRPr="00590C7B">
        <w:rPr>
          <w:sz w:val="22"/>
          <w:szCs w:val="22"/>
          <w:lang w:val="cs-CZ"/>
        </w:rPr>
        <w:t>nízke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žive</w:t>
      </w:r>
      <w:proofErr w:type="spellEnd"/>
      <w:r w:rsidRPr="00590C7B">
        <w:rPr>
          <w:sz w:val="22"/>
          <w:szCs w:val="22"/>
          <w:lang w:val="cs-CZ"/>
        </w:rPr>
        <w:t xml:space="preserve">́ hmotnosti nebo </w:t>
      </w:r>
      <w:proofErr w:type="spellStart"/>
      <w:r w:rsidRPr="00590C7B">
        <w:rPr>
          <w:sz w:val="22"/>
          <w:szCs w:val="22"/>
          <w:lang w:val="cs-CZ"/>
        </w:rPr>
        <w:t>chybného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podáni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r w:rsidR="00F95E10" w:rsidRPr="00590C7B">
        <w:rPr>
          <w:sz w:val="22"/>
          <w:szCs w:val="22"/>
          <w:lang w:val="cs-CZ"/>
        </w:rPr>
        <w:t xml:space="preserve">veterinárního léčivého </w:t>
      </w:r>
      <w:proofErr w:type="spellStart"/>
      <w:r w:rsidRPr="00590C7B">
        <w:rPr>
          <w:sz w:val="22"/>
          <w:szCs w:val="22"/>
          <w:lang w:val="cs-CZ"/>
        </w:rPr>
        <w:t>přípravku</w:t>
      </w:r>
      <w:proofErr w:type="spellEnd"/>
      <w:r w:rsidRPr="00590C7B">
        <w:rPr>
          <w:sz w:val="22"/>
          <w:szCs w:val="22"/>
          <w:lang w:val="cs-CZ"/>
        </w:rPr>
        <w:t xml:space="preserve">. </w:t>
      </w:r>
    </w:p>
    <w:p w14:paraId="35FB9F49" w14:textId="77777777" w:rsidR="008F28B6" w:rsidRPr="00590C7B" w:rsidRDefault="008F28B6" w:rsidP="002D2F68">
      <w:pPr>
        <w:pStyle w:val="Normlnweb"/>
        <w:spacing w:before="0" w:beforeAutospacing="0" w:after="0" w:afterAutospacing="0"/>
        <w:ind w:left="720"/>
        <w:rPr>
          <w:sz w:val="22"/>
          <w:szCs w:val="22"/>
          <w:lang w:val="cs-CZ"/>
        </w:rPr>
      </w:pPr>
    </w:p>
    <w:p w14:paraId="285CC6EF" w14:textId="544607AC" w:rsidR="00823BE7" w:rsidRPr="00590C7B" w:rsidRDefault="003C5252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bookmarkStart w:id="0" w:name="_Hlk228437637"/>
      <w:r w:rsidRPr="00590C7B">
        <w:rPr>
          <w:sz w:val="22"/>
          <w:szCs w:val="22"/>
          <w:lang w:val="cs-CZ"/>
        </w:rPr>
        <w:t>Doporučuje se vyšetřovat podezřelé klinické případy na rezistenci k anthelmintikům pomocí vhodné diagnostické metody</w:t>
      </w:r>
      <w:r w:rsidR="00823BE7" w:rsidRPr="00590C7B">
        <w:rPr>
          <w:sz w:val="22"/>
          <w:szCs w:val="22"/>
          <w:lang w:val="cs-CZ"/>
        </w:rPr>
        <w:t xml:space="preserve"> (</w:t>
      </w:r>
      <w:proofErr w:type="spellStart"/>
      <w:r w:rsidR="00823BE7" w:rsidRPr="00590C7B">
        <w:rPr>
          <w:sz w:val="22"/>
          <w:szCs w:val="22"/>
          <w:lang w:val="cs-CZ"/>
        </w:rPr>
        <w:t>napr</w:t>
      </w:r>
      <w:proofErr w:type="spellEnd"/>
      <w:r w:rsidR="00823BE7" w:rsidRPr="00590C7B">
        <w:rPr>
          <w:sz w:val="22"/>
          <w:szCs w:val="22"/>
          <w:lang w:val="cs-CZ"/>
        </w:rPr>
        <w:t xml:space="preserve">̌. </w:t>
      </w:r>
      <w:r w:rsidRPr="00590C7B">
        <w:rPr>
          <w:sz w:val="22"/>
          <w:szCs w:val="22"/>
          <w:lang w:val="cs-CZ"/>
        </w:rPr>
        <w:t>t</w:t>
      </w:r>
      <w:r w:rsidR="00823BE7" w:rsidRPr="00590C7B">
        <w:rPr>
          <w:sz w:val="22"/>
          <w:szCs w:val="22"/>
          <w:lang w:val="cs-CZ"/>
        </w:rPr>
        <w:t xml:space="preserve">est redukce </w:t>
      </w:r>
      <w:proofErr w:type="spellStart"/>
      <w:r w:rsidR="00823BE7" w:rsidRPr="00590C7B">
        <w:rPr>
          <w:sz w:val="22"/>
          <w:szCs w:val="22"/>
          <w:lang w:val="cs-CZ"/>
        </w:rPr>
        <w:t>počtu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vajíček</w:t>
      </w:r>
      <w:proofErr w:type="spellEnd"/>
      <w:r w:rsidRPr="00590C7B">
        <w:rPr>
          <w:sz w:val="22"/>
          <w:szCs w:val="22"/>
          <w:lang w:val="cs-CZ"/>
        </w:rPr>
        <w:t xml:space="preserve"> – FECRT</w:t>
      </w:r>
      <w:r w:rsidR="00823BE7" w:rsidRPr="00590C7B">
        <w:rPr>
          <w:sz w:val="22"/>
          <w:szCs w:val="22"/>
          <w:lang w:val="cs-CZ"/>
        </w:rPr>
        <w:t>).</w:t>
      </w:r>
      <w:bookmarkEnd w:id="0"/>
      <w:r w:rsidR="00823BE7" w:rsidRPr="00590C7B">
        <w:rPr>
          <w:sz w:val="22"/>
          <w:szCs w:val="22"/>
          <w:lang w:val="cs-CZ"/>
        </w:rPr>
        <w:t xml:space="preserve"> Tam, kde </w:t>
      </w:r>
      <w:proofErr w:type="spellStart"/>
      <w:r w:rsidR="00823BE7" w:rsidRPr="00590C7B">
        <w:rPr>
          <w:sz w:val="22"/>
          <w:szCs w:val="22"/>
          <w:lang w:val="cs-CZ"/>
        </w:rPr>
        <w:t>výsledky</w:t>
      </w:r>
      <w:proofErr w:type="spellEnd"/>
      <w:r w:rsidR="00823BE7" w:rsidRPr="00590C7B">
        <w:rPr>
          <w:sz w:val="22"/>
          <w:szCs w:val="22"/>
          <w:lang w:val="cs-CZ"/>
        </w:rPr>
        <w:t xml:space="preserve"> testu potvrzují rezistenci k </w:t>
      </w:r>
      <w:proofErr w:type="spellStart"/>
      <w:r w:rsidR="00823BE7" w:rsidRPr="00590C7B">
        <w:rPr>
          <w:sz w:val="22"/>
          <w:szCs w:val="22"/>
          <w:lang w:val="cs-CZ"/>
        </w:rPr>
        <w:t>určitému</w:t>
      </w:r>
      <w:proofErr w:type="spellEnd"/>
      <w:r w:rsidR="00823BE7" w:rsidRPr="00590C7B">
        <w:rPr>
          <w:sz w:val="22"/>
          <w:szCs w:val="22"/>
          <w:lang w:val="cs-CZ"/>
        </w:rPr>
        <w:t xml:space="preserve"> anthelmintiku, by </w:t>
      </w:r>
      <w:proofErr w:type="spellStart"/>
      <w:r w:rsidR="00823BE7" w:rsidRPr="00590C7B">
        <w:rPr>
          <w:sz w:val="22"/>
          <w:szCs w:val="22"/>
          <w:lang w:val="cs-CZ"/>
        </w:rPr>
        <w:t>mělo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být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použito</w:t>
      </w:r>
      <w:proofErr w:type="spellEnd"/>
      <w:r w:rsidR="00823BE7" w:rsidRPr="00590C7B">
        <w:rPr>
          <w:sz w:val="22"/>
          <w:szCs w:val="22"/>
          <w:lang w:val="cs-CZ"/>
        </w:rPr>
        <w:t xml:space="preserve"> anthelmintikum </w:t>
      </w:r>
      <w:proofErr w:type="spellStart"/>
      <w:r w:rsidR="00823BE7" w:rsidRPr="00590C7B">
        <w:rPr>
          <w:sz w:val="22"/>
          <w:szCs w:val="22"/>
          <w:lang w:val="cs-CZ"/>
        </w:rPr>
        <w:t>náležejíci</w:t>
      </w:r>
      <w:proofErr w:type="spellEnd"/>
      <w:r w:rsidR="00823BE7" w:rsidRPr="00590C7B">
        <w:rPr>
          <w:sz w:val="22"/>
          <w:szCs w:val="22"/>
          <w:lang w:val="cs-CZ"/>
        </w:rPr>
        <w:t xml:space="preserve">́ do jiné skupiny a </w:t>
      </w:r>
      <w:proofErr w:type="spellStart"/>
      <w:r w:rsidR="00823BE7" w:rsidRPr="00590C7B">
        <w:rPr>
          <w:sz w:val="22"/>
          <w:szCs w:val="22"/>
          <w:lang w:val="cs-CZ"/>
        </w:rPr>
        <w:t>majíci</w:t>
      </w:r>
      <w:proofErr w:type="spellEnd"/>
      <w:r w:rsidR="00823BE7" w:rsidRPr="00590C7B">
        <w:rPr>
          <w:sz w:val="22"/>
          <w:szCs w:val="22"/>
          <w:lang w:val="cs-CZ"/>
        </w:rPr>
        <w:t xml:space="preserve">́ jiný </w:t>
      </w:r>
      <w:proofErr w:type="spellStart"/>
      <w:r w:rsidR="00823BE7" w:rsidRPr="00590C7B">
        <w:rPr>
          <w:sz w:val="22"/>
          <w:szCs w:val="22"/>
          <w:lang w:val="cs-CZ"/>
        </w:rPr>
        <w:t>způsob</w:t>
      </w:r>
      <w:proofErr w:type="spellEnd"/>
      <w:r w:rsidR="00823BE7" w:rsidRPr="00590C7B">
        <w:rPr>
          <w:sz w:val="22"/>
          <w:szCs w:val="22"/>
          <w:lang w:val="cs-CZ"/>
        </w:rPr>
        <w:t xml:space="preserve"> </w:t>
      </w:r>
      <w:proofErr w:type="spellStart"/>
      <w:r w:rsidR="00823BE7" w:rsidRPr="00590C7B">
        <w:rPr>
          <w:sz w:val="22"/>
          <w:szCs w:val="22"/>
          <w:lang w:val="cs-CZ"/>
        </w:rPr>
        <w:t>účinku</w:t>
      </w:r>
      <w:proofErr w:type="spellEnd"/>
      <w:r w:rsidR="00823BE7" w:rsidRPr="00590C7B">
        <w:rPr>
          <w:sz w:val="22"/>
          <w:szCs w:val="22"/>
          <w:lang w:val="cs-CZ"/>
        </w:rPr>
        <w:t xml:space="preserve">. </w:t>
      </w:r>
    </w:p>
    <w:p w14:paraId="3F5F6AA4" w14:textId="77777777" w:rsidR="008F28B6" w:rsidRPr="00590C7B" w:rsidRDefault="008F28B6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EFE2212" w14:textId="48047588" w:rsidR="00F95E10" w:rsidRPr="00590C7B" w:rsidRDefault="003C5252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bookmarkStart w:id="1" w:name="_Hlk228437662"/>
      <w:r w:rsidRPr="00590C7B">
        <w:rPr>
          <w:sz w:val="22"/>
          <w:szCs w:val="22"/>
          <w:lang w:val="cs-CZ"/>
        </w:rPr>
        <w:t xml:space="preserve">Za účelem dosažení účinné kontroly výskytu parazitů a snížení </w:t>
      </w:r>
      <w:r w:rsidR="00906CA9" w:rsidRPr="00590C7B">
        <w:rPr>
          <w:sz w:val="22"/>
          <w:szCs w:val="22"/>
          <w:lang w:val="cs-CZ"/>
        </w:rPr>
        <w:t xml:space="preserve">pravděpodobnosti </w:t>
      </w:r>
      <w:r w:rsidRPr="00590C7B">
        <w:rPr>
          <w:sz w:val="22"/>
          <w:szCs w:val="22"/>
          <w:lang w:val="cs-CZ"/>
        </w:rPr>
        <w:t xml:space="preserve">vzniku rezistence na anthelmintika by mělo být poskytnuto doporučení veterinárního lékaře týkající se vhodných dávkovacích programů a řízení chovu. </w:t>
      </w:r>
      <w:r w:rsidR="00F95E10" w:rsidRPr="00590C7B">
        <w:rPr>
          <w:sz w:val="22"/>
          <w:szCs w:val="22"/>
          <w:lang w:val="cs-CZ"/>
        </w:rPr>
        <w:t>V případě pochybností o účinnosti veterinárního léčivého přípravku by měl majitel zvířete požádat o radu veteriná</w:t>
      </w:r>
      <w:r w:rsidRPr="00590C7B">
        <w:rPr>
          <w:sz w:val="22"/>
          <w:szCs w:val="22"/>
          <w:lang w:val="cs-CZ"/>
        </w:rPr>
        <w:t>rního lékaře</w:t>
      </w:r>
      <w:r w:rsidR="00F95E10" w:rsidRPr="00590C7B">
        <w:rPr>
          <w:sz w:val="22"/>
          <w:szCs w:val="22"/>
          <w:lang w:val="cs-CZ"/>
        </w:rPr>
        <w:t>.</w:t>
      </w:r>
      <w:bookmarkEnd w:id="1"/>
    </w:p>
    <w:p w14:paraId="07DF8912" w14:textId="77777777" w:rsidR="008F28B6" w:rsidRPr="00590C7B" w:rsidRDefault="008F28B6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70C3D5C0" w14:textId="344D6FFE" w:rsidR="00BF5A24" w:rsidRPr="00590C7B" w:rsidRDefault="00823BE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Rezistence k </w:t>
      </w:r>
      <w:proofErr w:type="spellStart"/>
      <w:r w:rsidRPr="00590C7B">
        <w:rPr>
          <w:sz w:val="22"/>
          <w:szCs w:val="22"/>
          <w:lang w:val="cs-CZ"/>
        </w:rPr>
        <w:t>ivermektinu</w:t>
      </w:r>
      <w:proofErr w:type="spellEnd"/>
      <w:r w:rsidRPr="00590C7B">
        <w:rPr>
          <w:sz w:val="22"/>
          <w:szCs w:val="22"/>
          <w:lang w:val="cs-CZ"/>
        </w:rPr>
        <w:t xml:space="preserve"> byla </w:t>
      </w:r>
      <w:proofErr w:type="spellStart"/>
      <w:r w:rsidRPr="00590C7B">
        <w:rPr>
          <w:sz w:val="22"/>
          <w:szCs w:val="22"/>
          <w:lang w:val="cs-CZ"/>
        </w:rPr>
        <w:t>hlášena</w:t>
      </w:r>
      <w:proofErr w:type="spellEnd"/>
      <w:r w:rsidRPr="00590C7B">
        <w:rPr>
          <w:sz w:val="22"/>
          <w:szCs w:val="22"/>
          <w:lang w:val="cs-CZ"/>
        </w:rPr>
        <w:t xml:space="preserve"> u </w:t>
      </w:r>
      <w:proofErr w:type="spellStart"/>
      <w:r w:rsidRPr="002D2F68">
        <w:rPr>
          <w:i/>
          <w:sz w:val="22"/>
          <w:szCs w:val="22"/>
          <w:lang w:val="cs-CZ"/>
        </w:rPr>
        <w:t>Parascaris</w:t>
      </w:r>
      <w:proofErr w:type="spellEnd"/>
      <w:r w:rsidRPr="002D2F68">
        <w:rPr>
          <w:i/>
          <w:sz w:val="22"/>
          <w:szCs w:val="22"/>
          <w:lang w:val="cs-CZ"/>
        </w:rPr>
        <w:t xml:space="preserve"> </w:t>
      </w:r>
      <w:proofErr w:type="spellStart"/>
      <w:r w:rsidRPr="002D2F68">
        <w:rPr>
          <w:i/>
          <w:sz w:val="22"/>
          <w:szCs w:val="22"/>
          <w:lang w:val="cs-CZ"/>
        </w:rPr>
        <w:t>equorum</w:t>
      </w:r>
      <w:proofErr w:type="spellEnd"/>
      <w:r w:rsidRPr="00590C7B">
        <w:rPr>
          <w:sz w:val="22"/>
          <w:szCs w:val="22"/>
          <w:lang w:val="cs-CZ"/>
        </w:rPr>
        <w:t xml:space="preserve">. </w:t>
      </w:r>
      <w:bookmarkStart w:id="2" w:name="_Hlk228437689"/>
      <w:r w:rsidR="00906CA9" w:rsidRPr="00590C7B">
        <w:rPr>
          <w:sz w:val="22"/>
          <w:szCs w:val="22"/>
          <w:lang w:val="cs-CZ"/>
        </w:rPr>
        <w:t>Při používání tohoto veterinárního léčivého přípravku je proto třeba vzít v úvahu místní epidemiologickou informaci o aktuální citlivosti hlístic</w:t>
      </w:r>
      <w:r w:rsidRPr="00590C7B">
        <w:rPr>
          <w:sz w:val="22"/>
          <w:szCs w:val="22"/>
          <w:lang w:val="cs-CZ"/>
        </w:rPr>
        <w:t xml:space="preserve"> </w:t>
      </w:r>
      <w:bookmarkEnd w:id="2"/>
      <w:r w:rsidRPr="00590C7B">
        <w:rPr>
          <w:sz w:val="22"/>
          <w:szCs w:val="22"/>
          <w:lang w:val="cs-CZ"/>
        </w:rPr>
        <w:t xml:space="preserve">a </w:t>
      </w:r>
      <w:proofErr w:type="spellStart"/>
      <w:r w:rsidRPr="00590C7B">
        <w:rPr>
          <w:sz w:val="22"/>
          <w:szCs w:val="22"/>
          <w:lang w:val="cs-CZ"/>
        </w:rPr>
        <w:t>doporučeni</w:t>
      </w:r>
      <w:proofErr w:type="spellEnd"/>
      <w:r w:rsidRPr="00590C7B">
        <w:rPr>
          <w:sz w:val="22"/>
          <w:szCs w:val="22"/>
          <w:lang w:val="cs-CZ"/>
        </w:rPr>
        <w:t>́, jak</w:t>
      </w:r>
      <w:r w:rsidR="00906CA9" w:rsidRPr="00590C7B">
        <w:rPr>
          <w:sz w:val="22"/>
          <w:szCs w:val="22"/>
          <w:lang w:val="cs-CZ"/>
        </w:rPr>
        <w:t>ým způsobem</w:t>
      </w:r>
      <w:r w:rsidRPr="00590C7B">
        <w:rPr>
          <w:sz w:val="22"/>
          <w:szCs w:val="22"/>
          <w:lang w:val="cs-CZ"/>
        </w:rPr>
        <w:t xml:space="preserve"> omezit </w:t>
      </w:r>
      <w:proofErr w:type="spellStart"/>
      <w:r w:rsidRPr="00590C7B">
        <w:rPr>
          <w:sz w:val="22"/>
          <w:szCs w:val="22"/>
          <w:lang w:val="cs-CZ"/>
        </w:rPr>
        <w:t>dalši</w:t>
      </w:r>
      <w:proofErr w:type="spellEnd"/>
      <w:r w:rsidRPr="00590C7B">
        <w:rPr>
          <w:sz w:val="22"/>
          <w:szCs w:val="22"/>
          <w:lang w:val="cs-CZ"/>
        </w:rPr>
        <w:t xml:space="preserve">́ selekci rezistence k </w:t>
      </w:r>
      <w:proofErr w:type="spellStart"/>
      <w:r w:rsidRPr="00590C7B">
        <w:rPr>
          <w:sz w:val="22"/>
          <w:szCs w:val="22"/>
          <w:lang w:val="cs-CZ"/>
        </w:rPr>
        <w:t>anthelmintikům</w:t>
      </w:r>
      <w:proofErr w:type="spellEnd"/>
      <w:r w:rsidRPr="00590C7B">
        <w:rPr>
          <w:sz w:val="22"/>
          <w:szCs w:val="22"/>
          <w:lang w:val="cs-CZ"/>
        </w:rPr>
        <w:t xml:space="preserve">. </w:t>
      </w:r>
    </w:p>
    <w:p w14:paraId="670043C7" w14:textId="77777777" w:rsidR="00FA6FA8" w:rsidRPr="00590C7B" w:rsidRDefault="00FA6FA8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</w:p>
    <w:p w14:paraId="23EC0FF4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Zvláštní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opatření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4"/>
        </w:rPr>
        <w:t xml:space="preserve"> </w:t>
      </w:r>
      <w:r w:rsidRPr="00590C7B">
        <w:rPr>
          <w:b/>
          <w:spacing w:val="-2"/>
        </w:rPr>
        <w:t>použití</w:t>
      </w:r>
    </w:p>
    <w:p w14:paraId="322CB804" w14:textId="77777777" w:rsidR="00BF5A24" w:rsidRPr="00590C7B" w:rsidRDefault="00BF5A24" w:rsidP="005E69BE">
      <w:pPr>
        <w:pStyle w:val="Zkladntext"/>
        <w:rPr>
          <w:b/>
        </w:rPr>
      </w:pPr>
    </w:p>
    <w:p w14:paraId="2E3AE3BC" w14:textId="17DA0724" w:rsidR="005578CA" w:rsidRPr="00590C7B" w:rsidRDefault="00064392" w:rsidP="002D2F68">
      <w:pPr>
        <w:pStyle w:val="Zkladntext"/>
        <w:jc w:val="both"/>
      </w:pPr>
      <w:r w:rsidRPr="00590C7B">
        <w:rPr>
          <w:u w:val="single"/>
        </w:rPr>
        <w:t>Zvláštní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opatření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pro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bezpečné</w:t>
      </w:r>
      <w:r w:rsidRPr="00590C7B">
        <w:rPr>
          <w:spacing w:val="-4"/>
          <w:u w:val="single"/>
        </w:rPr>
        <w:t xml:space="preserve"> </w:t>
      </w:r>
      <w:r w:rsidRPr="00590C7B">
        <w:rPr>
          <w:u w:val="single"/>
        </w:rPr>
        <w:t>použití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u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cílových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druhů</w:t>
      </w:r>
      <w:r w:rsidRPr="00590C7B">
        <w:rPr>
          <w:spacing w:val="-3"/>
          <w:u w:val="single"/>
        </w:rPr>
        <w:t xml:space="preserve"> </w:t>
      </w:r>
      <w:r w:rsidRPr="00590C7B">
        <w:rPr>
          <w:spacing w:val="-2"/>
          <w:u w:val="single"/>
        </w:rPr>
        <w:t>zvířat:</w:t>
      </w:r>
    </w:p>
    <w:p w14:paraId="587E42B5" w14:textId="52A9B33C" w:rsidR="005746E4" w:rsidRPr="00590C7B" w:rsidRDefault="005746E4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Vzhledem k tomu,</w:t>
      </w:r>
      <w:r w:rsidR="00906CA9"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že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iverme</w:t>
      </w:r>
      <w:r w:rsidR="00906CA9" w:rsidRPr="00590C7B">
        <w:rPr>
          <w:sz w:val="22"/>
          <w:szCs w:val="22"/>
          <w:lang w:val="cs-CZ"/>
        </w:rPr>
        <w:t>k</w:t>
      </w:r>
      <w:r w:rsidRPr="00590C7B">
        <w:rPr>
          <w:sz w:val="22"/>
          <w:szCs w:val="22"/>
          <w:lang w:val="cs-CZ"/>
        </w:rPr>
        <w:t>tin</w:t>
      </w:r>
      <w:proofErr w:type="spellEnd"/>
      <w:r w:rsidRPr="00590C7B">
        <w:rPr>
          <w:sz w:val="22"/>
          <w:szCs w:val="22"/>
          <w:lang w:val="cs-CZ"/>
        </w:rPr>
        <w:t xml:space="preserve"> je vysoce </w:t>
      </w:r>
      <w:proofErr w:type="spellStart"/>
      <w:r w:rsidRPr="00590C7B">
        <w:rPr>
          <w:sz w:val="22"/>
          <w:szCs w:val="22"/>
          <w:lang w:val="cs-CZ"/>
        </w:rPr>
        <w:t>vázán</w:t>
      </w:r>
      <w:proofErr w:type="spellEnd"/>
      <w:r w:rsidRPr="00590C7B">
        <w:rPr>
          <w:sz w:val="22"/>
          <w:szCs w:val="22"/>
          <w:lang w:val="cs-CZ"/>
        </w:rPr>
        <w:t xml:space="preserve"> na </w:t>
      </w:r>
      <w:proofErr w:type="spellStart"/>
      <w:r w:rsidRPr="00590C7B">
        <w:rPr>
          <w:sz w:val="22"/>
          <w:szCs w:val="22"/>
          <w:lang w:val="cs-CZ"/>
        </w:rPr>
        <w:t>bílkoviny</w:t>
      </w:r>
      <w:proofErr w:type="spellEnd"/>
      <w:r w:rsidRPr="00590C7B">
        <w:rPr>
          <w:sz w:val="22"/>
          <w:szCs w:val="22"/>
          <w:lang w:val="cs-CZ"/>
        </w:rPr>
        <w:t xml:space="preserve"> plazmy,</w:t>
      </w:r>
      <w:r w:rsidR="00906CA9"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musi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být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věnována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zvláštni</w:t>
      </w:r>
      <w:proofErr w:type="spellEnd"/>
      <w:r w:rsidRPr="00590C7B">
        <w:rPr>
          <w:sz w:val="22"/>
          <w:szCs w:val="22"/>
          <w:lang w:val="cs-CZ"/>
        </w:rPr>
        <w:t xml:space="preserve">́ pozornost </w:t>
      </w:r>
      <w:proofErr w:type="spellStart"/>
      <w:r w:rsidR="00906CA9" w:rsidRPr="00590C7B">
        <w:rPr>
          <w:sz w:val="22"/>
          <w:szCs w:val="22"/>
          <w:lang w:val="cs-CZ"/>
        </w:rPr>
        <w:t>nemocným</w:t>
      </w:r>
      <w:proofErr w:type="spellEnd"/>
      <w:r w:rsidR="00906CA9"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zvířatům</w:t>
      </w:r>
      <w:proofErr w:type="spellEnd"/>
      <w:r w:rsidRPr="00590C7B">
        <w:rPr>
          <w:sz w:val="22"/>
          <w:szCs w:val="22"/>
          <w:lang w:val="cs-CZ"/>
        </w:rPr>
        <w:t xml:space="preserve"> nebo </w:t>
      </w:r>
      <w:proofErr w:type="spellStart"/>
      <w:r w:rsidRPr="00590C7B">
        <w:rPr>
          <w:sz w:val="22"/>
          <w:szCs w:val="22"/>
          <w:lang w:val="cs-CZ"/>
        </w:rPr>
        <w:t>zvířatům</w:t>
      </w:r>
      <w:proofErr w:type="spellEnd"/>
      <w:r w:rsidRPr="00590C7B">
        <w:rPr>
          <w:sz w:val="22"/>
          <w:szCs w:val="22"/>
          <w:lang w:val="cs-CZ"/>
        </w:rPr>
        <w:t xml:space="preserve"> s </w:t>
      </w:r>
      <w:proofErr w:type="spellStart"/>
      <w:r w:rsidRPr="00590C7B">
        <w:rPr>
          <w:sz w:val="22"/>
          <w:szCs w:val="22"/>
          <w:lang w:val="cs-CZ"/>
        </w:rPr>
        <w:t>prokázanou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sníženou</w:t>
      </w:r>
      <w:proofErr w:type="spellEnd"/>
      <w:r w:rsidRPr="00590C7B">
        <w:rPr>
          <w:sz w:val="22"/>
          <w:szCs w:val="22"/>
          <w:lang w:val="cs-CZ"/>
        </w:rPr>
        <w:t xml:space="preserve"> hladinou plazm</w:t>
      </w:r>
      <w:r w:rsidR="00906CA9" w:rsidRPr="00590C7B">
        <w:rPr>
          <w:sz w:val="22"/>
          <w:szCs w:val="22"/>
          <w:lang w:val="cs-CZ"/>
        </w:rPr>
        <w:t>atických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bílkovin</w:t>
      </w:r>
      <w:proofErr w:type="spellEnd"/>
      <w:r w:rsidRPr="00590C7B">
        <w:rPr>
          <w:sz w:val="22"/>
          <w:szCs w:val="22"/>
          <w:lang w:val="cs-CZ"/>
        </w:rPr>
        <w:t>.</w:t>
      </w:r>
    </w:p>
    <w:p w14:paraId="02A8B1EA" w14:textId="6EAA9624" w:rsidR="005746E4" w:rsidRPr="00590C7B" w:rsidRDefault="005746E4" w:rsidP="005E69BE">
      <w:pPr>
        <w:pStyle w:val="Zkladntext"/>
      </w:pPr>
    </w:p>
    <w:p w14:paraId="66852629" w14:textId="77777777" w:rsidR="00BF5A24" w:rsidRPr="00590C7B" w:rsidRDefault="00064392" w:rsidP="005E69BE">
      <w:pPr>
        <w:pStyle w:val="Zkladntext"/>
      </w:pPr>
      <w:r w:rsidRPr="00590C7B">
        <w:rPr>
          <w:u w:val="single"/>
        </w:rPr>
        <w:t>Zvláštní</w:t>
      </w:r>
      <w:r w:rsidRPr="00590C7B">
        <w:rPr>
          <w:spacing w:val="-4"/>
          <w:u w:val="single"/>
        </w:rPr>
        <w:t xml:space="preserve"> </w:t>
      </w:r>
      <w:r w:rsidRPr="00590C7B">
        <w:rPr>
          <w:u w:val="single"/>
        </w:rPr>
        <w:t>opatření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pro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osobu,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která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podává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veterinární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léčivý</w:t>
      </w:r>
      <w:r w:rsidRPr="00590C7B">
        <w:rPr>
          <w:spacing w:val="-6"/>
          <w:u w:val="single"/>
        </w:rPr>
        <w:t xml:space="preserve"> </w:t>
      </w:r>
      <w:r w:rsidRPr="00590C7B">
        <w:rPr>
          <w:u w:val="single"/>
        </w:rPr>
        <w:t>přípravek</w:t>
      </w:r>
      <w:r w:rsidRPr="00590C7B">
        <w:rPr>
          <w:spacing w:val="-5"/>
          <w:u w:val="single"/>
        </w:rPr>
        <w:t xml:space="preserve"> </w:t>
      </w:r>
      <w:r w:rsidRPr="00590C7B">
        <w:rPr>
          <w:spacing w:val="-2"/>
          <w:u w:val="single"/>
        </w:rPr>
        <w:t>zvířatům:</w:t>
      </w:r>
    </w:p>
    <w:p w14:paraId="6BFEA180" w14:textId="17239662" w:rsidR="00870F24" w:rsidRPr="00590C7B" w:rsidRDefault="00B81E9C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Při</w:t>
      </w:r>
      <w:r w:rsidR="005746E4" w:rsidRPr="00590C7B">
        <w:rPr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 xml:space="preserve">nakládání </w:t>
      </w:r>
      <w:r w:rsidR="005746E4" w:rsidRPr="00590C7B">
        <w:rPr>
          <w:sz w:val="22"/>
          <w:szCs w:val="22"/>
          <w:lang w:val="cs-CZ"/>
        </w:rPr>
        <w:t xml:space="preserve">s </w:t>
      </w:r>
      <w:r w:rsidR="2A314D0B" w:rsidRPr="00590C7B">
        <w:rPr>
          <w:sz w:val="22"/>
          <w:szCs w:val="22"/>
          <w:lang w:val="cs-CZ"/>
        </w:rPr>
        <w:t xml:space="preserve">veterinárním léčivým </w:t>
      </w:r>
      <w:r w:rsidRPr="00590C7B">
        <w:rPr>
          <w:sz w:val="22"/>
          <w:szCs w:val="22"/>
          <w:lang w:val="cs-CZ"/>
        </w:rPr>
        <w:t>přípravkem</w:t>
      </w:r>
      <w:r w:rsidR="005746E4" w:rsidRPr="00590C7B">
        <w:rPr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nekuřte</w:t>
      </w:r>
      <w:r w:rsidR="005746E4" w:rsidRPr="00590C7B">
        <w:rPr>
          <w:sz w:val="22"/>
          <w:szCs w:val="22"/>
          <w:lang w:val="cs-CZ"/>
        </w:rPr>
        <w:t>, nejezte a nepijte.</w:t>
      </w:r>
    </w:p>
    <w:p w14:paraId="24AFE10D" w14:textId="608E807C" w:rsidR="00870F24" w:rsidRPr="00590C7B" w:rsidRDefault="005746E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Po </w:t>
      </w:r>
      <w:r w:rsidR="00B81E9C" w:rsidRPr="00590C7B">
        <w:rPr>
          <w:sz w:val="22"/>
          <w:szCs w:val="22"/>
          <w:lang w:val="cs-CZ"/>
        </w:rPr>
        <w:t>použití</w:t>
      </w:r>
      <w:r w:rsidRPr="00590C7B">
        <w:rPr>
          <w:sz w:val="22"/>
          <w:szCs w:val="22"/>
          <w:lang w:val="cs-CZ"/>
        </w:rPr>
        <w:t xml:space="preserve"> si umyjte ruce.</w:t>
      </w:r>
    </w:p>
    <w:p w14:paraId="752AAF5A" w14:textId="7A60F2D1" w:rsidR="005578CA" w:rsidRPr="00590C7B" w:rsidRDefault="48A5682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Veterinární léčivý </w:t>
      </w:r>
      <w:r w:rsidR="00B81E9C" w:rsidRPr="00590C7B">
        <w:rPr>
          <w:sz w:val="22"/>
          <w:szCs w:val="22"/>
          <w:lang w:val="cs-CZ"/>
        </w:rPr>
        <w:t>přípravek</w:t>
      </w:r>
      <w:r w:rsidR="005746E4" w:rsidRPr="00590C7B">
        <w:rPr>
          <w:sz w:val="22"/>
          <w:szCs w:val="22"/>
          <w:lang w:val="cs-CZ"/>
        </w:rPr>
        <w:t xml:space="preserve"> </w:t>
      </w:r>
      <w:r w:rsidR="00B81E9C" w:rsidRPr="00590C7B">
        <w:rPr>
          <w:sz w:val="22"/>
          <w:szCs w:val="22"/>
          <w:lang w:val="cs-CZ"/>
        </w:rPr>
        <w:t>může</w:t>
      </w:r>
      <w:r w:rsidR="005746E4" w:rsidRPr="00590C7B">
        <w:rPr>
          <w:sz w:val="22"/>
          <w:szCs w:val="22"/>
          <w:lang w:val="cs-CZ"/>
        </w:rPr>
        <w:t xml:space="preserve"> vyvolat </w:t>
      </w:r>
      <w:proofErr w:type="spellStart"/>
      <w:r w:rsidR="005746E4" w:rsidRPr="00590C7B">
        <w:rPr>
          <w:sz w:val="22"/>
          <w:szCs w:val="22"/>
          <w:lang w:val="cs-CZ"/>
        </w:rPr>
        <w:t>podrážděni</w:t>
      </w:r>
      <w:proofErr w:type="spellEnd"/>
      <w:r w:rsidR="005746E4" w:rsidRPr="00590C7B">
        <w:rPr>
          <w:sz w:val="22"/>
          <w:szCs w:val="22"/>
          <w:lang w:val="cs-CZ"/>
        </w:rPr>
        <w:t xml:space="preserve">́ </w:t>
      </w:r>
      <w:r w:rsidR="00B81E9C" w:rsidRPr="00590C7B">
        <w:rPr>
          <w:sz w:val="22"/>
          <w:szCs w:val="22"/>
          <w:lang w:val="cs-CZ"/>
        </w:rPr>
        <w:t>pokožky</w:t>
      </w:r>
      <w:r w:rsidR="005746E4" w:rsidRPr="00590C7B">
        <w:rPr>
          <w:sz w:val="22"/>
          <w:szCs w:val="22"/>
          <w:lang w:val="cs-CZ"/>
        </w:rPr>
        <w:t xml:space="preserve"> a </w:t>
      </w:r>
      <w:r w:rsidR="00B81E9C" w:rsidRPr="00590C7B">
        <w:rPr>
          <w:sz w:val="22"/>
          <w:szCs w:val="22"/>
          <w:lang w:val="cs-CZ"/>
        </w:rPr>
        <w:t>očí</w:t>
      </w:r>
      <w:r w:rsidR="005746E4" w:rsidRPr="00590C7B">
        <w:rPr>
          <w:sz w:val="22"/>
          <w:szCs w:val="22"/>
          <w:lang w:val="cs-CZ"/>
        </w:rPr>
        <w:t xml:space="preserve">, proto by </w:t>
      </w:r>
      <w:r w:rsidR="00B81E9C" w:rsidRPr="00590C7B">
        <w:rPr>
          <w:sz w:val="22"/>
          <w:szCs w:val="22"/>
          <w:lang w:val="cs-CZ"/>
        </w:rPr>
        <w:t>měl</w:t>
      </w:r>
      <w:r w:rsidR="005746E4" w:rsidRPr="00590C7B">
        <w:rPr>
          <w:sz w:val="22"/>
          <w:szCs w:val="22"/>
          <w:lang w:val="cs-CZ"/>
        </w:rPr>
        <w:t xml:space="preserve"> </w:t>
      </w:r>
      <w:r w:rsidR="00B81E9C" w:rsidRPr="00590C7B">
        <w:rPr>
          <w:sz w:val="22"/>
          <w:szCs w:val="22"/>
          <w:lang w:val="cs-CZ"/>
        </w:rPr>
        <w:t>uživatel</w:t>
      </w:r>
      <w:r w:rsidR="005746E4" w:rsidRPr="00590C7B">
        <w:rPr>
          <w:sz w:val="22"/>
          <w:szCs w:val="22"/>
          <w:lang w:val="cs-CZ"/>
        </w:rPr>
        <w:t xml:space="preserve"> </w:t>
      </w:r>
      <w:r w:rsidR="005578CA" w:rsidRPr="00590C7B">
        <w:rPr>
          <w:sz w:val="22"/>
          <w:szCs w:val="22"/>
          <w:lang w:val="cs-CZ"/>
        </w:rPr>
        <w:t>zabránit</w:t>
      </w:r>
      <w:r w:rsidR="005746E4" w:rsidRPr="00590C7B">
        <w:rPr>
          <w:sz w:val="22"/>
          <w:szCs w:val="22"/>
          <w:lang w:val="cs-CZ"/>
        </w:rPr>
        <w:t xml:space="preserve"> kontaktu s </w:t>
      </w:r>
      <w:r w:rsidR="00B81E9C" w:rsidRPr="00590C7B">
        <w:rPr>
          <w:sz w:val="22"/>
          <w:szCs w:val="22"/>
          <w:lang w:val="cs-CZ"/>
        </w:rPr>
        <w:t>pokožkou</w:t>
      </w:r>
      <w:r w:rsidR="005746E4" w:rsidRPr="00590C7B">
        <w:rPr>
          <w:sz w:val="22"/>
          <w:szCs w:val="22"/>
          <w:lang w:val="cs-CZ"/>
        </w:rPr>
        <w:t xml:space="preserve"> a </w:t>
      </w:r>
      <w:r w:rsidR="00B81E9C" w:rsidRPr="00590C7B">
        <w:rPr>
          <w:sz w:val="22"/>
          <w:szCs w:val="22"/>
          <w:lang w:val="cs-CZ"/>
        </w:rPr>
        <w:t>očima</w:t>
      </w:r>
      <w:r w:rsidR="005746E4" w:rsidRPr="00590C7B">
        <w:rPr>
          <w:sz w:val="22"/>
          <w:szCs w:val="22"/>
          <w:lang w:val="cs-CZ"/>
        </w:rPr>
        <w:t xml:space="preserve">. V </w:t>
      </w:r>
      <w:proofErr w:type="spellStart"/>
      <w:r w:rsidR="005746E4" w:rsidRPr="00590C7B">
        <w:rPr>
          <w:sz w:val="22"/>
          <w:szCs w:val="22"/>
          <w:lang w:val="cs-CZ"/>
        </w:rPr>
        <w:t>případe</w:t>
      </w:r>
      <w:proofErr w:type="spellEnd"/>
      <w:r w:rsidR="005746E4" w:rsidRPr="00590C7B">
        <w:rPr>
          <w:sz w:val="22"/>
          <w:szCs w:val="22"/>
          <w:lang w:val="cs-CZ"/>
        </w:rPr>
        <w:t xml:space="preserve">̌ kontaktu je </w:t>
      </w:r>
      <w:r w:rsidR="00B81E9C" w:rsidRPr="00590C7B">
        <w:rPr>
          <w:sz w:val="22"/>
          <w:szCs w:val="22"/>
          <w:lang w:val="cs-CZ"/>
        </w:rPr>
        <w:t>okamžitě</w:t>
      </w:r>
      <w:r w:rsidR="005746E4" w:rsidRPr="00590C7B">
        <w:rPr>
          <w:sz w:val="22"/>
          <w:szCs w:val="22"/>
          <w:lang w:val="cs-CZ"/>
        </w:rPr>
        <w:t xml:space="preserve"> omyjte </w:t>
      </w:r>
      <w:r w:rsidR="00B81E9C" w:rsidRPr="00590C7B">
        <w:rPr>
          <w:sz w:val="22"/>
          <w:szCs w:val="22"/>
          <w:lang w:val="cs-CZ"/>
        </w:rPr>
        <w:t>velkým</w:t>
      </w:r>
      <w:r w:rsidR="005746E4" w:rsidRPr="00590C7B">
        <w:rPr>
          <w:sz w:val="22"/>
          <w:szCs w:val="22"/>
          <w:lang w:val="cs-CZ"/>
        </w:rPr>
        <w:t xml:space="preserve"> </w:t>
      </w:r>
      <w:r w:rsidR="00B81E9C" w:rsidRPr="00590C7B">
        <w:rPr>
          <w:sz w:val="22"/>
          <w:szCs w:val="22"/>
          <w:lang w:val="cs-CZ"/>
        </w:rPr>
        <w:t>množstvím</w:t>
      </w:r>
      <w:r w:rsidR="005746E4" w:rsidRPr="00590C7B">
        <w:rPr>
          <w:sz w:val="22"/>
          <w:szCs w:val="22"/>
          <w:lang w:val="cs-CZ"/>
        </w:rPr>
        <w:t xml:space="preserve"> vody.</w:t>
      </w:r>
    </w:p>
    <w:p w14:paraId="6E668F0F" w14:textId="08A41442" w:rsidR="005746E4" w:rsidRPr="00590C7B" w:rsidRDefault="005746E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V </w:t>
      </w:r>
      <w:proofErr w:type="spellStart"/>
      <w:r w:rsidRPr="00590C7B">
        <w:rPr>
          <w:sz w:val="22"/>
          <w:szCs w:val="22"/>
          <w:lang w:val="cs-CZ"/>
        </w:rPr>
        <w:t>případe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r w:rsidR="00B81E9C" w:rsidRPr="00590C7B">
        <w:rPr>
          <w:sz w:val="22"/>
          <w:szCs w:val="22"/>
          <w:lang w:val="cs-CZ"/>
        </w:rPr>
        <w:t>náhodného</w:t>
      </w:r>
      <w:r w:rsidRPr="00590C7B">
        <w:rPr>
          <w:sz w:val="22"/>
          <w:szCs w:val="22"/>
          <w:lang w:val="cs-CZ"/>
        </w:rPr>
        <w:t xml:space="preserve"> </w:t>
      </w:r>
      <w:r w:rsidR="00B81E9C" w:rsidRPr="00590C7B">
        <w:rPr>
          <w:sz w:val="22"/>
          <w:szCs w:val="22"/>
          <w:lang w:val="cs-CZ"/>
        </w:rPr>
        <w:t>požití</w:t>
      </w:r>
      <w:r w:rsidRPr="00590C7B">
        <w:rPr>
          <w:sz w:val="22"/>
          <w:szCs w:val="22"/>
          <w:lang w:val="cs-CZ"/>
        </w:rPr>
        <w:t xml:space="preserve"> </w:t>
      </w:r>
      <w:r w:rsidR="00B81E9C" w:rsidRPr="00590C7B">
        <w:rPr>
          <w:sz w:val="22"/>
          <w:szCs w:val="22"/>
          <w:lang w:val="cs-CZ"/>
        </w:rPr>
        <w:t>či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podrážděni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r w:rsidR="00B81E9C" w:rsidRPr="00590C7B">
        <w:rPr>
          <w:sz w:val="22"/>
          <w:szCs w:val="22"/>
          <w:lang w:val="cs-CZ"/>
        </w:rPr>
        <w:t>očí</w:t>
      </w:r>
      <w:r w:rsidRPr="00590C7B">
        <w:rPr>
          <w:sz w:val="22"/>
          <w:szCs w:val="22"/>
          <w:lang w:val="cs-CZ"/>
        </w:rPr>
        <w:t xml:space="preserve"> vyhledejte ihned </w:t>
      </w:r>
      <w:r w:rsidR="00B81E9C" w:rsidRPr="00590C7B">
        <w:rPr>
          <w:sz w:val="22"/>
          <w:szCs w:val="22"/>
          <w:lang w:val="cs-CZ"/>
        </w:rPr>
        <w:t>lékařskou</w:t>
      </w:r>
      <w:r w:rsidRPr="00590C7B">
        <w:rPr>
          <w:sz w:val="22"/>
          <w:szCs w:val="22"/>
          <w:lang w:val="cs-CZ"/>
        </w:rPr>
        <w:t xml:space="preserve"> pomoc a </w:t>
      </w:r>
      <w:r w:rsidR="00B81E9C" w:rsidRPr="00590C7B">
        <w:rPr>
          <w:sz w:val="22"/>
          <w:szCs w:val="22"/>
          <w:lang w:val="cs-CZ"/>
        </w:rPr>
        <w:t>ukažte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příbalovou</w:t>
      </w:r>
      <w:proofErr w:type="spellEnd"/>
      <w:r w:rsidRPr="00590C7B">
        <w:rPr>
          <w:sz w:val="22"/>
          <w:szCs w:val="22"/>
          <w:lang w:val="cs-CZ"/>
        </w:rPr>
        <w:t xml:space="preserve"> informaci nebo etiketu </w:t>
      </w:r>
      <w:r w:rsidR="00B81E9C" w:rsidRPr="00590C7B">
        <w:rPr>
          <w:sz w:val="22"/>
          <w:szCs w:val="22"/>
          <w:lang w:val="cs-CZ"/>
        </w:rPr>
        <w:t>praktickému</w:t>
      </w:r>
      <w:r w:rsidRPr="00590C7B">
        <w:rPr>
          <w:sz w:val="22"/>
          <w:szCs w:val="22"/>
          <w:lang w:val="cs-CZ"/>
        </w:rPr>
        <w:t xml:space="preserve"> </w:t>
      </w:r>
      <w:r w:rsidR="00B81E9C" w:rsidRPr="00590C7B">
        <w:rPr>
          <w:sz w:val="22"/>
          <w:szCs w:val="22"/>
          <w:lang w:val="cs-CZ"/>
        </w:rPr>
        <w:t>lékaři</w:t>
      </w:r>
      <w:r w:rsidRPr="00590C7B">
        <w:rPr>
          <w:sz w:val="22"/>
          <w:szCs w:val="22"/>
          <w:lang w:val="cs-CZ"/>
        </w:rPr>
        <w:t xml:space="preserve">. </w:t>
      </w:r>
    </w:p>
    <w:p w14:paraId="236751C1" w14:textId="77777777" w:rsidR="005578CA" w:rsidRPr="00590C7B" w:rsidRDefault="005578CA" w:rsidP="005E69BE">
      <w:pPr>
        <w:pStyle w:val="Zkladntext"/>
        <w:rPr>
          <w:u w:val="single"/>
        </w:rPr>
      </w:pPr>
    </w:p>
    <w:p w14:paraId="55E7B7E1" w14:textId="4A0B0262" w:rsidR="00BF5A24" w:rsidRPr="00590C7B" w:rsidRDefault="00064392" w:rsidP="005E69BE">
      <w:pPr>
        <w:pStyle w:val="Zkladntext"/>
      </w:pPr>
      <w:r w:rsidRPr="00590C7B">
        <w:rPr>
          <w:u w:val="single"/>
        </w:rPr>
        <w:t>Zvláštní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opatření</w:t>
      </w:r>
      <w:r w:rsidRPr="00590C7B">
        <w:rPr>
          <w:spacing w:val="-5"/>
          <w:u w:val="single"/>
        </w:rPr>
        <w:t xml:space="preserve"> </w:t>
      </w:r>
      <w:r w:rsidRPr="00590C7B">
        <w:rPr>
          <w:u w:val="single"/>
        </w:rPr>
        <w:t>pro</w:t>
      </w:r>
      <w:r w:rsidRPr="00590C7B">
        <w:rPr>
          <w:spacing w:val="-4"/>
          <w:u w:val="single"/>
        </w:rPr>
        <w:t xml:space="preserve"> </w:t>
      </w:r>
      <w:r w:rsidRPr="00590C7B">
        <w:rPr>
          <w:u w:val="single"/>
        </w:rPr>
        <w:t>ochranu</w:t>
      </w:r>
      <w:r w:rsidRPr="00590C7B">
        <w:rPr>
          <w:spacing w:val="-3"/>
          <w:u w:val="single"/>
        </w:rPr>
        <w:t xml:space="preserve"> </w:t>
      </w:r>
      <w:r w:rsidRPr="00590C7B">
        <w:rPr>
          <w:u w:val="single"/>
        </w:rPr>
        <w:t>životního</w:t>
      </w:r>
      <w:r w:rsidRPr="00590C7B">
        <w:rPr>
          <w:spacing w:val="-3"/>
          <w:u w:val="single"/>
        </w:rPr>
        <w:t xml:space="preserve"> </w:t>
      </w:r>
      <w:r w:rsidRPr="00590C7B">
        <w:rPr>
          <w:spacing w:val="-2"/>
          <w:u w:val="single"/>
        </w:rPr>
        <w:t>prostředí:</w:t>
      </w:r>
    </w:p>
    <w:p w14:paraId="3586224F" w14:textId="729665EF" w:rsidR="00BF5A24" w:rsidRPr="00590C7B" w:rsidRDefault="000F6881" w:rsidP="005E69BE">
      <w:pPr>
        <w:pStyle w:val="Zkladntext"/>
      </w:pPr>
      <w:r w:rsidRPr="00590C7B">
        <w:t>Neuplatňuje</w:t>
      </w:r>
      <w:r w:rsidRPr="00590C7B">
        <w:rPr>
          <w:spacing w:val="-7"/>
        </w:rPr>
        <w:t xml:space="preserve"> </w:t>
      </w:r>
      <w:r w:rsidRPr="00590C7B">
        <w:rPr>
          <w:spacing w:val="-4"/>
        </w:rPr>
        <w:t>se.</w:t>
      </w:r>
    </w:p>
    <w:p w14:paraId="058DA560" w14:textId="77777777" w:rsidR="00BF5A24" w:rsidRPr="00590C7B" w:rsidRDefault="00BF5A24" w:rsidP="005E69BE">
      <w:pPr>
        <w:pStyle w:val="Zkladntext"/>
      </w:pPr>
    </w:p>
    <w:p w14:paraId="260DF55F" w14:textId="0C3E7300" w:rsidR="00BF5A24" w:rsidRPr="00590C7B" w:rsidRDefault="00064392" w:rsidP="005E69BE">
      <w:pPr>
        <w:pStyle w:val="Zkladntext"/>
      </w:pPr>
      <w:r w:rsidRPr="00590C7B">
        <w:rPr>
          <w:u w:val="single"/>
        </w:rPr>
        <w:t>Další</w:t>
      </w:r>
      <w:r w:rsidRPr="00590C7B">
        <w:rPr>
          <w:spacing w:val="-4"/>
          <w:u w:val="single"/>
        </w:rPr>
        <w:t xml:space="preserve"> </w:t>
      </w:r>
      <w:r w:rsidRPr="00590C7B">
        <w:rPr>
          <w:spacing w:val="-2"/>
          <w:u w:val="single"/>
        </w:rPr>
        <w:t>opatření</w:t>
      </w:r>
      <w:r w:rsidRPr="00590C7B">
        <w:rPr>
          <w:spacing w:val="-2"/>
        </w:rPr>
        <w:t>:</w:t>
      </w:r>
    </w:p>
    <w:p w14:paraId="42B57426" w14:textId="77777777" w:rsidR="000F6881" w:rsidRPr="00590C7B" w:rsidRDefault="000F6881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Psi a </w:t>
      </w:r>
      <w:proofErr w:type="spellStart"/>
      <w:r w:rsidRPr="00590C7B">
        <w:rPr>
          <w:sz w:val="22"/>
          <w:szCs w:val="22"/>
          <w:lang w:val="cs-CZ"/>
        </w:rPr>
        <w:t>kočky</w:t>
      </w:r>
      <w:proofErr w:type="spellEnd"/>
      <w:r w:rsidRPr="00590C7B">
        <w:rPr>
          <w:sz w:val="22"/>
          <w:szCs w:val="22"/>
          <w:lang w:val="cs-CZ"/>
        </w:rPr>
        <w:t xml:space="preserve"> by </w:t>
      </w:r>
      <w:proofErr w:type="spellStart"/>
      <w:r w:rsidRPr="00590C7B">
        <w:rPr>
          <w:sz w:val="22"/>
          <w:szCs w:val="22"/>
          <w:lang w:val="cs-CZ"/>
        </w:rPr>
        <w:t>neměly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mít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přístup</w:t>
      </w:r>
      <w:proofErr w:type="spellEnd"/>
      <w:r w:rsidRPr="00590C7B">
        <w:rPr>
          <w:sz w:val="22"/>
          <w:szCs w:val="22"/>
          <w:lang w:val="cs-CZ"/>
        </w:rPr>
        <w:t xml:space="preserve"> ke </w:t>
      </w:r>
      <w:proofErr w:type="spellStart"/>
      <w:r w:rsidRPr="00590C7B">
        <w:rPr>
          <w:sz w:val="22"/>
          <w:szCs w:val="22"/>
          <w:lang w:val="cs-CZ"/>
        </w:rPr>
        <w:t>zbytkům</w:t>
      </w:r>
      <w:proofErr w:type="spellEnd"/>
      <w:r w:rsidRPr="00590C7B">
        <w:rPr>
          <w:sz w:val="22"/>
          <w:szCs w:val="22"/>
          <w:lang w:val="cs-CZ"/>
        </w:rPr>
        <w:t xml:space="preserve"> pasty nebo </w:t>
      </w:r>
      <w:proofErr w:type="spellStart"/>
      <w:r w:rsidRPr="00590C7B">
        <w:rPr>
          <w:sz w:val="22"/>
          <w:szCs w:val="22"/>
          <w:lang w:val="cs-CZ"/>
        </w:rPr>
        <w:t>použitým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aplikátorům</w:t>
      </w:r>
      <w:proofErr w:type="spellEnd"/>
      <w:r w:rsidRPr="00590C7B">
        <w:rPr>
          <w:sz w:val="22"/>
          <w:szCs w:val="22"/>
          <w:lang w:val="cs-CZ"/>
        </w:rPr>
        <w:t xml:space="preserve"> z </w:t>
      </w:r>
      <w:proofErr w:type="spellStart"/>
      <w:r w:rsidRPr="00590C7B">
        <w:rPr>
          <w:sz w:val="22"/>
          <w:szCs w:val="22"/>
          <w:lang w:val="cs-CZ"/>
        </w:rPr>
        <w:t>důvodu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možnosti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nežádoucích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účinku</w:t>
      </w:r>
      <w:proofErr w:type="spellEnd"/>
      <w:r w:rsidRPr="00590C7B">
        <w:rPr>
          <w:sz w:val="22"/>
          <w:szCs w:val="22"/>
          <w:lang w:val="cs-CZ"/>
        </w:rPr>
        <w:t xml:space="preserve">̊ </w:t>
      </w:r>
      <w:proofErr w:type="spellStart"/>
      <w:r w:rsidRPr="00590C7B">
        <w:rPr>
          <w:sz w:val="22"/>
          <w:szCs w:val="22"/>
          <w:lang w:val="cs-CZ"/>
        </w:rPr>
        <w:t>spojených</w:t>
      </w:r>
      <w:proofErr w:type="spellEnd"/>
      <w:r w:rsidRPr="00590C7B">
        <w:rPr>
          <w:sz w:val="22"/>
          <w:szCs w:val="22"/>
          <w:lang w:val="cs-CZ"/>
        </w:rPr>
        <w:t xml:space="preserve"> s toxicitou ivermektinu. </w:t>
      </w:r>
    </w:p>
    <w:p w14:paraId="4635A468" w14:textId="19A9EEB6" w:rsidR="000F6881" w:rsidRPr="00590C7B" w:rsidRDefault="4E3A1A75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Tento veterinární léčivý </w:t>
      </w:r>
      <w:proofErr w:type="spellStart"/>
      <w:r w:rsidR="168A5CA3" w:rsidRPr="00590C7B">
        <w:rPr>
          <w:sz w:val="22"/>
          <w:szCs w:val="22"/>
          <w:lang w:val="cs-CZ"/>
        </w:rPr>
        <w:t>p</w:t>
      </w:r>
      <w:r w:rsidR="000F6881" w:rsidRPr="00590C7B">
        <w:rPr>
          <w:sz w:val="22"/>
          <w:szCs w:val="22"/>
          <w:lang w:val="cs-CZ"/>
        </w:rPr>
        <w:t>řípravek</w:t>
      </w:r>
      <w:proofErr w:type="spellEnd"/>
      <w:r w:rsidR="000F6881" w:rsidRPr="00590C7B">
        <w:rPr>
          <w:sz w:val="22"/>
          <w:szCs w:val="22"/>
          <w:lang w:val="cs-CZ"/>
        </w:rPr>
        <w:t xml:space="preserve"> je </w:t>
      </w:r>
      <w:proofErr w:type="spellStart"/>
      <w:r w:rsidR="000F6881" w:rsidRPr="00590C7B">
        <w:rPr>
          <w:sz w:val="22"/>
          <w:szCs w:val="22"/>
          <w:lang w:val="cs-CZ"/>
        </w:rPr>
        <w:t>určen</w:t>
      </w:r>
      <w:proofErr w:type="spellEnd"/>
      <w:r w:rsidR="000F6881" w:rsidRPr="00590C7B">
        <w:rPr>
          <w:sz w:val="22"/>
          <w:szCs w:val="22"/>
          <w:lang w:val="cs-CZ"/>
        </w:rPr>
        <w:t xml:space="preserve"> pouze pro </w:t>
      </w:r>
      <w:proofErr w:type="spellStart"/>
      <w:r w:rsidR="000F6881" w:rsidRPr="00590C7B">
        <w:rPr>
          <w:sz w:val="22"/>
          <w:szCs w:val="22"/>
          <w:lang w:val="cs-CZ"/>
        </w:rPr>
        <w:t>použiti</w:t>
      </w:r>
      <w:proofErr w:type="spellEnd"/>
      <w:r w:rsidR="000F6881" w:rsidRPr="00590C7B">
        <w:rPr>
          <w:sz w:val="22"/>
          <w:szCs w:val="22"/>
          <w:lang w:val="cs-CZ"/>
        </w:rPr>
        <w:t xml:space="preserve">́ u koní. </w:t>
      </w:r>
      <w:proofErr w:type="spellStart"/>
      <w:r w:rsidR="000F6881" w:rsidRPr="00590C7B">
        <w:rPr>
          <w:sz w:val="22"/>
          <w:szCs w:val="22"/>
          <w:lang w:val="cs-CZ"/>
        </w:rPr>
        <w:t>Kočky</w:t>
      </w:r>
      <w:proofErr w:type="spellEnd"/>
      <w:r w:rsidR="000F6881" w:rsidRPr="00590C7B">
        <w:rPr>
          <w:sz w:val="22"/>
          <w:szCs w:val="22"/>
          <w:lang w:val="cs-CZ"/>
        </w:rPr>
        <w:t>, psi (</w:t>
      </w:r>
      <w:proofErr w:type="spellStart"/>
      <w:r w:rsidR="000F6881" w:rsidRPr="00590C7B">
        <w:rPr>
          <w:sz w:val="22"/>
          <w:szCs w:val="22"/>
          <w:lang w:val="cs-CZ"/>
        </w:rPr>
        <w:t>zvlášte</w:t>
      </w:r>
      <w:proofErr w:type="spellEnd"/>
      <w:r w:rsidR="000F6881" w:rsidRPr="00590C7B">
        <w:rPr>
          <w:sz w:val="22"/>
          <w:szCs w:val="22"/>
          <w:lang w:val="cs-CZ"/>
        </w:rPr>
        <w:t xml:space="preserve">̌ kolie, </w:t>
      </w:r>
      <w:proofErr w:type="spellStart"/>
      <w:r w:rsidR="000F6881" w:rsidRPr="00590C7B">
        <w:rPr>
          <w:sz w:val="22"/>
          <w:szCs w:val="22"/>
          <w:lang w:val="cs-CZ"/>
        </w:rPr>
        <w:t>bobtailove</w:t>
      </w:r>
      <w:proofErr w:type="spellEnd"/>
      <w:r w:rsidR="000F6881" w:rsidRPr="00590C7B">
        <w:rPr>
          <w:sz w:val="22"/>
          <w:szCs w:val="22"/>
          <w:lang w:val="cs-CZ"/>
        </w:rPr>
        <w:t xml:space="preserve">́ a </w:t>
      </w:r>
      <w:proofErr w:type="spellStart"/>
      <w:r w:rsidR="000F6881" w:rsidRPr="00590C7B">
        <w:rPr>
          <w:sz w:val="22"/>
          <w:szCs w:val="22"/>
          <w:lang w:val="cs-CZ"/>
        </w:rPr>
        <w:t>příbuzna</w:t>
      </w:r>
      <w:proofErr w:type="spellEnd"/>
      <w:r w:rsidR="000F6881" w:rsidRPr="00590C7B">
        <w:rPr>
          <w:sz w:val="22"/>
          <w:szCs w:val="22"/>
          <w:lang w:val="cs-CZ"/>
        </w:rPr>
        <w:t xml:space="preserve">́ plemena a jejich </w:t>
      </w:r>
      <w:proofErr w:type="spellStart"/>
      <w:r w:rsidR="000F6881" w:rsidRPr="00590C7B">
        <w:rPr>
          <w:sz w:val="22"/>
          <w:szCs w:val="22"/>
          <w:lang w:val="cs-CZ"/>
        </w:rPr>
        <w:t>kříženci</w:t>
      </w:r>
      <w:proofErr w:type="spellEnd"/>
      <w:r w:rsidR="000F6881" w:rsidRPr="00590C7B">
        <w:rPr>
          <w:sz w:val="22"/>
          <w:szCs w:val="22"/>
          <w:lang w:val="cs-CZ"/>
        </w:rPr>
        <w:t xml:space="preserve">) a </w:t>
      </w:r>
      <w:proofErr w:type="spellStart"/>
      <w:r w:rsidR="000F6881" w:rsidRPr="00590C7B">
        <w:rPr>
          <w:sz w:val="22"/>
          <w:szCs w:val="22"/>
          <w:lang w:val="cs-CZ"/>
        </w:rPr>
        <w:t>take</w:t>
      </w:r>
      <w:proofErr w:type="spellEnd"/>
      <w:r w:rsidR="000F6881" w:rsidRPr="00590C7B">
        <w:rPr>
          <w:sz w:val="22"/>
          <w:szCs w:val="22"/>
          <w:lang w:val="cs-CZ"/>
        </w:rPr>
        <w:t xml:space="preserve">́ </w:t>
      </w:r>
      <w:proofErr w:type="spellStart"/>
      <w:r w:rsidR="000F6881" w:rsidRPr="00590C7B">
        <w:rPr>
          <w:sz w:val="22"/>
          <w:szCs w:val="22"/>
          <w:lang w:val="cs-CZ"/>
        </w:rPr>
        <w:t>mořske</w:t>
      </w:r>
      <w:proofErr w:type="spellEnd"/>
      <w:r w:rsidR="000F6881" w:rsidRPr="00590C7B">
        <w:rPr>
          <w:sz w:val="22"/>
          <w:szCs w:val="22"/>
          <w:lang w:val="cs-CZ"/>
        </w:rPr>
        <w:t xml:space="preserve">́ a </w:t>
      </w:r>
      <w:proofErr w:type="spellStart"/>
      <w:r w:rsidR="000F6881" w:rsidRPr="00590C7B">
        <w:rPr>
          <w:sz w:val="22"/>
          <w:szCs w:val="22"/>
          <w:lang w:val="cs-CZ"/>
        </w:rPr>
        <w:t>sladkovodni</w:t>
      </w:r>
      <w:proofErr w:type="spellEnd"/>
      <w:r w:rsidR="000F6881" w:rsidRPr="00590C7B">
        <w:rPr>
          <w:sz w:val="22"/>
          <w:szCs w:val="22"/>
          <w:lang w:val="cs-CZ"/>
        </w:rPr>
        <w:t xml:space="preserve">́ </w:t>
      </w:r>
      <w:proofErr w:type="spellStart"/>
      <w:r w:rsidR="000F6881" w:rsidRPr="00590C7B">
        <w:rPr>
          <w:sz w:val="22"/>
          <w:szCs w:val="22"/>
          <w:lang w:val="cs-CZ"/>
        </w:rPr>
        <w:t>želvy</w:t>
      </w:r>
      <w:proofErr w:type="spellEnd"/>
      <w:r w:rsidR="000F6881" w:rsidRPr="00590C7B">
        <w:rPr>
          <w:sz w:val="22"/>
          <w:szCs w:val="22"/>
          <w:lang w:val="cs-CZ"/>
        </w:rPr>
        <w:t xml:space="preserve"> mohou </w:t>
      </w:r>
      <w:proofErr w:type="spellStart"/>
      <w:r w:rsidR="000F6881" w:rsidRPr="00590C7B">
        <w:rPr>
          <w:sz w:val="22"/>
          <w:szCs w:val="22"/>
          <w:lang w:val="cs-CZ"/>
        </w:rPr>
        <w:t>být</w:t>
      </w:r>
      <w:proofErr w:type="spellEnd"/>
      <w:r w:rsidR="000F6881" w:rsidRPr="00590C7B">
        <w:rPr>
          <w:sz w:val="22"/>
          <w:szCs w:val="22"/>
          <w:lang w:val="cs-CZ"/>
        </w:rPr>
        <w:t xml:space="preserve"> </w:t>
      </w:r>
      <w:proofErr w:type="spellStart"/>
      <w:r w:rsidR="000F6881" w:rsidRPr="00590C7B">
        <w:rPr>
          <w:sz w:val="22"/>
          <w:szCs w:val="22"/>
          <w:lang w:val="cs-CZ"/>
        </w:rPr>
        <w:t>nežádoucím</w:t>
      </w:r>
      <w:proofErr w:type="spellEnd"/>
      <w:r w:rsidR="000F6881" w:rsidRPr="00590C7B">
        <w:rPr>
          <w:sz w:val="22"/>
          <w:szCs w:val="22"/>
          <w:lang w:val="cs-CZ"/>
        </w:rPr>
        <w:t xml:space="preserve"> </w:t>
      </w:r>
      <w:proofErr w:type="spellStart"/>
      <w:r w:rsidR="000F6881" w:rsidRPr="00590C7B">
        <w:rPr>
          <w:sz w:val="22"/>
          <w:szCs w:val="22"/>
          <w:lang w:val="cs-CZ"/>
        </w:rPr>
        <w:t>způsobem</w:t>
      </w:r>
      <w:proofErr w:type="spellEnd"/>
      <w:r w:rsidR="000F6881" w:rsidRPr="00590C7B">
        <w:rPr>
          <w:sz w:val="22"/>
          <w:szCs w:val="22"/>
          <w:lang w:val="cs-CZ"/>
        </w:rPr>
        <w:t xml:space="preserve"> </w:t>
      </w:r>
      <w:proofErr w:type="spellStart"/>
      <w:r w:rsidR="000F6881" w:rsidRPr="00590C7B">
        <w:rPr>
          <w:sz w:val="22"/>
          <w:szCs w:val="22"/>
          <w:lang w:val="cs-CZ"/>
        </w:rPr>
        <w:t>ovlivněni</w:t>
      </w:r>
      <w:proofErr w:type="spellEnd"/>
      <w:r w:rsidR="000F6881" w:rsidRPr="00590C7B">
        <w:rPr>
          <w:sz w:val="22"/>
          <w:szCs w:val="22"/>
          <w:lang w:val="cs-CZ"/>
        </w:rPr>
        <w:t xml:space="preserve"> koncentrací </w:t>
      </w:r>
      <w:proofErr w:type="spellStart"/>
      <w:r w:rsidR="000F6881" w:rsidRPr="00590C7B">
        <w:rPr>
          <w:sz w:val="22"/>
          <w:szCs w:val="22"/>
          <w:lang w:val="cs-CZ"/>
        </w:rPr>
        <w:t>ivermektinu</w:t>
      </w:r>
      <w:proofErr w:type="spellEnd"/>
      <w:r w:rsidR="000F6881" w:rsidRPr="00590C7B">
        <w:rPr>
          <w:sz w:val="22"/>
          <w:szCs w:val="22"/>
          <w:lang w:val="cs-CZ"/>
        </w:rPr>
        <w:t xml:space="preserve"> v tomto </w:t>
      </w:r>
      <w:proofErr w:type="spellStart"/>
      <w:r w:rsidR="000F6881" w:rsidRPr="00590C7B">
        <w:rPr>
          <w:sz w:val="22"/>
          <w:szCs w:val="22"/>
          <w:lang w:val="cs-CZ"/>
        </w:rPr>
        <w:t>přípravku</w:t>
      </w:r>
      <w:proofErr w:type="spellEnd"/>
      <w:r w:rsidR="000F6881" w:rsidRPr="00590C7B">
        <w:rPr>
          <w:sz w:val="22"/>
          <w:szCs w:val="22"/>
          <w:lang w:val="cs-CZ"/>
        </w:rPr>
        <w:t xml:space="preserve">, pokud spolknou rozlitou pastu nebo </w:t>
      </w:r>
      <w:proofErr w:type="spellStart"/>
      <w:r w:rsidR="000F6881" w:rsidRPr="00590C7B">
        <w:rPr>
          <w:sz w:val="22"/>
          <w:szCs w:val="22"/>
          <w:lang w:val="cs-CZ"/>
        </w:rPr>
        <w:t>maji</w:t>
      </w:r>
      <w:proofErr w:type="spellEnd"/>
      <w:r w:rsidR="000F6881" w:rsidRPr="00590C7B">
        <w:rPr>
          <w:sz w:val="22"/>
          <w:szCs w:val="22"/>
          <w:lang w:val="cs-CZ"/>
        </w:rPr>
        <w:t xml:space="preserve">́ </w:t>
      </w:r>
      <w:proofErr w:type="spellStart"/>
      <w:r w:rsidR="000F6881" w:rsidRPr="00590C7B">
        <w:rPr>
          <w:sz w:val="22"/>
          <w:szCs w:val="22"/>
          <w:lang w:val="cs-CZ"/>
        </w:rPr>
        <w:t>přístup</w:t>
      </w:r>
      <w:proofErr w:type="spellEnd"/>
      <w:r w:rsidR="000F6881" w:rsidRPr="00590C7B">
        <w:rPr>
          <w:sz w:val="22"/>
          <w:szCs w:val="22"/>
          <w:lang w:val="cs-CZ"/>
        </w:rPr>
        <w:br/>
        <w:t xml:space="preserve">k </w:t>
      </w:r>
      <w:proofErr w:type="spellStart"/>
      <w:r w:rsidR="000F6881" w:rsidRPr="00590C7B">
        <w:rPr>
          <w:sz w:val="22"/>
          <w:szCs w:val="22"/>
          <w:lang w:val="cs-CZ"/>
        </w:rPr>
        <w:t>použitým</w:t>
      </w:r>
      <w:proofErr w:type="spellEnd"/>
      <w:r w:rsidR="000F6881" w:rsidRPr="00590C7B">
        <w:rPr>
          <w:sz w:val="22"/>
          <w:szCs w:val="22"/>
          <w:lang w:val="cs-CZ"/>
        </w:rPr>
        <w:t xml:space="preserve"> </w:t>
      </w:r>
      <w:proofErr w:type="spellStart"/>
      <w:r w:rsidR="000F6881" w:rsidRPr="00590C7B">
        <w:rPr>
          <w:sz w:val="22"/>
          <w:szCs w:val="22"/>
          <w:lang w:val="cs-CZ"/>
        </w:rPr>
        <w:t>aplikátorům</w:t>
      </w:r>
      <w:proofErr w:type="spellEnd"/>
      <w:r w:rsidR="000F6881" w:rsidRPr="00590C7B">
        <w:rPr>
          <w:sz w:val="22"/>
          <w:szCs w:val="22"/>
          <w:lang w:val="cs-CZ"/>
        </w:rPr>
        <w:t xml:space="preserve">. </w:t>
      </w:r>
    </w:p>
    <w:p w14:paraId="008AF869" w14:textId="77777777" w:rsidR="00BF5A24" w:rsidRPr="00590C7B" w:rsidRDefault="00BF5A24" w:rsidP="005E69BE">
      <w:pPr>
        <w:pStyle w:val="Zkladntext"/>
      </w:pPr>
    </w:p>
    <w:p w14:paraId="2833A828" w14:textId="53606086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  <w:bCs/>
        </w:rPr>
      </w:pPr>
      <w:r w:rsidRPr="00590C7B">
        <w:rPr>
          <w:b/>
          <w:bCs/>
        </w:rPr>
        <w:t>Nežádoucí</w:t>
      </w:r>
      <w:r w:rsidRPr="00590C7B">
        <w:rPr>
          <w:b/>
          <w:bCs/>
          <w:spacing w:val="-5"/>
        </w:rPr>
        <w:t xml:space="preserve"> </w:t>
      </w:r>
      <w:r w:rsidRPr="00590C7B">
        <w:rPr>
          <w:b/>
          <w:bCs/>
          <w:spacing w:val="-2"/>
        </w:rPr>
        <w:t>účinky</w:t>
      </w:r>
    </w:p>
    <w:p w14:paraId="0002A578" w14:textId="77777777" w:rsidR="00D10AC6" w:rsidRPr="00590C7B" w:rsidRDefault="00D10AC6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48F0399" w14:textId="59006A80" w:rsidR="000F6881" w:rsidRPr="00590C7B" w:rsidRDefault="06BF672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Kone</w:t>
      </w:r>
      <w:proofErr w:type="spellEnd"/>
      <w:r w:rsidRPr="00590C7B">
        <w:rPr>
          <w:sz w:val="22"/>
          <w:szCs w:val="22"/>
          <w:lang w:val="cs-CZ"/>
        </w:rPr>
        <w:t>̌</w:t>
      </w:r>
      <w:r w:rsidR="00C70C83" w:rsidRPr="00590C7B">
        <w:rPr>
          <w:sz w:val="22"/>
          <w:szCs w:val="22"/>
          <w:lang w:val="cs-CZ"/>
        </w:rPr>
        <w:t>:</w:t>
      </w:r>
    </w:p>
    <w:p w14:paraId="7BFD6600" w14:textId="5CCAC261" w:rsidR="00977BD0" w:rsidRPr="00590C7B" w:rsidRDefault="00977BD0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Nejsou </w:t>
      </w:r>
      <w:proofErr w:type="spellStart"/>
      <w:r w:rsidRPr="00590C7B">
        <w:rPr>
          <w:sz w:val="22"/>
          <w:szCs w:val="22"/>
          <w:lang w:val="cs-CZ"/>
        </w:rPr>
        <w:t>známy</w:t>
      </w:r>
      <w:proofErr w:type="spellEnd"/>
      <w:r w:rsidR="00D10AC6" w:rsidRPr="00590C7B">
        <w:rPr>
          <w:sz w:val="22"/>
          <w:szCs w:val="22"/>
          <w:lang w:val="cs-CZ"/>
        </w:rPr>
        <w:t>.</w:t>
      </w:r>
    </w:p>
    <w:p w14:paraId="2B061DD9" w14:textId="77777777" w:rsidR="00D10AC6" w:rsidRPr="00590C7B" w:rsidRDefault="00D10AC6" w:rsidP="005E69BE">
      <w:pPr>
        <w:pStyle w:val="Zkladntext"/>
        <w:ind w:right="158"/>
        <w:jc w:val="both"/>
      </w:pPr>
    </w:p>
    <w:p w14:paraId="0191AF79" w14:textId="4D11480E" w:rsidR="00BF5A24" w:rsidRPr="00590C7B" w:rsidRDefault="00977BD0" w:rsidP="005E69BE">
      <w:pPr>
        <w:pStyle w:val="Zkladntext"/>
        <w:ind w:right="158"/>
        <w:jc w:val="both"/>
      </w:pPr>
      <w:r w:rsidRPr="00590C7B">
        <w:rPr>
          <w:noProof/>
        </w:rPr>
        <mc:AlternateContent>
          <mc:Choice Requires="wps">
            <w:drawing>
              <wp:anchor distT="0" distB="0" distL="0" distR="0" simplePos="0" relativeHeight="251658270" behindDoc="0" locked="0" layoutInCell="1" allowOverlap="1" wp14:anchorId="5905731A" wp14:editId="411D9186">
                <wp:simplePos x="0" y="0"/>
                <wp:positionH relativeFrom="page">
                  <wp:posOffset>2746248</wp:posOffset>
                </wp:positionH>
                <wp:positionV relativeFrom="paragraph">
                  <wp:posOffset>613168</wp:posOffset>
                </wp:positionV>
                <wp:extent cx="3556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39" y="6096"/>
                              </a:lnTo>
                              <a:lnTo>
                                <a:pt x="35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2D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 w14:anchorId="11C868DA">
              <v:shape id="Graphic 10" style="position:absolute;margin-left:216.25pt;margin-top:48.3pt;width:2.8pt;height:.5pt;z-index:487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350" o:spid="_x0000_s1026" fillcolor="#5c2d91" stroked="f" path="m35039,l,,,6096r35039,l3503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" w14:anchorId="4ECD7571">
                <v:path arrowok="t"/>
                <w10:wrap anchorx="page"/>
              </v:shape>
            </w:pict>
          </mc:Fallback>
        </mc:AlternateContent>
      </w:r>
      <w:r w:rsidRPr="00590C7B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</w:t>
      </w:r>
      <w:r w:rsidRPr="00590C7B">
        <w:rPr>
          <w:spacing w:val="-5"/>
        </w:rPr>
        <w:t xml:space="preserve"> </w:t>
      </w:r>
      <w:r w:rsidRPr="00590C7B">
        <w:t>prostřednictvím</w:t>
      </w:r>
      <w:r w:rsidRPr="00590C7B">
        <w:rPr>
          <w:spacing w:val="-1"/>
        </w:rPr>
        <w:t xml:space="preserve"> </w:t>
      </w:r>
      <w:r w:rsidRPr="00590C7B">
        <w:t>národního</w:t>
      </w:r>
      <w:r w:rsidRPr="00590C7B">
        <w:rPr>
          <w:spacing w:val="-5"/>
        </w:rPr>
        <w:t xml:space="preserve"> </w:t>
      </w:r>
      <w:r w:rsidRPr="00590C7B">
        <w:t>systému</w:t>
      </w:r>
      <w:r w:rsidRPr="00590C7B">
        <w:rPr>
          <w:spacing w:val="-2"/>
        </w:rPr>
        <w:t xml:space="preserve"> </w:t>
      </w:r>
      <w:r w:rsidRPr="00590C7B">
        <w:t>hlášení.</w:t>
      </w:r>
      <w:r w:rsidRPr="00590C7B">
        <w:rPr>
          <w:spacing w:val="-5"/>
        </w:rPr>
        <w:t xml:space="preserve"> </w:t>
      </w:r>
      <w:r w:rsidRPr="00590C7B">
        <w:t>Podrobné</w:t>
      </w:r>
      <w:r w:rsidRPr="00590C7B">
        <w:rPr>
          <w:spacing w:val="-4"/>
        </w:rPr>
        <w:t xml:space="preserve"> </w:t>
      </w:r>
      <w:r w:rsidRPr="00590C7B">
        <w:t>kontaktní</w:t>
      </w:r>
      <w:r w:rsidRPr="00590C7B">
        <w:rPr>
          <w:spacing w:val="-1"/>
        </w:rPr>
        <w:t xml:space="preserve"> </w:t>
      </w:r>
      <w:r w:rsidRPr="00590C7B">
        <w:t>údaje</w:t>
      </w:r>
      <w:r w:rsidRPr="00590C7B">
        <w:rPr>
          <w:spacing w:val="-2"/>
        </w:rPr>
        <w:t xml:space="preserve"> </w:t>
      </w:r>
      <w:r w:rsidRPr="00590C7B">
        <w:t>naleznete</w:t>
      </w:r>
      <w:r w:rsidRPr="00590C7B">
        <w:rPr>
          <w:spacing w:val="-2"/>
        </w:rPr>
        <w:t xml:space="preserve"> </w:t>
      </w:r>
      <w:r w:rsidRPr="00590C7B">
        <w:rPr>
          <w:color w:val="000000" w:themeColor="text1"/>
        </w:rPr>
        <w:t>v</w:t>
      </w:r>
      <w:r w:rsidRPr="00590C7B">
        <w:rPr>
          <w:color w:val="488205"/>
          <w:spacing w:val="-5"/>
        </w:rPr>
        <w:t xml:space="preserve"> </w:t>
      </w:r>
      <w:r w:rsidRPr="00590C7B">
        <w:t>příbalové informac</w:t>
      </w:r>
      <w:r w:rsidRPr="00590C7B">
        <w:rPr>
          <w:color w:val="000000" w:themeColor="text1"/>
        </w:rPr>
        <w:t>i</w:t>
      </w:r>
      <w:r w:rsidRPr="00590C7B">
        <w:t>.</w:t>
      </w:r>
    </w:p>
    <w:p w14:paraId="2E0F53E4" w14:textId="77777777" w:rsidR="00977BD0" w:rsidRPr="00590C7B" w:rsidRDefault="00977BD0" w:rsidP="005E69BE">
      <w:pPr>
        <w:pStyle w:val="Zkladntext"/>
        <w:ind w:right="158"/>
      </w:pPr>
    </w:p>
    <w:p w14:paraId="6527E91D" w14:textId="5450CA6A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Použití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v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průběhu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březosti,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laktace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nebo</w:t>
      </w:r>
      <w:r w:rsidRPr="00590C7B">
        <w:rPr>
          <w:b/>
          <w:spacing w:val="-6"/>
        </w:rPr>
        <w:t xml:space="preserve"> </w:t>
      </w:r>
      <w:r w:rsidRPr="00590C7B">
        <w:rPr>
          <w:b/>
          <w:spacing w:val="-2"/>
        </w:rPr>
        <w:t>snášky</w:t>
      </w:r>
    </w:p>
    <w:p w14:paraId="2E8F4AA6" w14:textId="77777777" w:rsidR="00ED5288" w:rsidRPr="00590C7B" w:rsidRDefault="00ED5288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F7263C2" w14:textId="38D38765" w:rsidR="00ED5288" w:rsidRPr="002D2F68" w:rsidRDefault="00ED5288" w:rsidP="005E69BE">
      <w:pPr>
        <w:pStyle w:val="Normlnweb"/>
        <w:spacing w:before="0" w:beforeAutospacing="0" w:after="0" w:afterAutospacing="0"/>
        <w:rPr>
          <w:sz w:val="22"/>
          <w:szCs w:val="22"/>
          <w:u w:val="single"/>
          <w:lang w:val="cs-CZ"/>
        </w:rPr>
      </w:pPr>
      <w:r w:rsidRPr="002D2F68">
        <w:rPr>
          <w:sz w:val="22"/>
          <w:szCs w:val="22"/>
          <w:u w:val="single"/>
          <w:lang w:val="cs-CZ"/>
        </w:rPr>
        <w:t>B</w:t>
      </w:r>
      <w:r w:rsidRPr="002D2F68">
        <w:rPr>
          <w:rFonts w:hint="eastAsia"/>
          <w:sz w:val="22"/>
          <w:szCs w:val="22"/>
          <w:u w:val="single"/>
          <w:lang w:val="cs-CZ"/>
        </w:rPr>
        <w:t>ř</w:t>
      </w:r>
      <w:r w:rsidRPr="002D2F68">
        <w:rPr>
          <w:sz w:val="22"/>
          <w:szCs w:val="22"/>
          <w:u w:val="single"/>
          <w:lang w:val="cs-CZ"/>
        </w:rPr>
        <w:t>ezost a laktace:</w:t>
      </w:r>
    </w:p>
    <w:p w14:paraId="2CFF63C5" w14:textId="32D09E45" w:rsidR="00ED5288" w:rsidRPr="00590C7B" w:rsidRDefault="00ED5288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Lze použít během </w:t>
      </w:r>
      <w:proofErr w:type="spellStart"/>
      <w:r w:rsidR="00977BD0" w:rsidRPr="00590C7B">
        <w:rPr>
          <w:sz w:val="22"/>
          <w:szCs w:val="22"/>
          <w:lang w:val="cs-CZ"/>
        </w:rPr>
        <w:t>březosti</w:t>
      </w:r>
      <w:proofErr w:type="spellEnd"/>
      <w:r w:rsidR="00977BD0" w:rsidRPr="00590C7B">
        <w:rPr>
          <w:sz w:val="22"/>
          <w:szCs w:val="22"/>
          <w:lang w:val="cs-CZ"/>
        </w:rPr>
        <w:t xml:space="preserve"> nebo laktace. </w:t>
      </w:r>
    </w:p>
    <w:p w14:paraId="0257824E" w14:textId="77777777" w:rsidR="00ED5288" w:rsidRPr="00590C7B" w:rsidRDefault="00ED5288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3A5ECC6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Interakce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s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jinými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léčivými</w:t>
      </w:r>
      <w:r w:rsidRPr="00590C7B">
        <w:rPr>
          <w:b/>
          <w:spacing w:val="-2"/>
        </w:rPr>
        <w:t xml:space="preserve"> </w:t>
      </w:r>
      <w:r w:rsidRPr="00590C7B">
        <w:rPr>
          <w:b/>
        </w:rPr>
        <w:t>přípravky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a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další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formy</w:t>
      </w:r>
      <w:r w:rsidRPr="00590C7B">
        <w:rPr>
          <w:b/>
          <w:spacing w:val="-3"/>
        </w:rPr>
        <w:t xml:space="preserve"> </w:t>
      </w:r>
      <w:r w:rsidRPr="00590C7B">
        <w:rPr>
          <w:b/>
          <w:spacing w:val="-2"/>
        </w:rPr>
        <w:t>interakce</w:t>
      </w:r>
    </w:p>
    <w:p w14:paraId="0169DCE5" w14:textId="77777777" w:rsidR="00D10AC6" w:rsidRPr="00590C7B" w:rsidRDefault="00D10AC6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05AD369" w14:textId="2F9E5A6C" w:rsidR="00977BD0" w:rsidRPr="00590C7B" w:rsidRDefault="00977BD0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Účinky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r w:rsidR="00906CA9" w:rsidRPr="00590C7B">
        <w:rPr>
          <w:sz w:val="22"/>
          <w:szCs w:val="22"/>
          <w:lang w:val="cs-CZ"/>
        </w:rPr>
        <w:t xml:space="preserve">GABA </w:t>
      </w:r>
      <w:r w:rsidRPr="00590C7B">
        <w:rPr>
          <w:sz w:val="22"/>
          <w:szCs w:val="22"/>
          <w:lang w:val="cs-CZ"/>
        </w:rPr>
        <w:t xml:space="preserve">agonistů se </w:t>
      </w:r>
      <w:proofErr w:type="spellStart"/>
      <w:r w:rsidRPr="00590C7B">
        <w:rPr>
          <w:sz w:val="22"/>
          <w:szCs w:val="22"/>
          <w:lang w:val="cs-CZ"/>
        </w:rPr>
        <w:t>účinkem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ivermektinu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zvyšuji</w:t>
      </w:r>
      <w:proofErr w:type="spellEnd"/>
      <w:r w:rsidRPr="00590C7B">
        <w:rPr>
          <w:sz w:val="22"/>
          <w:szCs w:val="22"/>
          <w:lang w:val="cs-CZ"/>
        </w:rPr>
        <w:t xml:space="preserve">́. </w:t>
      </w:r>
    </w:p>
    <w:p w14:paraId="2EFCBE69" w14:textId="7A436E4C" w:rsidR="00FF17BA" w:rsidRPr="00590C7B" w:rsidRDefault="00FF17BA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383FC94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Cesty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podání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a</w:t>
      </w:r>
      <w:r w:rsidRPr="00590C7B">
        <w:rPr>
          <w:b/>
          <w:spacing w:val="-2"/>
        </w:rPr>
        <w:t xml:space="preserve"> dávkování</w:t>
      </w:r>
    </w:p>
    <w:p w14:paraId="1510720A" w14:textId="77777777" w:rsidR="00D10AC6" w:rsidRPr="00590C7B" w:rsidRDefault="00D10AC6" w:rsidP="005E69BE">
      <w:pPr>
        <w:pStyle w:val="Normlnweb"/>
        <w:spacing w:before="0" w:beforeAutospacing="0" w:after="0" w:afterAutospacing="0"/>
        <w:rPr>
          <w:rFonts w:eastAsia="TimesNewRomanPSMT"/>
          <w:sz w:val="22"/>
          <w:szCs w:val="22"/>
          <w:lang w:val="cs-CZ"/>
        </w:rPr>
      </w:pPr>
    </w:p>
    <w:p w14:paraId="78611F1F" w14:textId="68FFA27F" w:rsidR="00870F24" w:rsidRPr="00590C7B" w:rsidRDefault="0A21A257" w:rsidP="005E69BE">
      <w:pPr>
        <w:pStyle w:val="Normlnweb"/>
        <w:spacing w:before="0" w:beforeAutospacing="0" w:after="0" w:afterAutospacing="0"/>
        <w:rPr>
          <w:rFonts w:eastAsia="TimesNewRomanPSMT"/>
          <w:sz w:val="22"/>
          <w:szCs w:val="22"/>
          <w:lang w:val="cs-CZ"/>
        </w:rPr>
      </w:pPr>
      <w:r w:rsidRPr="00590C7B">
        <w:rPr>
          <w:rFonts w:eastAsia="TimesNewRomanPSMT"/>
          <w:sz w:val="22"/>
          <w:szCs w:val="22"/>
          <w:lang w:val="cs-CZ"/>
        </w:rPr>
        <w:t>Perorální podání</w:t>
      </w:r>
      <w:r w:rsidR="00D10AC6" w:rsidRPr="00590C7B">
        <w:rPr>
          <w:rFonts w:eastAsia="TimesNewRomanPSMT"/>
          <w:sz w:val="22"/>
          <w:szCs w:val="22"/>
          <w:lang w:val="cs-CZ"/>
        </w:rPr>
        <w:t>.</w:t>
      </w:r>
    </w:p>
    <w:p w14:paraId="5BDD7896" w14:textId="77777777" w:rsidR="00906CA9" w:rsidRPr="00590C7B" w:rsidRDefault="00906CA9" w:rsidP="005E69BE">
      <w:pPr>
        <w:pStyle w:val="Normlnweb"/>
        <w:spacing w:before="0" w:beforeAutospacing="0" w:after="0" w:afterAutospacing="0"/>
        <w:rPr>
          <w:rFonts w:eastAsia="TimesNewRomanPSMT"/>
          <w:sz w:val="22"/>
          <w:szCs w:val="22"/>
          <w:lang w:val="cs-CZ"/>
        </w:rPr>
      </w:pPr>
    </w:p>
    <w:p w14:paraId="6C0F56B1" w14:textId="4D21A9C0" w:rsidR="00D10AC6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bookmarkStart w:id="3" w:name="_GoBack"/>
      <w:bookmarkEnd w:id="3"/>
      <w:proofErr w:type="spellStart"/>
      <w:r w:rsidRPr="00590C7B">
        <w:rPr>
          <w:sz w:val="22"/>
          <w:szCs w:val="22"/>
          <w:lang w:val="cs-CZ"/>
        </w:rPr>
        <w:t>Dávkováni</w:t>
      </w:r>
      <w:proofErr w:type="spellEnd"/>
      <w:r w:rsidRPr="00590C7B">
        <w:rPr>
          <w:sz w:val="22"/>
          <w:szCs w:val="22"/>
          <w:lang w:val="cs-CZ"/>
        </w:rPr>
        <w:t>́:</w:t>
      </w:r>
    </w:p>
    <w:p w14:paraId="1CD1BF26" w14:textId="6EB3099C" w:rsidR="00870F24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Jeden </w:t>
      </w:r>
      <w:proofErr w:type="spellStart"/>
      <w:r w:rsidRPr="00590C7B">
        <w:rPr>
          <w:sz w:val="22"/>
          <w:szCs w:val="22"/>
          <w:lang w:val="cs-CZ"/>
        </w:rPr>
        <w:t>díl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aplikátoru</w:t>
      </w:r>
      <w:proofErr w:type="spellEnd"/>
      <w:r w:rsidRPr="00590C7B">
        <w:rPr>
          <w:sz w:val="22"/>
          <w:szCs w:val="22"/>
          <w:lang w:val="cs-CZ"/>
        </w:rPr>
        <w:t xml:space="preserve"> s</w:t>
      </w:r>
      <w:r w:rsidR="00906CA9" w:rsidRPr="00590C7B">
        <w:rPr>
          <w:sz w:val="22"/>
          <w:szCs w:val="22"/>
          <w:lang w:val="cs-CZ"/>
        </w:rPr>
        <w:t> </w:t>
      </w:r>
      <w:r w:rsidRPr="00590C7B">
        <w:rPr>
          <w:sz w:val="22"/>
          <w:szCs w:val="22"/>
          <w:lang w:val="cs-CZ"/>
        </w:rPr>
        <w:t>pastou</w:t>
      </w:r>
      <w:r w:rsidR="00906CA9" w:rsidRPr="00590C7B">
        <w:rPr>
          <w:sz w:val="22"/>
          <w:szCs w:val="22"/>
          <w:lang w:val="cs-CZ"/>
        </w:rPr>
        <w:t>/</w:t>
      </w:r>
      <w:r w:rsidRPr="00590C7B">
        <w:rPr>
          <w:sz w:val="22"/>
          <w:szCs w:val="22"/>
          <w:lang w:val="cs-CZ"/>
        </w:rPr>
        <w:t>100 kg ž</w:t>
      </w:r>
      <w:r w:rsidR="00906CA9" w:rsidRPr="00590C7B">
        <w:rPr>
          <w:sz w:val="22"/>
          <w:szCs w:val="22"/>
          <w:lang w:val="cs-CZ"/>
        </w:rPr>
        <w:t>.</w:t>
      </w:r>
      <w:r w:rsidRPr="00590C7B">
        <w:rPr>
          <w:sz w:val="22"/>
          <w:szCs w:val="22"/>
          <w:lang w:val="cs-CZ"/>
        </w:rPr>
        <w:t xml:space="preserve"> hm</w:t>
      </w:r>
      <w:r w:rsidR="00906CA9" w:rsidRPr="00590C7B">
        <w:rPr>
          <w:sz w:val="22"/>
          <w:szCs w:val="22"/>
          <w:lang w:val="cs-CZ"/>
        </w:rPr>
        <w:t>.</w:t>
      </w:r>
      <w:r w:rsidRPr="00590C7B">
        <w:rPr>
          <w:sz w:val="22"/>
          <w:szCs w:val="22"/>
          <w:lang w:val="cs-CZ"/>
        </w:rPr>
        <w:t xml:space="preserve"> (na </w:t>
      </w:r>
      <w:proofErr w:type="spellStart"/>
      <w:r w:rsidRPr="00590C7B">
        <w:rPr>
          <w:sz w:val="22"/>
          <w:szCs w:val="22"/>
          <w:lang w:val="cs-CZ"/>
        </w:rPr>
        <w:t>základe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proofErr w:type="spellStart"/>
      <w:r w:rsidRPr="00590C7B">
        <w:rPr>
          <w:sz w:val="22"/>
          <w:szCs w:val="22"/>
          <w:lang w:val="cs-CZ"/>
        </w:rPr>
        <w:t>doporučeného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dávkováni</w:t>
      </w:r>
      <w:proofErr w:type="spellEnd"/>
      <w:r w:rsidRPr="00590C7B">
        <w:rPr>
          <w:sz w:val="22"/>
          <w:szCs w:val="22"/>
          <w:lang w:val="cs-CZ"/>
        </w:rPr>
        <w:t>́ 0</w:t>
      </w:r>
      <w:r w:rsidR="00DD65EF" w:rsidRPr="00590C7B">
        <w:rPr>
          <w:sz w:val="22"/>
          <w:szCs w:val="22"/>
          <w:lang w:val="cs-CZ"/>
        </w:rPr>
        <w:t>,</w:t>
      </w:r>
      <w:r w:rsidRPr="00590C7B">
        <w:rPr>
          <w:sz w:val="22"/>
          <w:szCs w:val="22"/>
          <w:lang w:val="cs-CZ"/>
        </w:rPr>
        <w:t xml:space="preserve">2 mg </w:t>
      </w:r>
      <w:proofErr w:type="spellStart"/>
      <w:r w:rsidRPr="00590C7B">
        <w:rPr>
          <w:sz w:val="22"/>
          <w:szCs w:val="22"/>
          <w:lang w:val="cs-CZ"/>
        </w:rPr>
        <w:t>ivermektinu</w:t>
      </w:r>
      <w:proofErr w:type="spellEnd"/>
      <w:r w:rsidR="00906CA9" w:rsidRPr="00590C7B">
        <w:rPr>
          <w:sz w:val="22"/>
          <w:szCs w:val="22"/>
          <w:lang w:val="cs-CZ"/>
        </w:rPr>
        <w:t>/</w:t>
      </w:r>
      <w:r w:rsidRPr="00590C7B">
        <w:rPr>
          <w:sz w:val="22"/>
          <w:szCs w:val="22"/>
          <w:lang w:val="cs-CZ"/>
        </w:rPr>
        <w:t>kg ž</w:t>
      </w:r>
      <w:r w:rsidR="00906CA9" w:rsidRPr="00590C7B">
        <w:rPr>
          <w:sz w:val="22"/>
          <w:szCs w:val="22"/>
          <w:lang w:val="cs-CZ"/>
        </w:rPr>
        <w:t>.</w:t>
      </w:r>
      <w:r w:rsidRPr="00590C7B">
        <w:rPr>
          <w:sz w:val="22"/>
          <w:szCs w:val="22"/>
          <w:lang w:val="cs-CZ"/>
        </w:rPr>
        <w:t xml:space="preserve"> hm</w:t>
      </w:r>
      <w:r w:rsidR="00906CA9" w:rsidRPr="00590C7B">
        <w:rPr>
          <w:sz w:val="22"/>
          <w:szCs w:val="22"/>
          <w:lang w:val="cs-CZ"/>
        </w:rPr>
        <w:t>.</w:t>
      </w:r>
      <w:r w:rsidRPr="00590C7B">
        <w:rPr>
          <w:sz w:val="22"/>
          <w:szCs w:val="22"/>
          <w:lang w:val="cs-CZ"/>
        </w:rPr>
        <w:t>).</w:t>
      </w:r>
    </w:p>
    <w:p w14:paraId="20C707BC" w14:textId="65848D72" w:rsidR="00870F24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Aplikátor</w:t>
      </w:r>
      <w:proofErr w:type="spellEnd"/>
      <w:r w:rsidRPr="00590C7B">
        <w:rPr>
          <w:sz w:val="22"/>
          <w:szCs w:val="22"/>
          <w:lang w:val="cs-CZ"/>
        </w:rPr>
        <w:t xml:space="preserve"> o obsahu 6,42 g poskytne dostatek pasty k </w:t>
      </w:r>
      <w:proofErr w:type="spellStart"/>
      <w:r w:rsidRPr="00590C7B">
        <w:rPr>
          <w:sz w:val="22"/>
          <w:szCs w:val="22"/>
          <w:lang w:val="cs-CZ"/>
        </w:rPr>
        <w:t>léčbe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proofErr w:type="spellStart"/>
      <w:r w:rsidRPr="00590C7B">
        <w:rPr>
          <w:sz w:val="22"/>
          <w:szCs w:val="22"/>
          <w:lang w:val="cs-CZ"/>
        </w:rPr>
        <w:t>kone</w:t>
      </w:r>
      <w:proofErr w:type="spellEnd"/>
      <w:r w:rsidRPr="00590C7B">
        <w:rPr>
          <w:sz w:val="22"/>
          <w:szCs w:val="22"/>
          <w:lang w:val="cs-CZ"/>
        </w:rPr>
        <w:t xml:space="preserve">̌ o </w:t>
      </w:r>
      <w:r w:rsidR="00906CA9" w:rsidRPr="00590C7B">
        <w:rPr>
          <w:sz w:val="22"/>
          <w:szCs w:val="22"/>
          <w:lang w:val="cs-CZ"/>
        </w:rPr>
        <w:t xml:space="preserve">živé </w:t>
      </w:r>
      <w:r w:rsidRPr="00590C7B">
        <w:rPr>
          <w:sz w:val="22"/>
          <w:szCs w:val="22"/>
          <w:lang w:val="cs-CZ"/>
        </w:rPr>
        <w:t xml:space="preserve">hmotnosti 600 kg </w:t>
      </w:r>
      <w:proofErr w:type="spellStart"/>
      <w:r w:rsidRPr="00590C7B">
        <w:rPr>
          <w:sz w:val="22"/>
          <w:szCs w:val="22"/>
          <w:lang w:val="cs-CZ"/>
        </w:rPr>
        <w:t>při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doporučeném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dávkováni</w:t>
      </w:r>
      <w:proofErr w:type="spellEnd"/>
      <w:r w:rsidRPr="00590C7B">
        <w:rPr>
          <w:sz w:val="22"/>
          <w:szCs w:val="22"/>
          <w:lang w:val="cs-CZ"/>
        </w:rPr>
        <w:t>́.</w:t>
      </w:r>
    </w:p>
    <w:p w14:paraId="703C2F9A" w14:textId="29333E49" w:rsidR="00977BD0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Aplikátor</w:t>
      </w:r>
      <w:proofErr w:type="spellEnd"/>
      <w:r w:rsidRPr="00590C7B">
        <w:rPr>
          <w:sz w:val="22"/>
          <w:szCs w:val="22"/>
          <w:lang w:val="cs-CZ"/>
        </w:rPr>
        <w:t xml:space="preserve"> o obsahu 7,49 g poskytne dostatek pasty k </w:t>
      </w:r>
      <w:proofErr w:type="spellStart"/>
      <w:r w:rsidRPr="00590C7B">
        <w:rPr>
          <w:sz w:val="22"/>
          <w:szCs w:val="22"/>
          <w:lang w:val="cs-CZ"/>
        </w:rPr>
        <w:t>léčbe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proofErr w:type="spellStart"/>
      <w:r w:rsidRPr="00590C7B">
        <w:rPr>
          <w:sz w:val="22"/>
          <w:szCs w:val="22"/>
          <w:lang w:val="cs-CZ"/>
        </w:rPr>
        <w:t>kone</w:t>
      </w:r>
      <w:proofErr w:type="spellEnd"/>
      <w:r w:rsidRPr="00590C7B">
        <w:rPr>
          <w:sz w:val="22"/>
          <w:szCs w:val="22"/>
          <w:lang w:val="cs-CZ"/>
        </w:rPr>
        <w:t xml:space="preserve">̌ o </w:t>
      </w:r>
      <w:r w:rsidR="00906CA9" w:rsidRPr="00590C7B">
        <w:rPr>
          <w:sz w:val="22"/>
          <w:szCs w:val="22"/>
          <w:lang w:val="cs-CZ"/>
        </w:rPr>
        <w:t xml:space="preserve">živé </w:t>
      </w:r>
      <w:r w:rsidRPr="00590C7B">
        <w:rPr>
          <w:sz w:val="22"/>
          <w:szCs w:val="22"/>
          <w:lang w:val="cs-CZ"/>
        </w:rPr>
        <w:t xml:space="preserve">hmotnosti 700 kg </w:t>
      </w:r>
      <w:proofErr w:type="spellStart"/>
      <w:r w:rsidRPr="00590C7B">
        <w:rPr>
          <w:sz w:val="22"/>
          <w:szCs w:val="22"/>
          <w:lang w:val="cs-CZ"/>
        </w:rPr>
        <w:t>při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doporučeném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dávkováni</w:t>
      </w:r>
      <w:proofErr w:type="spellEnd"/>
      <w:r w:rsidRPr="00590C7B">
        <w:rPr>
          <w:sz w:val="22"/>
          <w:szCs w:val="22"/>
          <w:lang w:val="cs-CZ"/>
        </w:rPr>
        <w:t xml:space="preserve">́. </w:t>
      </w:r>
    </w:p>
    <w:p w14:paraId="409C67FC" w14:textId="77777777" w:rsidR="00870F24" w:rsidRPr="00590C7B" w:rsidRDefault="00870F24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</w:p>
    <w:p w14:paraId="55960764" w14:textId="77777777" w:rsidR="00FF17BA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Podáváni</w:t>
      </w:r>
      <w:proofErr w:type="spellEnd"/>
      <w:r w:rsidRPr="00590C7B">
        <w:rPr>
          <w:sz w:val="22"/>
          <w:szCs w:val="22"/>
          <w:lang w:val="cs-CZ"/>
        </w:rPr>
        <w:t>́:</w:t>
      </w:r>
    </w:p>
    <w:p w14:paraId="4FFB2A98" w14:textId="1DDD0EA4" w:rsidR="00977BD0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Pasta se </w:t>
      </w:r>
      <w:proofErr w:type="spellStart"/>
      <w:r w:rsidRPr="00590C7B">
        <w:rPr>
          <w:sz w:val="22"/>
          <w:szCs w:val="22"/>
          <w:lang w:val="cs-CZ"/>
        </w:rPr>
        <w:t>podáva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perorálne</w:t>
      </w:r>
      <w:proofErr w:type="spellEnd"/>
      <w:r w:rsidRPr="00590C7B">
        <w:rPr>
          <w:sz w:val="22"/>
          <w:szCs w:val="22"/>
          <w:lang w:val="cs-CZ"/>
        </w:rPr>
        <w:t xml:space="preserve">̌. </w:t>
      </w:r>
    </w:p>
    <w:p w14:paraId="44876419" w14:textId="77777777" w:rsidR="00906CA9" w:rsidRPr="00590C7B" w:rsidRDefault="00906CA9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</w:p>
    <w:p w14:paraId="74354CB5" w14:textId="75690AFD" w:rsidR="00BF5A24" w:rsidRPr="00590C7B" w:rsidRDefault="00977BD0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  <w:bookmarkStart w:id="4" w:name="_Hlk228438123"/>
      <w:r w:rsidRPr="00590C7B">
        <w:rPr>
          <w:sz w:val="22"/>
          <w:szCs w:val="22"/>
          <w:lang w:val="cs-CZ"/>
        </w:rPr>
        <w:t xml:space="preserve">Pro </w:t>
      </w:r>
      <w:proofErr w:type="spellStart"/>
      <w:r w:rsidRPr="00590C7B">
        <w:rPr>
          <w:sz w:val="22"/>
          <w:szCs w:val="22"/>
          <w:lang w:val="cs-CZ"/>
        </w:rPr>
        <w:t>zajištěni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správné</w:t>
      </w:r>
      <w:r w:rsidR="00906CA9" w:rsidRPr="00590C7B">
        <w:rPr>
          <w:sz w:val="22"/>
          <w:szCs w:val="22"/>
          <w:lang w:val="cs-CZ"/>
        </w:rPr>
        <w:t>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dávk</w:t>
      </w:r>
      <w:r w:rsidR="00906CA9" w:rsidRPr="00590C7B">
        <w:rPr>
          <w:sz w:val="22"/>
          <w:szCs w:val="22"/>
          <w:lang w:val="cs-CZ"/>
        </w:rPr>
        <w:t>ování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r w:rsidR="00906CA9" w:rsidRPr="00590C7B">
        <w:rPr>
          <w:sz w:val="22"/>
          <w:szCs w:val="22"/>
          <w:lang w:val="cs-CZ"/>
        </w:rPr>
        <w:t>je třeba co nejpřesněji stanovit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živ</w:t>
      </w:r>
      <w:r w:rsidR="00906CA9" w:rsidRPr="00590C7B">
        <w:rPr>
          <w:sz w:val="22"/>
          <w:szCs w:val="22"/>
          <w:lang w:val="cs-CZ"/>
        </w:rPr>
        <w:t>ou</w:t>
      </w:r>
      <w:proofErr w:type="spellEnd"/>
      <w:r w:rsidRPr="00590C7B">
        <w:rPr>
          <w:sz w:val="22"/>
          <w:szCs w:val="22"/>
          <w:lang w:val="cs-CZ"/>
        </w:rPr>
        <w:t xml:space="preserve"> hmotnost. </w:t>
      </w:r>
      <w:bookmarkEnd w:id="4"/>
      <w:r w:rsidRPr="00590C7B">
        <w:rPr>
          <w:sz w:val="22"/>
          <w:szCs w:val="22"/>
          <w:lang w:val="cs-CZ"/>
        </w:rPr>
        <w:t xml:space="preserve">Aby bylo </w:t>
      </w:r>
      <w:proofErr w:type="spellStart"/>
      <w:r w:rsidRPr="00590C7B">
        <w:rPr>
          <w:sz w:val="22"/>
          <w:szCs w:val="22"/>
          <w:lang w:val="cs-CZ"/>
        </w:rPr>
        <w:t>zaručeno</w:t>
      </w:r>
      <w:proofErr w:type="spellEnd"/>
      <w:r w:rsidRPr="00590C7B">
        <w:rPr>
          <w:sz w:val="22"/>
          <w:szCs w:val="22"/>
          <w:lang w:val="cs-CZ"/>
        </w:rPr>
        <w:t xml:space="preserve">, </w:t>
      </w:r>
      <w:proofErr w:type="spellStart"/>
      <w:r w:rsidRPr="00590C7B">
        <w:rPr>
          <w:sz w:val="22"/>
          <w:szCs w:val="22"/>
          <w:lang w:val="cs-CZ"/>
        </w:rPr>
        <w:t>že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zvíře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r w:rsidR="00906CA9" w:rsidRPr="00590C7B">
        <w:rPr>
          <w:sz w:val="22"/>
          <w:szCs w:val="22"/>
          <w:lang w:val="cs-CZ"/>
        </w:rPr>
        <w:t xml:space="preserve">veterinární léčivý </w:t>
      </w:r>
      <w:r w:rsidR="00BA0A96" w:rsidRPr="00590C7B">
        <w:rPr>
          <w:sz w:val="22"/>
          <w:szCs w:val="22"/>
          <w:lang w:val="cs-CZ"/>
        </w:rPr>
        <w:t>přípravek</w:t>
      </w:r>
      <w:r w:rsidRPr="00590C7B">
        <w:rPr>
          <w:sz w:val="22"/>
          <w:szCs w:val="22"/>
          <w:lang w:val="cs-CZ"/>
        </w:rPr>
        <w:t xml:space="preserve"> spolkne, </w:t>
      </w:r>
      <w:proofErr w:type="spellStart"/>
      <w:r w:rsidRPr="00590C7B">
        <w:rPr>
          <w:sz w:val="22"/>
          <w:szCs w:val="22"/>
          <w:lang w:val="cs-CZ"/>
        </w:rPr>
        <w:t>nesmi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mít</w:t>
      </w:r>
      <w:proofErr w:type="spellEnd"/>
      <w:r w:rsidRPr="00590C7B">
        <w:rPr>
          <w:sz w:val="22"/>
          <w:szCs w:val="22"/>
          <w:lang w:val="cs-CZ"/>
        </w:rPr>
        <w:t xml:space="preserve"> v</w:t>
      </w:r>
      <w:r w:rsidR="00906CA9" w:rsidRPr="00590C7B">
        <w:rPr>
          <w:sz w:val="22"/>
          <w:szCs w:val="22"/>
          <w:lang w:val="cs-CZ"/>
        </w:rPr>
        <w:t> dutině ústní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žádne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r w:rsidR="00906CA9" w:rsidRPr="00590C7B">
        <w:rPr>
          <w:sz w:val="22"/>
          <w:szCs w:val="22"/>
          <w:lang w:val="cs-CZ"/>
        </w:rPr>
        <w:t>krmivo</w:t>
      </w:r>
      <w:r w:rsidRPr="00590C7B">
        <w:rPr>
          <w:sz w:val="22"/>
          <w:szCs w:val="22"/>
          <w:lang w:val="cs-CZ"/>
        </w:rPr>
        <w:t xml:space="preserve">. Nastavte </w:t>
      </w:r>
      <w:proofErr w:type="spellStart"/>
      <w:r w:rsidRPr="00590C7B">
        <w:rPr>
          <w:sz w:val="22"/>
          <w:szCs w:val="22"/>
          <w:lang w:val="cs-CZ"/>
        </w:rPr>
        <w:t>otočne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měřítko</w:t>
      </w:r>
      <w:proofErr w:type="spellEnd"/>
      <w:r w:rsidRPr="00590C7B">
        <w:rPr>
          <w:sz w:val="22"/>
          <w:szCs w:val="22"/>
          <w:lang w:val="cs-CZ"/>
        </w:rPr>
        <w:t xml:space="preserve"> na </w:t>
      </w:r>
      <w:proofErr w:type="spellStart"/>
      <w:r w:rsidRPr="00590C7B">
        <w:rPr>
          <w:sz w:val="22"/>
          <w:szCs w:val="22"/>
          <w:lang w:val="cs-CZ"/>
        </w:rPr>
        <w:t>pístu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aplikátoru</w:t>
      </w:r>
      <w:proofErr w:type="spellEnd"/>
      <w:r w:rsidRPr="00590C7B">
        <w:rPr>
          <w:sz w:val="22"/>
          <w:szCs w:val="22"/>
          <w:lang w:val="cs-CZ"/>
        </w:rPr>
        <w:t xml:space="preserve"> na </w:t>
      </w:r>
      <w:proofErr w:type="spellStart"/>
      <w:r w:rsidRPr="00590C7B">
        <w:rPr>
          <w:sz w:val="22"/>
          <w:szCs w:val="22"/>
          <w:lang w:val="cs-CZ"/>
        </w:rPr>
        <w:t>živou</w:t>
      </w:r>
      <w:proofErr w:type="spellEnd"/>
      <w:r w:rsidRPr="00590C7B">
        <w:rPr>
          <w:sz w:val="22"/>
          <w:szCs w:val="22"/>
          <w:lang w:val="cs-CZ"/>
        </w:rPr>
        <w:t xml:space="preserve"> hmotnost </w:t>
      </w:r>
      <w:proofErr w:type="spellStart"/>
      <w:r w:rsidRPr="00590C7B">
        <w:rPr>
          <w:sz w:val="22"/>
          <w:szCs w:val="22"/>
          <w:lang w:val="cs-CZ"/>
        </w:rPr>
        <w:t>kone</w:t>
      </w:r>
      <w:proofErr w:type="spellEnd"/>
      <w:r w:rsidRPr="00590C7B">
        <w:rPr>
          <w:sz w:val="22"/>
          <w:szCs w:val="22"/>
          <w:lang w:val="cs-CZ"/>
        </w:rPr>
        <w:t xml:space="preserve">̌. Hrot </w:t>
      </w:r>
      <w:proofErr w:type="spellStart"/>
      <w:r w:rsidRPr="00590C7B">
        <w:rPr>
          <w:sz w:val="22"/>
          <w:szCs w:val="22"/>
          <w:lang w:val="cs-CZ"/>
        </w:rPr>
        <w:t>těla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aplikátoru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vsuňte</w:t>
      </w:r>
      <w:proofErr w:type="spellEnd"/>
      <w:r w:rsidRPr="00590C7B">
        <w:rPr>
          <w:sz w:val="22"/>
          <w:szCs w:val="22"/>
          <w:lang w:val="cs-CZ"/>
        </w:rPr>
        <w:t xml:space="preserve"> do </w:t>
      </w:r>
      <w:proofErr w:type="spellStart"/>
      <w:r w:rsidRPr="00590C7B">
        <w:rPr>
          <w:sz w:val="22"/>
          <w:szCs w:val="22"/>
          <w:lang w:val="cs-CZ"/>
        </w:rPr>
        <w:t>mezizubního</w:t>
      </w:r>
      <w:proofErr w:type="spellEnd"/>
      <w:r w:rsidRPr="00590C7B">
        <w:rPr>
          <w:sz w:val="22"/>
          <w:szCs w:val="22"/>
          <w:lang w:val="cs-CZ"/>
        </w:rPr>
        <w:t xml:space="preserve"> prostoru (do mezery mezi </w:t>
      </w:r>
      <w:proofErr w:type="spellStart"/>
      <w:r w:rsidRPr="00590C7B">
        <w:rPr>
          <w:sz w:val="22"/>
          <w:szCs w:val="22"/>
          <w:lang w:val="cs-CZ"/>
        </w:rPr>
        <w:t>předními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zadními</w:t>
      </w:r>
      <w:proofErr w:type="spellEnd"/>
      <w:r w:rsidRPr="00590C7B">
        <w:rPr>
          <w:sz w:val="22"/>
          <w:szCs w:val="22"/>
          <w:lang w:val="cs-CZ"/>
        </w:rPr>
        <w:t xml:space="preserve"> zuby) a pastu aplikujte na </w:t>
      </w:r>
      <w:proofErr w:type="spellStart"/>
      <w:r w:rsidRPr="00590C7B">
        <w:rPr>
          <w:sz w:val="22"/>
          <w:szCs w:val="22"/>
          <w:lang w:val="cs-CZ"/>
        </w:rPr>
        <w:t>bázi</w:t>
      </w:r>
      <w:proofErr w:type="spellEnd"/>
      <w:r w:rsidRPr="00590C7B">
        <w:rPr>
          <w:sz w:val="22"/>
          <w:szCs w:val="22"/>
          <w:lang w:val="cs-CZ"/>
        </w:rPr>
        <w:t xml:space="preserve"> jazyka. </w:t>
      </w:r>
      <w:proofErr w:type="spellStart"/>
      <w:r w:rsidRPr="00590C7B">
        <w:rPr>
          <w:sz w:val="22"/>
          <w:szCs w:val="22"/>
          <w:lang w:val="cs-CZ"/>
        </w:rPr>
        <w:t>Píst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zatlačte</w:t>
      </w:r>
      <w:proofErr w:type="spellEnd"/>
      <w:r w:rsidRPr="00590C7B">
        <w:rPr>
          <w:sz w:val="22"/>
          <w:szCs w:val="22"/>
          <w:lang w:val="cs-CZ"/>
        </w:rPr>
        <w:t xml:space="preserve"> co </w:t>
      </w:r>
      <w:proofErr w:type="spellStart"/>
      <w:r w:rsidRPr="00590C7B">
        <w:rPr>
          <w:sz w:val="22"/>
          <w:szCs w:val="22"/>
          <w:lang w:val="cs-CZ"/>
        </w:rPr>
        <w:t>nejdál</w:t>
      </w:r>
      <w:proofErr w:type="spellEnd"/>
      <w:r w:rsidRPr="00590C7B">
        <w:rPr>
          <w:sz w:val="22"/>
          <w:szCs w:val="22"/>
          <w:lang w:val="cs-CZ"/>
        </w:rPr>
        <w:t xml:space="preserve">; </w:t>
      </w:r>
      <w:r w:rsidR="00906CA9" w:rsidRPr="00590C7B">
        <w:rPr>
          <w:sz w:val="22"/>
          <w:szCs w:val="22"/>
          <w:lang w:val="cs-CZ"/>
        </w:rPr>
        <w:t xml:space="preserve">veterinární léčivý </w:t>
      </w:r>
      <w:r w:rsidR="00BA0A96" w:rsidRPr="00590C7B">
        <w:rPr>
          <w:sz w:val="22"/>
          <w:szCs w:val="22"/>
          <w:lang w:val="cs-CZ"/>
        </w:rPr>
        <w:t>přípravek</w:t>
      </w:r>
      <w:r w:rsidRPr="00590C7B">
        <w:rPr>
          <w:sz w:val="22"/>
          <w:szCs w:val="22"/>
          <w:lang w:val="cs-CZ"/>
        </w:rPr>
        <w:t xml:space="preserve"> se </w:t>
      </w:r>
      <w:proofErr w:type="spellStart"/>
      <w:r w:rsidRPr="00590C7B">
        <w:rPr>
          <w:sz w:val="22"/>
          <w:szCs w:val="22"/>
          <w:lang w:val="cs-CZ"/>
        </w:rPr>
        <w:t>přitom</w:t>
      </w:r>
      <w:proofErr w:type="spellEnd"/>
      <w:r w:rsidRPr="00590C7B">
        <w:rPr>
          <w:sz w:val="22"/>
          <w:szCs w:val="22"/>
          <w:lang w:val="cs-CZ"/>
        </w:rPr>
        <w:t xml:space="preserve"> aplikuje na </w:t>
      </w:r>
      <w:proofErr w:type="spellStart"/>
      <w:r w:rsidRPr="00590C7B">
        <w:rPr>
          <w:sz w:val="22"/>
          <w:szCs w:val="22"/>
          <w:lang w:val="cs-CZ"/>
        </w:rPr>
        <w:t>bázi</w:t>
      </w:r>
      <w:proofErr w:type="spellEnd"/>
      <w:r w:rsidRPr="00590C7B">
        <w:rPr>
          <w:sz w:val="22"/>
          <w:szCs w:val="22"/>
          <w:lang w:val="cs-CZ"/>
        </w:rPr>
        <w:t xml:space="preserve"> jazyka. Hlavu </w:t>
      </w:r>
      <w:proofErr w:type="spellStart"/>
      <w:r w:rsidRPr="00590C7B">
        <w:rPr>
          <w:sz w:val="22"/>
          <w:szCs w:val="22"/>
          <w:lang w:val="cs-CZ"/>
        </w:rPr>
        <w:t>kone</w:t>
      </w:r>
      <w:proofErr w:type="spellEnd"/>
      <w:r w:rsidRPr="00590C7B">
        <w:rPr>
          <w:sz w:val="22"/>
          <w:szCs w:val="22"/>
          <w:lang w:val="cs-CZ"/>
        </w:rPr>
        <w:t xml:space="preserve">̌ ihned na </w:t>
      </w:r>
      <w:proofErr w:type="spellStart"/>
      <w:r w:rsidRPr="00590C7B">
        <w:rPr>
          <w:sz w:val="22"/>
          <w:szCs w:val="22"/>
          <w:lang w:val="cs-CZ"/>
        </w:rPr>
        <w:t>několik</w:t>
      </w:r>
      <w:proofErr w:type="spellEnd"/>
      <w:r w:rsidRPr="00590C7B">
        <w:rPr>
          <w:sz w:val="22"/>
          <w:szCs w:val="22"/>
          <w:lang w:val="cs-CZ"/>
        </w:rPr>
        <w:t xml:space="preserve"> sekund </w:t>
      </w:r>
      <w:proofErr w:type="spellStart"/>
      <w:r w:rsidRPr="00590C7B">
        <w:rPr>
          <w:sz w:val="22"/>
          <w:szCs w:val="22"/>
          <w:lang w:val="cs-CZ"/>
        </w:rPr>
        <w:t>zvedněte</w:t>
      </w:r>
      <w:proofErr w:type="spellEnd"/>
      <w:r w:rsidRPr="00590C7B">
        <w:rPr>
          <w:sz w:val="22"/>
          <w:szCs w:val="22"/>
          <w:lang w:val="cs-CZ"/>
        </w:rPr>
        <w:t xml:space="preserve">, abyste zajistili polknutí. </w:t>
      </w:r>
    </w:p>
    <w:p w14:paraId="577A463B" w14:textId="77777777" w:rsidR="00BA0A96" w:rsidRPr="00590C7B" w:rsidRDefault="00BA0A96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</w:p>
    <w:p w14:paraId="3BCCA9D3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8"/>
        </w:tabs>
        <w:ind w:left="0" w:firstLine="0"/>
        <w:rPr>
          <w:b/>
        </w:rPr>
      </w:pPr>
      <w:r w:rsidRPr="00590C7B">
        <w:rPr>
          <w:b/>
        </w:rPr>
        <w:t>Příznaky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předávkování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(a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kde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je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relevantní,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první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pomoc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a</w:t>
      </w:r>
      <w:r w:rsidRPr="00590C7B">
        <w:rPr>
          <w:b/>
          <w:spacing w:val="-3"/>
        </w:rPr>
        <w:t xml:space="preserve"> </w:t>
      </w:r>
      <w:r w:rsidRPr="00590C7B">
        <w:rPr>
          <w:b/>
          <w:spacing w:val="-2"/>
        </w:rPr>
        <w:t>antidota)</w:t>
      </w:r>
    </w:p>
    <w:p w14:paraId="0E8968E1" w14:textId="77777777" w:rsidR="00BA0A96" w:rsidRPr="00590C7B" w:rsidRDefault="00BA0A96" w:rsidP="005E69BE">
      <w:pPr>
        <w:pStyle w:val="Normlnweb"/>
        <w:spacing w:before="0" w:beforeAutospacing="0" w:after="0" w:afterAutospacing="0"/>
        <w:jc w:val="both"/>
        <w:rPr>
          <w:sz w:val="22"/>
          <w:szCs w:val="22"/>
          <w:lang w:val="cs-CZ"/>
        </w:rPr>
      </w:pPr>
    </w:p>
    <w:p w14:paraId="66DF58A2" w14:textId="3B4F9B7E" w:rsidR="00977BD0" w:rsidRPr="00590C7B" w:rsidRDefault="00977BD0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Mírne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přechodne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příznaky</w:t>
      </w:r>
      <w:proofErr w:type="spellEnd"/>
      <w:r w:rsidRPr="00590C7B">
        <w:rPr>
          <w:sz w:val="22"/>
          <w:szCs w:val="22"/>
          <w:lang w:val="cs-CZ"/>
        </w:rPr>
        <w:t xml:space="preserve"> (</w:t>
      </w:r>
      <w:proofErr w:type="spellStart"/>
      <w:r w:rsidRPr="00590C7B">
        <w:rPr>
          <w:sz w:val="22"/>
          <w:szCs w:val="22"/>
          <w:lang w:val="cs-CZ"/>
        </w:rPr>
        <w:t>pomalejši</w:t>
      </w:r>
      <w:proofErr w:type="spellEnd"/>
      <w:r w:rsidRPr="00590C7B">
        <w:rPr>
          <w:sz w:val="22"/>
          <w:szCs w:val="22"/>
          <w:lang w:val="cs-CZ"/>
        </w:rPr>
        <w:t xml:space="preserve">́ reakce zornic na </w:t>
      </w:r>
      <w:proofErr w:type="spellStart"/>
      <w:r w:rsidRPr="00590C7B">
        <w:rPr>
          <w:sz w:val="22"/>
          <w:szCs w:val="22"/>
          <w:lang w:val="cs-CZ"/>
        </w:rPr>
        <w:t>světlo</w:t>
      </w:r>
      <w:proofErr w:type="spellEnd"/>
      <w:r w:rsidRPr="00590C7B">
        <w:rPr>
          <w:sz w:val="22"/>
          <w:szCs w:val="22"/>
          <w:lang w:val="cs-CZ"/>
        </w:rPr>
        <w:t xml:space="preserve"> a deprese) byly </w:t>
      </w:r>
      <w:proofErr w:type="spellStart"/>
      <w:r w:rsidRPr="00590C7B">
        <w:rPr>
          <w:sz w:val="22"/>
          <w:szCs w:val="22"/>
          <w:lang w:val="cs-CZ"/>
        </w:rPr>
        <w:t>pozorovány</w:t>
      </w:r>
      <w:proofErr w:type="spellEnd"/>
      <w:r w:rsidRPr="00590C7B">
        <w:rPr>
          <w:sz w:val="22"/>
          <w:szCs w:val="22"/>
          <w:lang w:val="cs-CZ"/>
        </w:rPr>
        <w:t xml:space="preserve"> u </w:t>
      </w:r>
      <w:proofErr w:type="spellStart"/>
      <w:r w:rsidRPr="00590C7B">
        <w:rPr>
          <w:sz w:val="22"/>
          <w:szCs w:val="22"/>
          <w:lang w:val="cs-CZ"/>
        </w:rPr>
        <w:t>vyšši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dávky</w:t>
      </w:r>
      <w:proofErr w:type="spellEnd"/>
      <w:r w:rsidRPr="00590C7B">
        <w:rPr>
          <w:sz w:val="22"/>
          <w:szCs w:val="22"/>
          <w:lang w:val="cs-CZ"/>
        </w:rPr>
        <w:t xml:space="preserve"> 1,8 mg/kg (</w:t>
      </w:r>
      <w:proofErr w:type="spellStart"/>
      <w:r w:rsidRPr="00590C7B">
        <w:rPr>
          <w:sz w:val="22"/>
          <w:szCs w:val="22"/>
          <w:lang w:val="cs-CZ"/>
        </w:rPr>
        <w:t>devítinásobek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doporučene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dávky</w:t>
      </w:r>
      <w:proofErr w:type="spellEnd"/>
      <w:r w:rsidRPr="00590C7B">
        <w:rPr>
          <w:sz w:val="22"/>
          <w:szCs w:val="22"/>
          <w:lang w:val="cs-CZ"/>
        </w:rPr>
        <w:t xml:space="preserve">). </w:t>
      </w:r>
      <w:proofErr w:type="spellStart"/>
      <w:r w:rsidRPr="00590C7B">
        <w:rPr>
          <w:sz w:val="22"/>
          <w:szCs w:val="22"/>
          <w:lang w:val="cs-CZ"/>
        </w:rPr>
        <w:t>Dalši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příznaky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pozorovane</w:t>
      </w:r>
      <w:proofErr w:type="spellEnd"/>
      <w:r w:rsidRPr="00590C7B">
        <w:rPr>
          <w:sz w:val="22"/>
          <w:szCs w:val="22"/>
          <w:lang w:val="cs-CZ"/>
        </w:rPr>
        <w:t xml:space="preserve">́ u </w:t>
      </w:r>
      <w:proofErr w:type="spellStart"/>
      <w:r w:rsidRPr="00590C7B">
        <w:rPr>
          <w:sz w:val="22"/>
          <w:szCs w:val="22"/>
          <w:lang w:val="cs-CZ"/>
        </w:rPr>
        <w:t>vyšších</w:t>
      </w:r>
      <w:proofErr w:type="spellEnd"/>
      <w:r w:rsidR="00BA0A96"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dávek</w:t>
      </w:r>
      <w:proofErr w:type="spellEnd"/>
      <w:r w:rsidRPr="00590C7B">
        <w:rPr>
          <w:sz w:val="22"/>
          <w:szCs w:val="22"/>
          <w:lang w:val="cs-CZ"/>
        </w:rPr>
        <w:t xml:space="preserve"> zahrnují </w:t>
      </w:r>
      <w:proofErr w:type="spellStart"/>
      <w:r w:rsidRPr="00590C7B">
        <w:rPr>
          <w:sz w:val="22"/>
          <w:szCs w:val="22"/>
          <w:lang w:val="cs-CZ"/>
        </w:rPr>
        <w:t>mydriázu</w:t>
      </w:r>
      <w:proofErr w:type="spellEnd"/>
      <w:r w:rsidRPr="00590C7B">
        <w:rPr>
          <w:sz w:val="22"/>
          <w:szCs w:val="22"/>
          <w:lang w:val="cs-CZ"/>
        </w:rPr>
        <w:t>, ataxi</w:t>
      </w:r>
      <w:r w:rsidR="008F5A04" w:rsidRPr="00590C7B">
        <w:rPr>
          <w:sz w:val="22"/>
          <w:szCs w:val="22"/>
          <w:lang w:val="cs-CZ"/>
        </w:rPr>
        <w:t>i</w:t>
      </w:r>
      <w:r w:rsidRPr="00590C7B">
        <w:rPr>
          <w:sz w:val="22"/>
          <w:szCs w:val="22"/>
          <w:lang w:val="cs-CZ"/>
        </w:rPr>
        <w:t xml:space="preserve">, tremor, </w:t>
      </w:r>
      <w:proofErr w:type="spellStart"/>
      <w:r w:rsidRPr="00590C7B">
        <w:rPr>
          <w:sz w:val="22"/>
          <w:szCs w:val="22"/>
          <w:lang w:val="cs-CZ"/>
        </w:rPr>
        <w:t>st</w:t>
      </w:r>
      <w:r w:rsidR="00FF35AC" w:rsidRPr="00590C7B">
        <w:rPr>
          <w:sz w:val="22"/>
          <w:szCs w:val="22"/>
          <w:lang w:val="cs-CZ"/>
        </w:rPr>
        <w:t>upor</w:t>
      </w:r>
      <w:proofErr w:type="spellEnd"/>
      <w:r w:rsidRPr="00590C7B">
        <w:rPr>
          <w:sz w:val="22"/>
          <w:szCs w:val="22"/>
          <w:lang w:val="cs-CZ"/>
        </w:rPr>
        <w:t xml:space="preserve">, </w:t>
      </w:r>
      <w:proofErr w:type="spellStart"/>
      <w:r w:rsidRPr="00590C7B">
        <w:rPr>
          <w:sz w:val="22"/>
          <w:szCs w:val="22"/>
          <w:lang w:val="cs-CZ"/>
        </w:rPr>
        <w:t>kóma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úhyn</w:t>
      </w:r>
      <w:proofErr w:type="spellEnd"/>
      <w:r w:rsidRPr="00590C7B">
        <w:rPr>
          <w:sz w:val="22"/>
          <w:szCs w:val="22"/>
          <w:lang w:val="cs-CZ"/>
        </w:rPr>
        <w:t xml:space="preserve">. </w:t>
      </w:r>
      <w:proofErr w:type="spellStart"/>
      <w:r w:rsidRPr="00590C7B">
        <w:rPr>
          <w:sz w:val="22"/>
          <w:szCs w:val="22"/>
          <w:lang w:val="cs-CZ"/>
        </w:rPr>
        <w:t>Méne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proofErr w:type="spellStart"/>
      <w:r w:rsidRPr="00590C7B">
        <w:rPr>
          <w:sz w:val="22"/>
          <w:szCs w:val="22"/>
          <w:lang w:val="cs-CZ"/>
        </w:rPr>
        <w:t>závažne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příznaky</w:t>
      </w:r>
      <w:proofErr w:type="spellEnd"/>
      <w:r w:rsidRPr="00590C7B">
        <w:rPr>
          <w:sz w:val="22"/>
          <w:szCs w:val="22"/>
          <w:lang w:val="cs-CZ"/>
        </w:rPr>
        <w:t xml:space="preserve"> jsou </w:t>
      </w:r>
      <w:proofErr w:type="spellStart"/>
      <w:r w:rsidRPr="00590C7B">
        <w:rPr>
          <w:sz w:val="22"/>
          <w:szCs w:val="22"/>
          <w:lang w:val="cs-CZ"/>
        </w:rPr>
        <w:t>přechodne</w:t>
      </w:r>
      <w:proofErr w:type="spellEnd"/>
      <w:r w:rsidRPr="00590C7B">
        <w:rPr>
          <w:sz w:val="22"/>
          <w:szCs w:val="22"/>
          <w:lang w:val="cs-CZ"/>
        </w:rPr>
        <w:t>́.</w:t>
      </w:r>
    </w:p>
    <w:p w14:paraId="21581EFD" w14:textId="780D0271" w:rsidR="00977BD0" w:rsidRPr="00590C7B" w:rsidRDefault="00977BD0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Přestože</w:t>
      </w:r>
      <w:proofErr w:type="spellEnd"/>
      <w:r w:rsidRPr="00590C7B">
        <w:rPr>
          <w:sz w:val="22"/>
          <w:szCs w:val="22"/>
          <w:lang w:val="cs-CZ"/>
        </w:rPr>
        <w:t xml:space="preserve"> nebylo </w:t>
      </w:r>
      <w:proofErr w:type="spellStart"/>
      <w:r w:rsidRPr="00590C7B">
        <w:rPr>
          <w:sz w:val="22"/>
          <w:szCs w:val="22"/>
          <w:lang w:val="cs-CZ"/>
        </w:rPr>
        <w:t>zjištěno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žádne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antidotum</w:t>
      </w:r>
      <w:proofErr w:type="spellEnd"/>
      <w:r w:rsidRPr="00590C7B">
        <w:rPr>
          <w:sz w:val="22"/>
          <w:szCs w:val="22"/>
          <w:lang w:val="cs-CZ"/>
        </w:rPr>
        <w:t xml:space="preserve">, </w:t>
      </w:r>
      <w:r w:rsidR="008F5A04" w:rsidRPr="00590C7B">
        <w:rPr>
          <w:sz w:val="22"/>
          <w:szCs w:val="22"/>
          <w:lang w:val="cs-CZ"/>
        </w:rPr>
        <w:t>může být vhodná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symptomaticka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léčba</w:t>
      </w:r>
      <w:proofErr w:type="spellEnd"/>
      <w:r w:rsidRPr="00590C7B">
        <w:rPr>
          <w:sz w:val="22"/>
          <w:szCs w:val="22"/>
          <w:lang w:val="cs-CZ"/>
        </w:rPr>
        <w:t>.</w:t>
      </w:r>
    </w:p>
    <w:p w14:paraId="32016B40" w14:textId="77777777" w:rsidR="00977BD0" w:rsidRPr="00590C7B" w:rsidRDefault="00977BD0" w:rsidP="005E69BE">
      <w:pPr>
        <w:pStyle w:val="Odstavecseseznamem"/>
        <w:tabs>
          <w:tab w:val="left" w:pos="708"/>
        </w:tabs>
        <w:ind w:left="0" w:firstLine="0"/>
        <w:rPr>
          <w:b/>
        </w:rPr>
      </w:pPr>
    </w:p>
    <w:p w14:paraId="359BD70C" w14:textId="1CDBD99B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7"/>
          <w:tab w:val="left" w:pos="709"/>
        </w:tabs>
        <w:ind w:left="0" w:right="413" w:firstLine="0"/>
        <w:jc w:val="both"/>
        <w:rPr>
          <w:b/>
        </w:rPr>
      </w:pPr>
      <w:r w:rsidRPr="00590C7B">
        <w:rPr>
          <w:b/>
        </w:rPr>
        <w:t>Zvláštní</w:t>
      </w:r>
      <w:r w:rsidRPr="00590C7B">
        <w:rPr>
          <w:b/>
          <w:spacing w:val="-2"/>
        </w:rPr>
        <w:t xml:space="preserve"> </w:t>
      </w:r>
      <w:r w:rsidRPr="00590C7B">
        <w:rPr>
          <w:b/>
        </w:rPr>
        <w:t>omezení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použití</w:t>
      </w:r>
      <w:r w:rsidRPr="00590C7B">
        <w:rPr>
          <w:b/>
          <w:spacing w:val="-2"/>
        </w:rPr>
        <w:t xml:space="preserve"> </w:t>
      </w:r>
      <w:r w:rsidRPr="00590C7B">
        <w:rPr>
          <w:b/>
        </w:rPr>
        <w:t>a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zvláštní</w:t>
      </w:r>
      <w:r w:rsidRPr="00590C7B">
        <w:rPr>
          <w:b/>
          <w:spacing w:val="-2"/>
        </w:rPr>
        <w:t xml:space="preserve"> </w:t>
      </w:r>
      <w:r w:rsidRPr="00590C7B">
        <w:rPr>
          <w:b/>
        </w:rPr>
        <w:t>podmínky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použití,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včetně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omezení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 xml:space="preserve">používání </w:t>
      </w:r>
      <w:r w:rsidR="00590C7B">
        <w:rPr>
          <w:b/>
        </w:rPr>
        <w:tab/>
      </w:r>
      <w:r w:rsidRPr="00590C7B">
        <w:rPr>
          <w:b/>
        </w:rPr>
        <w:t>antimikrobních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a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antiparazitárních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veterinárních</w:t>
      </w:r>
      <w:r w:rsidRPr="00590C7B">
        <w:rPr>
          <w:b/>
          <w:spacing w:val="-7"/>
        </w:rPr>
        <w:t xml:space="preserve"> </w:t>
      </w:r>
      <w:r w:rsidRPr="00590C7B">
        <w:rPr>
          <w:b/>
        </w:rPr>
        <w:t>léčivých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přípravků,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za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účelem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 xml:space="preserve">snížení </w:t>
      </w:r>
      <w:r w:rsidR="00590C7B">
        <w:rPr>
          <w:b/>
        </w:rPr>
        <w:tab/>
      </w:r>
      <w:r w:rsidRPr="00590C7B">
        <w:rPr>
          <w:b/>
        </w:rPr>
        <w:t>rizika rozvoje rezistence</w:t>
      </w:r>
    </w:p>
    <w:p w14:paraId="3695C791" w14:textId="77777777" w:rsidR="00BF5A24" w:rsidRPr="00590C7B" w:rsidRDefault="00BF5A24" w:rsidP="005E69BE">
      <w:pPr>
        <w:pStyle w:val="Zkladntext"/>
        <w:rPr>
          <w:b/>
        </w:rPr>
      </w:pPr>
    </w:p>
    <w:p w14:paraId="79FD2A7C" w14:textId="3336786C" w:rsidR="00BF5A24" w:rsidRPr="00590C7B" w:rsidRDefault="00977BD0" w:rsidP="005E69BE">
      <w:pPr>
        <w:pStyle w:val="Zkladntext"/>
        <w:ind w:right="242"/>
      </w:pPr>
      <w:r w:rsidRPr="00590C7B">
        <w:t>Neuplatňuje</w:t>
      </w:r>
      <w:r w:rsidRPr="00590C7B">
        <w:rPr>
          <w:spacing w:val="-7"/>
        </w:rPr>
        <w:t xml:space="preserve"> </w:t>
      </w:r>
      <w:r w:rsidRPr="00590C7B">
        <w:rPr>
          <w:spacing w:val="-4"/>
        </w:rPr>
        <w:t>se</w:t>
      </w:r>
      <w:r w:rsidR="00BA0A96" w:rsidRPr="00590C7B">
        <w:rPr>
          <w:spacing w:val="-4"/>
        </w:rPr>
        <w:t>.</w:t>
      </w:r>
    </w:p>
    <w:p w14:paraId="0053C891" w14:textId="77777777" w:rsidR="00BF5A24" w:rsidRPr="00590C7B" w:rsidRDefault="00BF5A24" w:rsidP="005E69BE">
      <w:pPr>
        <w:pStyle w:val="Zkladntext"/>
      </w:pPr>
    </w:p>
    <w:p w14:paraId="29421D59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8"/>
        </w:tabs>
        <w:ind w:left="0" w:firstLine="0"/>
        <w:rPr>
          <w:b/>
        </w:rPr>
      </w:pPr>
      <w:r w:rsidRPr="00590C7B">
        <w:rPr>
          <w:b/>
        </w:rPr>
        <w:t>Ochranné</w:t>
      </w:r>
      <w:r w:rsidRPr="00590C7B">
        <w:rPr>
          <w:b/>
          <w:spacing w:val="-5"/>
        </w:rPr>
        <w:t xml:space="preserve"> </w:t>
      </w:r>
      <w:r w:rsidRPr="00590C7B">
        <w:rPr>
          <w:b/>
          <w:spacing w:val="-2"/>
        </w:rPr>
        <w:t>lhůty</w:t>
      </w:r>
    </w:p>
    <w:p w14:paraId="686C9B6D" w14:textId="77777777" w:rsidR="00BF5A24" w:rsidRPr="00590C7B" w:rsidRDefault="00BF5A24" w:rsidP="005E69BE">
      <w:pPr>
        <w:pStyle w:val="Zkladntext"/>
        <w:rPr>
          <w:b/>
        </w:rPr>
      </w:pPr>
    </w:p>
    <w:p w14:paraId="3B742A29" w14:textId="2B1A8744" w:rsidR="00256D77" w:rsidRPr="00590C7B" w:rsidRDefault="00256D77" w:rsidP="005E69BE">
      <w:pPr>
        <w:pStyle w:val="Zkladntext"/>
      </w:pPr>
      <w:r w:rsidRPr="00590C7B">
        <w:t>Maso: 34 dnů</w:t>
      </w:r>
    </w:p>
    <w:p w14:paraId="0B1A6AE5" w14:textId="77777777" w:rsidR="00256D77" w:rsidRPr="00590C7B" w:rsidRDefault="00256D77" w:rsidP="005E69BE">
      <w:pPr>
        <w:pStyle w:val="Zkladntext"/>
      </w:pPr>
      <w:r w:rsidRPr="00590C7B">
        <w:lastRenderedPageBreak/>
        <w:t>Nepoužívat u zvířat, jejichž mléko je určeno pro lidskou spotřebu.</w:t>
      </w:r>
    </w:p>
    <w:p w14:paraId="653595B3" w14:textId="2623A8CE" w:rsidR="00256D77" w:rsidRPr="00590C7B" w:rsidRDefault="00256D77" w:rsidP="005E69BE">
      <w:pPr>
        <w:pStyle w:val="Zkladntext"/>
      </w:pPr>
    </w:p>
    <w:p w14:paraId="46B034A4" w14:textId="77777777" w:rsidR="00256D77" w:rsidRPr="00590C7B" w:rsidRDefault="00256D77" w:rsidP="005E69BE">
      <w:pPr>
        <w:pStyle w:val="Zkladntext"/>
      </w:pPr>
    </w:p>
    <w:p w14:paraId="0C4FF93C" w14:textId="2057BF6C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rPr>
          <w:spacing w:val="-2"/>
        </w:rPr>
        <w:t>FARMAKOLOGICKÉ</w:t>
      </w:r>
      <w:r w:rsidR="00256D77" w:rsidRPr="00590C7B">
        <w:rPr>
          <w:spacing w:val="-2"/>
        </w:rPr>
        <w:t xml:space="preserve"> </w:t>
      </w:r>
      <w:r w:rsidRPr="00590C7B">
        <w:rPr>
          <w:spacing w:val="-2"/>
        </w:rPr>
        <w:t>INFORMACE</w:t>
      </w:r>
    </w:p>
    <w:p w14:paraId="73192838" w14:textId="77777777" w:rsidR="00BF5A24" w:rsidRPr="00590C7B" w:rsidRDefault="00BF5A24" w:rsidP="005E69BE">
      <w:pPr>
        <w:pStyle w:val="Zkladntext"/>
        <w:rPr>
          <w:b/>
        </w:rPr>
      </w:pPr>
    </w:p>
    <w:p w14:paraId="653608FD" w14:textId="12A4D270" w:rsidR="00BF5A24" w:rsidRPr="00590C7B" w:rsidRDefault="00064392" w:rsidP="002D2F68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</w:pPr>
      <w:proofErr w:type="spellStart"/>
      <w:r w:rsidRPr="00342F61">
        <w:rPr>
          <w:b/>
        </w:rPr>
        <w:t>ATCvet</w:t>
      </w:r>
      <w:proofErr w:type="spellEnd"/>
      <w:r w:rsidRPr="00342F61">
        <w:rPr>
          <w:b/>
          <w:spacing w:val="-6"/>
        </w:rPr>
        <w:t xml:space="preserve"> </w:t>
      </w:r>
      <w:r w:rsidRPr="00342F61">
        <w:rPr>
          <w:b/>
          <w:spacing w:val="-4"/>
        </w:rPr>
        <w:t>kód:</w:t>
      </w:r>
      <w:r w:rsidR="00590C7B" w:rsidRPr="00342F61">
        <w:rPr>
          <w:b/>
          <w:spacing w:val="-4"/>
        </w:rPr>
        <w:t xml:space="preserve"> </w:t>
      </w:r>
      <w:r w:rsidRPr="00590C7B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3F1E72D" wp14:editId="123E660B">
                <wp:simplePos x="0" y="0"/>
                <wp:positionH relativeFrom="page">
                  <wp:posOffset>4706111</wp:posOffset>
                </wp:positionH>
                <wp:positionV relativeFrom="paragraph">
                  <wp:posOffset>95922</wp:posOffset>
                </wp:positionV>
                <wp:extent cx="33655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4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3540" y="7607"/>
                              </a:lnTo>
                              <a:lnTo>
                                <a:pt x="33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F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 w14:anchorId="45243FF0">
              <v:shape id="Graphic 14" style="position:absolute;margin-left:370.55pt;margin-top:7.55pt;width:2.65pt;height:.6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7620" o:spid="_x0000_s1026" fillcolor="#705fe8" stroked="f" path="m33540,l,,,7607r33540,l3354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" w14:anchorId="2B0AB0BE">
                <v:path arrowok="t"/>
                <w10:wrap anchorx="page"/>
              </v:shape>
            </w:pict>
          </mc:Fallback>
        </mc:AlternateContent>
      </w:r>
      <w:r w:rsidR="00256D77" w:rsidRPr="00590C7B">
        <w:t>QP54AA01</w:t>
      </w:r>
    </w:p>
    <w:p w14:paraId="6DBBA8AE" w14:textId="77777777" w:rsidR="002A0D15" w:rsidRPr="00590C7B" w:rsidRDefault="002A0D15" w:rsidP="005E69BE">
      <w:pPr>
        <w:pStyle w:val="Zkladntext"/>
      </w:pPr>
    </w:p>
    <w:p w14:paraId="6503D03D" w14:textId="4E583DDB" w:rsidR="00BF5A24" w:rsidRPr="00590C7B" w:rsidRDefault="004B7785" w:rsidP="005E69BE">
      <w:pPr>
        <w:rPr>
          <w:b/>
          <w:bCs/>
        </w:rPr>
      </w:pPr>
      <w:r w:rsidRPr="00590C7B">
        <w:rPr>
          <w:b/>
          <w:bCs/>
        </w:rPr>
        <w:t>4.2</w:t>
      </w:r>
      <w:r w:rsidRPr="00590C7B">
        <w:rPr>
          <w:b/>
          <w:bCs/>
        </w:rPr>
        <w:tab/>
        <w:t>Farmakodynamika</w:t>
      </w:r>
    </w:p>
    <w:p w14:paraId="2783A00A" w14:textId="77777777" w:rsidR="005E794B" w:rsidRPr="00590C7B" w:rsidRDefault="005E794B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E722930" w14:textId="3E4ED15B" w:rsidR="00256D77" w:rsidRPr="00590C7B" w:rsidRDefault="00256D7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Ivermektin</w:t>
      </w:r>
      <w:proofErr w:type="spellEnd"/>
      <w:r w:rsidRPr="00590C7B">
        <w:rPr>
          <w:sz w:val="22"/>
          <w:szCs w:val="22"/>
          <w:lang w:val="cs-CZ"/>
        </w:rPr>
        <w:t xml:space="preserve"> se </w:t>
      </w:r>
      <w:proofErr w:type="spellStart"/>
      <w:r w:rsidRPr="00590C7B">
        <w:rPr>
          <w:sz w:val="22"/>
          <w:szCs w:val="22"/>
          <w:lang w:val="cs-CZ"/>
        </w:rPr>
        <w:t>řadi</w:t>
      </w:r>
      <w:proofErr w:type="spellEnd"/>
      <w:r w:rsidRPr="00590C7B">
        <w:rPr>
          <w:sz w:val="22"/>
          <w:szCs w:val="22"/>
          <w:lang w:val="cs-CZ"/>
        </w:rPr>
        <w:t xml:space="preserve">́ mezi </w:t>
      </w:r>
      <w:proofErr w:type="spellStart"/>
      <w:r w:rsidRPr="00590C7B">
        <w:rPr>
          <w:sz w:val="22"/>
          <w:szCs w:val="22"/>
          <w:lang w:val="cs-CZ"/>
        </w:rPr>
        <w:t>endektocidy</w:t>
      </w:r>
      <w:proofErr w:type="spellEnd"/>
      <w:r w:rsidRPr="00590C7B">
        <w:rPr>
          <w:sz w:val="22"/>
          <w:szCs w:val="22"/>
          <w:lang w:val="cs-CZ"/>
        </w:rPr>
        <w:t xml:space="preserve"> – do </w:t>
      </w:r>
      <w:r w:rsidR="008F5A04" w:rsidRPr="00590C7B">
        <w:rPr>
          <w:sz w:val="22"/>
          <w:szCs w:val="22"/>
          <w:lang w:val="cs-CZ"/>
        </w:rPr>
        <w:t>skupiny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makrocyklických</w:t>
      </w:r>
      <w:proofErr w:type="spellEnd"/>
      <w:r w:rsidRPr="00590C7B">
        <w:rPr>
          <w:sz w:val="22"/>
          <w:szCs w:val="22"/>
          <w:lang w:val="cs-CZ"/>
        </w:rPr>
        <w:t xml:space="preserve"> laktonů. </w:t>
      </w:r>
      <w:proofErr w:type="spellStart"/>
      <w:r w:rsidRPr="00590C7B">
        <w:rPr>
          <w:sz w:val="22"/>
          <w:szCs w:val="22"/>
          <w:lang w:val="cs-CZ"/>
        </w:rPr>
        <w:t>Sloučeniny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této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r w:rsidR="008F5A04" w:rsidRPr="00590C7B">
        <w:rPr>
          <w:sz w:val="22"/>
          <w:szCs w:val="22"/>
          <w:lang w:val="cs-CZ"/>
        </w:rPr>
        <w:t>skupiny</w:t>
      </w:r>
      <w:r w:rsidRPr="00590C7B">
        <w:rPr>
          <w:sz w:val="22"/>
          <w:szCs w:val="22"/>
          <w:lang w:val="cs-CZ"/>
        </w:rPr>
        <w:t xml:space="preserve"> se </w:t>
      </w:r>
      <w:proofErr w:type="spellStart"/>
      <w:r w:rsidRPr="00590C7B">
        <w:rPr>
          <w:sz w:val="22"/>
          <w:szCs w:val="22"/>
          <w:lang w:val="cs-CZ"/>
        </w:rPr>
        <w:t>váži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selektivne</w:t>
      </w:r>
      <w:proofErr w:type="spellEnd"/>
      <w:r w:rsidRPr="00590C7B">
        <w:rPr>
          <w:sz w:val="22"/>
          <w:szCs w:val="22"/>
          <w:lang w:val="cs-CZ"/>
        </w:rPr>
        <w:t xml:space="preserve">̌ a s vysokou afinitou na </w:t>
      </w:r>
      <w:proofErr w:type="spellStart"/>
      <w:r w:rsidRPr="00590C7B">
        <w:rPr>
          <w:sz w:val="22"/>
          <w:szCs w:val="22"/>
          <w:lang w:val="cs-CZ"/>
        </w:rPr>
        <w:t>glutamát</w:t>
      </w:r>
      <w:r w:rsidR="005E794B" w:rsidRPr="00590C7B">
        <w:rPr>
          <w:sz w:val="22"/>
          <w:szCs w:val="22"/>
          <w:lang w:val="cs-CZ"/>
        </w:rPr>
        <w:t>-</w:t>
      </w:r>
      <w:r w:rsidRPr="00590C7B">
        <w:rPr>
          <w:sz w:val="22"/>
          <w:szCs w:val="22"/>
          <w:lang w:val="cs-CZ"/>
        </w:rPr>
        <w:t>receptorove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chloridove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kanály</w:t>
      </w:r>
      <w:proofErr w:type="spellEnd"/>
      <w:r w:rsidRPr="00590C7B">
        <w:rPr>
          <w:sz w:val="22"/>
          <w:szCs w:val="22"/>
          <w:lang w:val="cs-CZ"/>
        </w:rPr>
        <w:t xml:space="preserve">, </w:t>
      </w:r>
      <w:proofErr w:type="spellStart"/>
      <w:r w:rsidRPr="00590C7B">
        <w:rPr>
          <w:sz w:val="22"/>
          <w:szCs w:val="22"/>
          <w:lang w:val="cs-CZ"/>
        </w:rPr>
        <w:t>ktere</w:t>
      </w:r>
      <w:proofErr w:type="spellEnd"/>
      <w:r w:rsidRPr="00590C7B">
        <w:rPr>
          <w:sz w:val="22"/>
          <w:szCs w:val="22"/>
          <w:lang w:val="cs-CZ"/>
        </w:rPr>
        <w:t xml:space="preserve">́ se vyskytují v </w:t>
      </w:r>
      <w:proofErr w:type="spellStart"/>
      <w:r w:rsidRPr="00590C7B">
        <w:rPr>
          <w:sz w:val="22"/>
          <w:szCs w:val="22"/>
          <w:lang w:val="cs-CZ"/>
        </w:rPr>
        <w:t>nervových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svalových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buňkách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bezobratlých</w:t>
      </w:r>
      <w:proofErr w:type="spellEnd"/>
      <w:r w:rsidRPr="00590C7B">
        <w:rPr>
          <w:sz w:val="22"/>
          <w:szCs w:val="22"/>
          <w:lang w:val="cs-CZ"/>
        </w:rPr>
        <w:t>. To vede k</w:t>
      </w:r>
      <w:r w:rsidR="005E794B" w:rsidRPr="00590C7B">
        <w:rPr>
          <w:sz w:val="22"/>
          <w:szCs w:val="22"/>
          <w:lang w:val="cs-CZ"/>
        </w:rPr>
        <w:t>e</w:t>
      </w:r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zvýšeni</w:t>
      </w:r>
      <w:proofErr w:type="spellEnd"/>
      <w:r w:rsidRPr="00590C7B">
        <w:rPr>
          <w:sz w:val="22"/>
          <w:szCs w:val="22"/>
          <w:lang w:val="cs-CZ"/>
        </w:rPr>
        <w:t xml:space="preserve">́ permeability </w:t>
      </w:r>
      <w:proofErr w:type="spellStart"/>
      <w:r w:rsidRPr="00590C7B">
        <w:rPr>
          <w:sz w:val="22"/>
          <w:szCs w:val="22"/>
          <w:lang w:val="cs-CZ"/>
        </w:rPr>
        <w:t>buněčne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membrány</w:t>
      </w:r>
      <w:proofErr w:type="spellEnd"/>
      <w:r w:rsidRPr="00590C7B">
        <w:rPr>
          <w:sz w:val="22"/>
          <w:szCs w:val="22"/>
          <w:lang w:val="cs-CZ"/>
        </w:rPr>
        <w:t xml:space="preserve"> pro </w:t>
      </w:r>
      <w:proofErr w:type="spellStart"/>
      <w:r w:rsidRPr="00590C7B">
        <w:rPr>
          <w:sz w:val="22"/>
          <w:szCs w:val="22"/>
          <w:lang w:val="cs-CZ"/>
        </w:rPr>
        <w:t>chloridove</w:t>
      </w:r>
      <w:proofErr w:type="spellEnd"/>
      <w:r w:rsidRPr="00590C7B">
        <w:rPr>
          <w:sz w:val="22"/>
          <w:szCs w:val="22"/>
          <w:lang w:val="cs-CZ"/>
        </w:rPr>
        <w:t xml:space="preserve">́ ionty s </w:t>
      </w:r>
      <w:proofErr w:type="spellStart"/>
      <w:r w:rsidRPr="00590C7B">
        <w:rPr>
          <w:sz w:val="22"/>
          <w:szCs w:val="22"/>
          <w:lang w:val="cs-CZ"/>
        </w:rPr>
        <w:t>hyperpolarizaci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nervových</w:t>
      </w:r>
      <w:proofErr w:type="spellEnd"/>
      <w:r w:rsidRPr="00590C7B">
        <w:rPr>
          <w:sz w:val="22"/>
          <w:szCs w:val="22"/>
          <w:lang w:val="cs-CZ"/>
        </w:rPr>
        <w:t xml:space="preserve"> nebo </w:t>
      </w:r>
      <w:proofErr w:type="spellStart"/>
      <w:r w:rsidRPr="00590C7B">
        <w:rPr>
          <w:sz w:val="22"/>
          <w:szCs w:val="22"/>
          <w:lang w:val="cs-CZ"/>
        </w:rPr>
        <w:t>svalových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buněk</w:t>
      </w:r>
      <w:proofErr w:type="spellEnd"/>
      <w:r w:rsidRPr="00590C7B">
        <w:rPr>
          <w:sz w:val="22"/>
          <w:szCs w:val="22"/>
          <w:lang w:val="cs-CZ"/>
        </w:rPr>
        <w:t xml:space="preserve">, </w:t>
      </w:r>
      <w:proofErr w:type="spellStart"/>
      <w:r w:rsidRPr="00590C7B">
        <w:rPr>
          <w:sz w:val="22"/>
          <w:szCs w:val="22"/>
          <w:lang w:val="cs-CZ"/>
        </w:rPr>
        <w:t>následkem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čehoz</w:t>
      </w:r>
      <w:proofErr w:type="spellEnd"/>
      <w:r w:rsidRPr="00590C7B">
        <w:rPr>
          <w:sz w:val="22"/>
          <w:szCs w:val="22"/>
          <w:lang w:val="cs-CZ"/>
        </w:rPr>
        <w:t xml:space="preserve">̌ je </w:t>
      </w:r>
      <w:proofErr w:type="spellStart"/>
      <w:r w:rsidRPr="00590C7B">
        <w:rPr>
          <w:sz w:val="22"/>
          <w:szCs w:val="22"/>
          <w:lang w:val="cs-CZ"/>
        </w:rPr>
        <w:t>paralýza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úhyn</w:t>
      </w:r>
      <w:proofErr w:type="spellEnd"/>
      <w:r w:rsidRPr="00590C7B">
        <w:rPr>
          <w:sz w:val="22"/>
          <w:szCs w:val="22"/>
          <w:lang w:val="cs-CZ"/>
        </w:rPr>
        <w:t xml:space="preserve"> parazita. </w:t>
      </w:r>
      <w:proofErr w:type="spellStart"/>
      <w:r w:rsidRPr="00590C7B">
        <w:rPr>
          <w:sz w:val="22"/>
          <w:szCs w:val="22"/>
          <w:lang w:val="cs-CZ"/>
        </w:rPr>
        <w:t>Sloučeniny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této</w:t>
      </w:r>
      <w:proofErr w:type="spellEnd"/>
      <w:r w:rsidRPr="00590C7B">
        <w:rPr>
          <w:sz w:val="22"/>
          <w:szCs w:val="22"/>
          <w:lang w:val="cs-CZ"/>
        </w:rPr>
        <w:t xml:space="preserve"> skupiny se mohou </w:t>
      </w:r>
      <w:proofErr w:type="spellStart"/>
      <w:r w:rsidRPr="00590C7B">
        <w:rPr>
          <w:sz w:val="22"/>
          <w:szCs w:val="22"/>
          <w:lang w:val="cs-CZ"/>
        </w:rPr>
        <w:t>take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vzájemne</w:t>
      </w:r>
      <w:proofErr w:type="spellEnd"/>
      <w:r w:rsidRPr="00590C7B">
        <w:rPr>
          <w:sz w:val="22"/>
          <w:szCs w:val="22"/>
          <w:lang w:val="cs-CZ"/>
        </w:rPr>
        <w:t xml:space="preserve">̌ </w:t>
      </w:r>
      <w:proofErr w:type="spellStart"/>
      <w:r w:rsidRPr="00590C7B">
        <w:rPr>
          <w:sz w:val="22"/>
          <w:szCs w:val="22"/>
          <w:lang w:val="cs-CZ"/>
        </w:rPr>
        <w:t>ovlivňovat</w:t>
      </w:r>
      <w:proofErr w:type="spellEnd"/>
      <w:r w:rsidRPr="00590C7B">
        <w:rPr>
          <w:sz w:val="22"/>
          <w:szCs w:val="22"/>
          <w:lang w:val="cs-CZ"/>
        </w:rPr>
        <w:t xml:space="preserve"> s </w:t>
      </w:r>
      <w:proofErr w:type="spellStart"/>
      <w:r w:rsidRPr="00590C7B">
        <w:rPr>
          <w:sz w:val="22"/>
          <w:szCs w:val="22"/>
          <w:lang w:val="cs-CZ"/>
        </w:rPr>
        <w:t>jinými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ligand</w:t>
      </w:r>
      <w:r w:rsidR="005E794B" w:rsidRPr="00590C7B">
        <w:rPr>
          <w:sz w:val="22"/>
          <w:szCs w:val="22"/>
          <w:lang w:val="cs-CZ"/>
        </w:rPr>
        <w:t>-</w:t>
      </w:r>
      <w:r w:rsidRPr="00590C7B">
        <w:rPr>
          <w:sz w:val="22"/>
          <w:szCs w:val="22"/>
          <w:lang w:val="cs-CZ"/>
        </w:rPr>
        <w:t>receptorovými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chloridovými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kanály</w:t>
      </w:r>
      <w:proofErr w:type="spellEnd"/>
      <w:r w:rsidRPr="00590C7B">
        <w:rPr>
          <w:sz w:val="22"/>
          <w:szCs w:val="22"/>
          <w:lang w:val="cs-CZ"/>
        </w:rPr>
        <w:t xml:space="preserve">, jako je receptor u neurotransmiteru </w:t>
      </w:r>
      <w:proofErr w:type="spellStart"/>
      <w:r w:rsidRPr="00590C7B">
        <w:rPr>
          <w:sz w:val="22"/>
          <w:szCs w:val="22"/>
          <w:lang w:val="cs-CZ"/>
        </w:rPr>
        <w:t>gama-aminomáselne</w:t>
      </w:r>
      <w:proofErr w:type="spellEnd"/>
      <w:r w:rsidRPr="00590C7B">
        <w:rPr>
          <w:sz w:val="22"/>
          <w:szCs w:val="22"/>
          <w:lang w:val="cs-CZ"/>
        </w:rPr>
        <w:t xml:space="preserve">́ kyseliny (GABA). </w:t>
      </w:r>
    </w:p>
    <w:p w14:paraId="21B31BB6" w14:textId="77777777" w:rsidR="005E794B" w:rsidRPr="00590C7B" w:rsidRDefault="005E794B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CA2CD82" w14:textId="3874E3AB" w:rsidR="00256D77" w:rsidRPr="00590C7B" w:rsidRDefault="00256D7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Šíře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bezpečnosti</w:t>
      </w:r>
      <w:proofErr w:type="spellEnd"/>
      <w:r w:rsidRPr="00590C7B">
        <w:rPr>
          <w:sz w:val="22"/>
          <w:szCs w:val="22"/>
          <w:lang w:val="cs-CZ"/>
        </w:rPr>
        <w:t xml:space="preserve"> pro </w:t>
      </w:r>
      <w:proofErr w:type="spellStart"/>
      <w:r w:rsidRPr="00590C7B">
        <w:rPr>
          <w:sz w:val="22"/>
          <w:szCs w:val="22"/>
          <w:lang w:val="cs-CZ"/>
        </w:rPr>
        <w:t>sloučeniny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této</w:t>
      </w:r>
      <w:proofErr w:type="spellEnd"/>
      <w:r w:rsidRPr="00590C7B">
        <w:rPr>
          <w:sz w:val="22"/>
          <w:szCs w:val="22"/>
          <w:lang w:val="cs-CZ"/>
        </w:rPr>
        <w:t xml:space="preserve"> skupiny </w:t>
      </w:r>
      <w:proofErr w:type="spellStart"/>
      <w:r w:rsidRPr="00590C7B">
        <w:rPr>
          <w:sz w:val="22"/>
          <w:szCs w:val="22"/>
          <w:lang w:val="cs-CZ"/>
        </w:rPr>
        <w:t>odpovída</w:t>
      </w:r>
      <w:proofErr w:type="spellEnd"/>
      <w:r w:rsidRPr="00590C7B">
        <w:rPr>
          <w:sz w:val="22"/>
          <w:szCs w:val="22"/>
          <w:lang w:val="cs-CZ"/>
        </w:rPr>
        <w:t xml:space="preserve">́ faktu, </w:t>
      </w:r>
      <w:proofErr w:type="spellStart"/>
      <w:r w:rsidRPr="00590C7B">
        <w:rPr>
          <w:sz w:val="22"/>
          <w:szCs w:val="22"/>
          <w:lang w:val="cs-CZ"/>
        </w:rPr>
        <w:t>že</w:t>
      </w:r>
      <w:proofErr w:type="spellEnd"/>
      <w:r w:rsidRPr="00590C7B">
        <w:rPr>
          <w:sz w:val="22"/>
          <w:szCs w:val="22"/>
          <w:lang w:val="cs-CZ"/>
        </w:rPr>
        <w:t xml:space="preserve"> savci </w:t>
      </w:r>
      <w:proofErr w:type="spellStart"/>
      <w:r w:rsidRPr="00590C7B">
        <w:rPr>
          <w:sz w:val="22"/>
          <w:szCs w:val="22"/>
          <w:lang w:val="cs-CZ"/>
        </w:rPr>
        <w:t>nemaji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glutamát</w:t>
      </w:r>
      <w:r w:rsidR="005E794B" w:rsidRPr="00590C7B">
        <w:rPr>
          <w:sz w:val="22"/>
          <w:szCs w:val="22"/>
          <w:lang w:val="cs-CZ"/>
        </w:rPr>
        <w:t>-</w:t>
      </w:r>
      <w:r w:rsidRPr="00590C7B">
        <w:rPr>
          <w:sz w:val="22"/>
          <w:szCs w:val="22"/>
          <w:lang w:val="cs-CZ"/>
        </w:rPr>
        <w:t>receptorove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chloridove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kanály</w:t>
      </w:r>
      <w:proofErr w:type="spellEnd"/>
      <w:r w:rsidRPr="00590C7B">
        <w:rPr>
          <w:sz w:val="22"/>
          <w:szCs w:val="22"/>
          <w:lang w:val="cs-CZ"/>
        </w:rPr>
        <w:t xml:space="preserve">, </w:t>
      </w:r>
      <w:proofErr w:type="spellStart"/>
      <w:r w:rsidRPr="00590C7B">
        <w:rPr>
          <w:sz w:val="22"/>
          <w:szCs w:val="22"/>
          <w:lang w:val="cs-CZ"/>
        </w:rPr>
        <w:t>makrocyklicke</w:t>
      </w:r>
      <w:proofErr w:type="spellEnd"/>
      <w:r w:rsidRPr="00590C7B">
        <w:rPr>
          <w:sz w:val="22"/>
          <w:szCs w:val="22"/>
          <w:lang w:val="cs-CZ"/>
        </w:rPr>
        <w:t xml:space="preserve">́ laktony </w:t>
      </w:r>
      <w:proofErr w:type="spellStart"/>
      <w:r w:rsidRPr="00590C7B">
        <w:rPr>
          <w:sz w:val="22"/>
          <w:szCs w:val="22"/>
          <w:lang w:val="cs-CZ"/>
        </w:rPr>
        <w:t>maji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nízkou</w:t>
      </w:r>
      <w:proofErr w:type="spellEnd"/>
      <w:r w:rsidRPr="00590C7B">
        <w:rPr>
          <w:sz w:val="22"/>
          <w:szCs w:val="22"/>
          <w:lang w:val="cs-CZ"/>
        </w:rPr>
        <w:t xml:space="preserve"> afinitu k </w:t>
      </w:r>
      <w:proofErr w:type="spellStart"/>
      <w:r w:rsidRPr="00590C7B">
        <w:rPr>
          <w:sz w:val="22"/>
          <w:szCs w:val="22"/>
          <w:lang w:val="cs-CZ"/>
        </w:rPr>
        <w:t>ostatním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savčím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ligand-receptorovým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chloridovým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kanálům</w:t>
      </w:r>
      <w:proofErr w:type="spellEnd"/>
      <w:r w:rsidRPr="00590C7B">
        <w:rPr>
          <w:sz w:val="22"/>
          <w:szCs w:val="22"/>
          <w:lang w:val="cs-CZ"/>
        </w:rPr>
        <w:t xml:space="preserve"> a </w:t>
      </w:r>
      <w:proofErr w:type="spellStart"/>
      <w:r w:rsidRPr="00590C7B">
        <w:rPr>
          <w:sz w:val="22"/>
          <w:szCs w:val="22"/>
          <w:lang w:val="cs-CZ"/>
        </w:rPr>
        <w:t>makrocyklicke</w:t>
      </w:r>
      <w:proofErr w:type="spellEnd"/>
      <w:r w:rsidRPr="00590C7B">
        <w:rPr>
          <w:sz w:val="22"/>
          <w:szCs w:val="22"/>
          <w:lang w:val="cs-CZ"/>
        </w:rPr>
        <w:t xml:space="preserve">́ laktony neprostupují snadno hematoencefalickou </w:t>
      </w:r>
      <w:proofErr w:type="spellStart"/>
      <w:r w:rsidRPr="00590C7B">
        <w:rPr>
          <w:sz w:val="22"/>
          <w:szCs w:val="22"/>
          <w:lang w:val="cs-CZ"/>
        </w:rPr>
        <w:t>bariérou</w:t>
      </w:r>
      <w:proofErr w:type="spellEnd"/>
      <w:r w:rsidRPr="00590C7B">
        <w:rPr>
          <w:sz w:val="22"/>
          <w:szCs w:val="22"/>
          <w:lang w:val="cs-CZ"/>
        </w:rPr>
        <w:t xml:space="preserve">. </w:t>
      </w:r>
    </w:p>
    <w:p w14:paraId="5E589770" w14:textId="77777777" w:rsidR="00BF5A24" w:rsidRPr="00590C7B" w:rsidRDefault="00BF5A24" w:rsidP="005E69BE">
      <w:pPr>
        <w:pStyle w:val="Zkladntext"/>
        <w:rPr>
          <w:b/>
        </w:rPr>
      </w:pPr>
    </w:p>
    <w:p w14:paraId="3CB83E25" w14:textId="2FC4BE8D" w:rsidR="00F01971" w:rsidRPr="00590C7B" w:rsidRDefault="00F01971" w:rsidP="005E69BE">
      <w:pPr>
        <w:rPr>
          <w:b/>
          <w:bCs/>
        </w:rPr>
      </w:pPr>
      <w:r w:rsidRPr="00590C7B">
        <w:rPr>
          <w:b/>
          <w:bCs/>
        </w:rPr>
        <w:t>4.3</w:t>
      </w:r>
      <w:r w:rsidRPr="00590C7B">
        <w:rPr>
          <w:b/>
          <w:bCs/>
        </w:rPr>
        <w:tab/>
        <w:t xml:space="preserve">Farmakokinetika </w:t>
      </w:r>
    </w:p>
    <w:p w14:paraId="27DAECE1" w14:textId="77777777" w:rsidR="00F01971" w:rsidRPr="00590C7B" w:rsidRDefault="00F01971" w:rsidP="005E69BE">
      <w:pPr>
        <w:pStyle w:val="Normlnweb"/>
        <w:spacing w:before="0" w:beforeAutospacing="0" w:after="0" w:afterAutospacing="0"/>
        <w:ind w:left="142"/>
        <w:rPr>
          <w:sz w:val="22"/>
          <w:szCs w:val="22"/>
          <w:lang w:val="cs-CZ"/>
        </w:rPr>
      </w:pPr>
    </w:p>
    <w:p w14:paraId="5C73B155" w14:textId="6ACA8C3A" w:rsidR="00256D77" w:rsidRPr="00590C7B" w:rsidRDefault="00256D7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Po </w:t>
      </w:r>
      <w:proofErr w:type="spellStart"/>
      <w:r w:rsidRPr="00590C7B">
        <w:rPr>
          <w:sz w:val="22"/>
          <w:szCs w:val="22"/>
          <w:lang w:val="cs-CZ"/>
        </w:rPr>
        <w:t>perorálním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podáni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doporučene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dávky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koním</w:t>
      </w:r>
      <w:proofErr w:type="spellEnd"/>
      <w:r w:rsidRPr="00590C7B">
        <w:rPr>
          <w:sz w:val="22"/>
          <w:szCs w:val="22"/>
          <w:lang w:val="cs-CZ"/>
        </w:rPr>
        <w:t xml:space="preserve"> byla </w:t>
      </w:r>
      <w:r w:rsidR="008F5A04" w:rsidRPr="00590C7B">
        <w:rPr>
          <w:sz w:val="22"/>
          <w:szCs w:val="22"/>
          <w:lang w:val="cs-CZ"/>
        </w:rPr>
        <w:t>do</w:t>
      </w:r>
      <w:r w:rsidRPr="00590C7B">
        <w:rPr>
          <w:sz w:val="22"/>
          <w:szCs w:val="22"/>
          <w:lang w:val="cs-CZ"/>
        </w:rPr>
        <w:t xml:space="preserve"> 24 hodin </w:t>
      </w:r>
      <w:proofErr w:type="spellStart"/>
      <w:r w:rsidRPr="00590C7B">
        <w:rPr>
          <w:sz w:val="22"/>
          <w:szCs w:val="22"/>
          <w:lang w:val="cs-CZ"/>
        </w:rPr>
        <w:t>dosažena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průměrna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maximálni</w:t>
      </w:r>
      <w:proofErr w:type="spellEnd"/>
      <w:r w:rsidRPr="00590C7B">
        <w:rPr>
          <w:sz w:val="22"/>
          <w:szCs w:val="22"/>
          <w:lang w:val="cs-CZ"/>
        </w:rPr>
        <w:t>́ koncentrace v plazmě (</w:t>
      </w:r>
      <w:proofErr w:type="spellStart"/>
      <w:r w:rsidRPr="00590C7B">
        <w:rPr>
          <w:sz w:val="22"/>
          <w:szCs w:val="22"/>
          <w:lang w:val="cs-CZ"/>
        </w:rPr>
        <w:t>C</w:t>
      </w:r>
      <w:r w:rsidRPr="00590C7B">
        <w:rPr>
          <w:sz w:val="22"/>
          <w:szCs w:val="22"/>
          <w:vertAlign w:val="subscript"/>
          <w:lang w:val="cs-CZ"/>
        </w:rPr>
        <w:t>max</w:t>
      </w:r>
      <w:proofErr w:type="spellEnd"/>
      <w:r w:rsidRPr="00590C7B">
        <w:rPr>
          <w:sz w:val="22"/>
          <w:szCs w:val="22"/>
          <w:lang w:val="cs-CZ"/>
        </w:rPr>
        <w:t xml:space="preserve">) 33 </w:t>
      </w:r>
      <w:proofErr w:type="spellStart"/>
      <w:r w:rsidRPr="00590C7B">
        <w:rPr>
          <w:sz w:val="22"/>
          <w:szCs w:val="22"/>
          <w:lang w:val="cs-CZ"/>
        </w:rPr>
        <w:t>ng</w:t>
      </w:r>
      <w:proofErr w:type="spellEnd"/>
      <w:r w:rsidRPr="00590C7B">
        <w:rPr>
          <w:sz w:val="22"/>
          <w:szCs w:val="22"/>
          <w:lang w:val="cs-CZ"/>
        </w:rPr>
        <w:t xml:space="preserve">/ml. </w:t>
      </w:r>
    </w:p>
    <w:p w14:paraId="4C826F50" w14:textId="77777777" w:rsidR="00AF62F2" w:rsidRPr="00590C7B" w:rsidRDefault="00AF62F2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D66FAA5" w14:textId="48F8D9E6" w:rsidR="00256D77" w:rsidRPr="00590C7B" w:rsidRDefault="00256D7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Ivermektin</w:t>
      </w:r>
      <w:proofErr w:type="spellEnd"/>
      <w:r w:rsidRPr="00590C7B">
        <w:rPr>
          <w:sz w:val="22"/>
          <w:szCs w:val="22"/>
          <w:lang w:val="cs-CZ"/>
        </w:rPr>
        <w:t xml:space="preserve"> se po </w:t>
      </w:r>
      <w:proofErr w:type="spellStart"/>
      <w:r w:rsidRPr="00590C7B">
        <w:rPr>
          <w:sz w:val="22"/>
          <w:szCs w:val="22"/>
          <w:lang w:val="cs-CZ"/>
        </w:rPr>
        <w:t>podáni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dobře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vstřebáva</w:t>
      </w:r>
      <w:proofErr w:type="spellEnd"/>
      <w:r w:rsidRPr="00590C7B">
        <w:rPr>
          <w:sz w:val="22"/>
          <w:szCs w:val="22"/>
          <w:lang w:val="cs-CZ"/>
        </w:rPr>
        <w:t xml:space="preserve">́ do </w:t>
      </w:r>
      <w:proofErr w:type="spellStart"/>
      <w:r w:rsidRPr="00590C7B">
        <w:rPr>
          <w:sz w:val="22"/>
          <w:szCs w:val="22"/>
          <w:lang w:val="cs-CZ"/>
        </w:rPr>
        <w:t>oběhového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systému</w:t>
      </w:r>
      <w:proofErr w:type="spellEnd"/>
      <w:r w:rsidRPr="00590C7B">
        <w:rPr>
          <w:sz w:val="22"/>
          <w:szCs w:val="22"/>
          <w:lang w:val="cs-CZ"/>
        </w:rPr>
        <w:t xml:space="preserve">. </w:t>
      </w:r>
      <w:proofErr w:type="spellStart"/>
      <w:r w:rsidRPr="00590C7B">
        <w:rPr>
          <w:sz w:val="22"/>
          <w:szCs w:val="22"/>
          <w:lang w:val="cs-CZ"/>
        </w:rPr>
        <w:t>Vyloučeni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r w:rsidR="008F5A04" w:rsidRPr="00590C7B">
        <w:rPr>
          <w:sz w:val="22"/>
          <w:szCs w:val="22"/>
          <w:lang w:val="cs-CZ"/>
        </w:rPr>
        <w:t xml:space="preserve">veterinárního léčivého </w:t>
      </w:r>
      <w:proofErr w:type="spellStart"/>
      <w:r w:rsidRPr="00590C7B">
        <w:rPr>
          <w:sz w:val="22"/>
          <w:szCs w:val="22"/>
          <w:lang w:val="cs-CZ"/>
        </w:rPr>
        <w:t>přípravku</w:t>
      </w:r>
      <w:proofErr w:type="spellEnd"/>
      <w:r w:rsidRPr="00590C7B">
        <w:rPr>
          <w:sz w:val="22"/>
          <w:szCs w:val="22"/>
          <w:lang w:val="cs-CZ"/>
        </w:rPr>
        <w:t xml:space="preserve"> z organismu se </w:t>
      </w:r>
      <w:proofErr w:type="spellStart"/>
      <w:r w:rsidRPr="00590C7B">
        <w:rPr>
          <w:sz w:val="22"/>
          <w:szCs w:val="22"/>
          <w:lang w:val="cs-CZ"/>
        </w:rPr>
        <w:t>děje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především</w:t>
      </w:r>
      <w:proofErr w:type="spellEnd"/>
      <w:r w:rsidRPr="00590C7B">
        <w:rPr>
          <w:sz w:val="22"/>
          <w:szCs w:val="22"/>
          <w:lang w:val="cs-CZ"/>
        </w:rPr>
        <w:t xml:space="preserve"> trusem, jen </w:t>
      </w:r>
      <w:proofErr w:type="spellStart"/>
      <w:r w:rsidRPr="00590C7B">
        <w:rPr>
          <w:sz w:val="22"/>
          <w:szCs w:val="22"/>
          <w:lang w:val="cs-CZ"/>
        </w:rPr>
        <w:t>přibližne</w:t>
      </w:r>
      <w:proofErr w:type="spellEnd"/>
      <w:r w:rsidRPr="00590C7B">
        <w:rPr>
          <w:sz w:val="22"/>
          <w:szCs w:val="22"/>
          <w:lang w:val="cs-CZ"/>
        </w:rPr>
        <w:t>̌ 2</w:t>
      </w:r>
      <w:r w:rsidR="008F5A04" w:rsidRPr="00590C7B">
        <w:rPr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 xml:space="preserve">% </w:t>
      </w:r>
      <w:r w:rsidR="008F5A04" w:rsidRPr="00590C7B">
        <w:rPr>
          <w:sz w:val="22"/>
          <w:szCs w:val="22"/>
          <w:lang w:val="cs-CZ"/>
        </w:rPr>
        <w:t xml:space="preserve">veterinárního léčivého </w:t>
      </w:r>
      <w:proofErr w:type="spellStart"/>
      <w:r w:rsidRPr="00590C7B">
        <w:rPr>
          <w:sz w:val="22"/>
          <w:szCs w:val="22"/>
          <w:lang w:val="cs-CZ"/>
        </w:rPr>
        <w:t>přípravku</w:t>
      </w:r>
      <w:proofErr w:type="spellEnd"/>
      <w:r w:rsidRPr="00590C7B">
        <w:rPr>
          <w:sz w:val="22"/>
          <w:szCs w:val="22"/>
          <w:lang w:val="cs-CZ"/>
        </w:rPr>
        <w:t xml:space="preserve"> je </w:t>
      </w:r>
      <w:proofErr w:type="spellStart"/>
      <w:r w:rsidRPr="00590C7B">
        <w:rPr>
          <w:sz w:val="22"/>
          <w:szCs w:val="22"/>
          <w:lang w:val="cs-CZ"/>
        </w:rPr>
        <w:t>vylučováno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moči</w:t>
      </w:r>
      <w:proofErr w:type="spellEnd"/>
      <w:r w:rsidRPr="00590C7B">
        <w:rPr>
          <w:sz w:val="22"/>
          <w:szCs w:val="22"/>
          <w:lang w:val="cs-CZ"/>
        </w:rPr>
        <w:t xml:space="preserve">́. </w:t>
      </w:r>
    </w:p>
    <w:p w14:paraId="56D9A459" w14:textId="77777777" w:rsidR="00AF62F2" w:rsidRPr="00590C7B" w:rsidRDefault="00AF62F2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2AA73F1" w14:textId="77777777" w:rsidR="00256D77" w:rsidRPr="00590C7B" w:rsidRDefault="00256D7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Ivermektin</w:t>
      </w:r>
      <w:proofErr w:type="spellEnd"/>
      <w:r w:rsidRPr="00590C7B">
        <w:rPr>
          <w:sz w:val="22"/>
          <w:szCs w:val="22"/>
          <w:lang w:val="cs-CZ"/>
        </w:rPr>
        <w:t xml:space="preserve"> rychle </w:t>
      </w:r>
      <w:proofErr w:type="spellStart"/>
      <w:r w:rsidRPr="00590C7B">
        <w:rPr>
          <w:sz w:val="22"/>
          <w:szCs w:val="22"/>
          <w:lang w:val="cs-CZ"/>
        </w:rPr>
        <w:t>přecházi</w:t>
      </w:r>
      <w:proofErr w:type="spellEnd"/>
      <w:r w:rsidRPr="00590C7B">
        <w:rPr>
          <w:sz w:val="22"/>
          <w:szCs w:val="22"/>
          <w:lang w:val="cs-CZ"/>
        </w:rPr>
        <w:t xml:space="preserve">́ do </w:t>
      </w:r>
      <w:proofErr w:type="spellStart"/>
      <w:r w:rsidRPr="00590C7B">
        <w:rPr>
          <w:sz w:val="22"/>
          <w:szCs w:val="22"/>
          <w:lang w:val="cs-CZ"/>
        </w:rPr>
        <w:t>mléka</w:t>
      </w:r>
      <w:proofErr w:type="spellEnd"/>
      <w:r w:rsidRPr="00590C7B">
        <w:rPr>
          <w:sz w:val="22"/>
          <w:szCs w:val="22"/>
          <w:lang w:val="cs-CZ"/>
        </w:rPr>
        <w:t xml:space="preserve">. </w:t>
      </w:r>
    </w:p>
    <w:p w14:paraId="4AEC3D31" w14:textId="77777777" w:rsidR="00BF5A24" w:rsidRPr="00590C7B" w:rsidRDefault="00BF5A24" w:rsidP="005E69BE">
      <w:pPr>
        <w:pStyle w:val="Zkladntext"/>
        <w:rPr>
          <w:b/>
        </w:rPr>
      </w:pPr>
    </w:p>
    <w:p w14:paraId="7110613F" w14:textId="77777777" w:rsidR="002A0D15" w:rsidRPr="00590C7B" w:rsidRDefault="002A0D15" w:rsidP="005E69BE">
      <w:pPr>
        <w:pStyle w:val="Zkladntext"/>
        <w:rPr>
          <w:b/>
        </w:rPr>
      </w:pPr>
    </w:p>
    <w:p w14:paraId="63F47036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rPr>
          <w:spacing w:val="-2"/>
        </w:rPr>
        <w:t>FARMACEUTICKÉ</w:t>
      </w:r>
      <w:r w:rsidRPr="00590C7B">
        <w:rPr>
          <w:spacing w:val="9"/>
        </w:rPr>
        <w:t xml:space="preserve"> </w:t>
      </w:r>
      <w:r w:rsidRPr="00590C7B">
        <w:rPr>
          <w:spacing w:val="-2"/>
        </w:rPr>
        <w:t>ÚDAJE</w:t>
      </w:r>
    </w:p>
    <w:p w14:paraId="3381C400" w14:textId="77777777" w:rsidR="00BF5A24" w:rsidRPr="00590C7B" w:rsidRDefault="00BF5A24" w:rsidP="005E69BE">
      <w:pPr>
        <w:pStyle w:val="Zkladntext"/>
        <w:rPr>
          <w:b/>
        </w:rPr>
      </w:pPr>
    </w:p>
    <w:p w14:paraId="1448FB8F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Hlavní</w:t>
      </w:r>
      <w:r w:rsidRPr="00590C7B">
        <w:rPr>
          <w:b/>
          <w:spacing w:val="-4"/>
        </w:rPr>
        <w:t xml:space="preserve"> </w:t>
      </w:r>
      <w:r w:rsidRPr="00590C7B">
        <w:rPr>
          <w:b/>
          <w:spacing w:val="-2"/>
        </w:rPr>
        <w:t>inkompatibility</w:t>
      </w:r>
    </w:p>
    <w:p w14:paraId="008BD564" w14:textId="77777777" w:rsidR="00F07905" w:rsidRPr="00590C7B" w:rsidRDefault="00F0790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37BFD0F" w14:textId="00240DDF" w:rsidR="00256D77" w:rsidRPr="00590C7B" w:rsidRDefault="00256D77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t>Studie kompatibility nejsou k dispozici, a proto tento veterinární léčivý přípravek nesmí být mísen s žádnými dalšími veterinárními léčivými přípravky.</w:t>
      </w:r>
    </w:p>
    <w:p w14:paraId="174FEC4F" w14:textId="77777777" w:rsidR="00BF5A24" w:rsidRPr="00590C7B" w:rsidRDefault="00BF5A24" w:rsidP="005E69BE">
      <w:pPr>
        <w:pStyle w:val="Zkladntext"/>
      </w:pPr>
    </w:p>
    <w:p w14:paraId="7029511D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Doba</w:t>
      </w:r>
      <w:r w:rsidRPr="00590C7B">
        <w:rPr>
          <w:b/>
          <w:spacing w:val="-4"/>
        </w:rPr>
        <w:t xml:space="preserve"> </w:t>
      </w:r>
      <w:r w:rsidRPr="00590C7B">
        <w:rPr>
          <w:b/>
          <w:spacing w:val="-2"/>
        </w:rPr>
        <w:t>použitelnosti</w:t>
      </w:r>
    </w:p>
    <w:p w14:paraId="7C19AB22" w14:textId="77777777" w:rsidR="00BF5A24" w:rsidRPr="00590C7B" w:rsidRDefault="00BF5A24" w:rsidP="005E69BE">
      <w:pPr>
        <w:pStyle w:val="Zkladntext"/>
        <w:rPr>
          <w:b/>
        </w:rPr>
      </w:pPr>
    </w:p>
    <w:p w14:paraId="3939801A" w14:textId="0643090C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Doba </w:t>
      </w:r>
      <w:proofErr w:type="spellStart"/>
      <w:r w:rsidRPr="00590C7B">
        <w:rPr>
          <w:sz w:val="22"/>
          <w:szCs w:val="22"/>
          <w:lang w:val="cs-CZ"/>
        </w:rPr>
        <w:t>použitelnosti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veterinárního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léčivého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přípravku</w:t>
      </w:r>
      <w:proofErr w:type="spellEnd"/>
      <w:r w:rsidRPr="00590C7B">
        <w:rPr>
          <w:sz w:val="22"/>
          <w:szCs w:val="22"/>
          <w:lang w:val="cs-CZ"/>
        </w:rPr>
        <w:t xml:space="preserve"> v </w:t>
      </w:r>
      <w:proofErr w:type="spellStart"/>
      <w:r w:rsidRPr="00590C7B">
        <w:rPr>
          <w:sz w:val="22"/>
          <w:szCs w:val="22"/>
          <w:lang w:val="cs-CZ"/>
        </w:rPr>
        <w:t>neporušeném</w:t>
      </w:r>
      <w:proofErr w:type="spellEnd"/>
      <w:r w:rsidRPr="00590C7B">
        <w:rPr>
          <w:sz w:val="22"/>
          <w:szCs w:val="22"/>
          <w:lang w:val="cs-CZ"/>
        </w:rPr>
        <w:t xml:space="preserve"> obalu: 3 roky</w:t>
      </w:r>
      <w:r w:rsidR="00F07905" w:rsidRPr="00590C7B">
        <w:rPr>
          <w:sz w:val="22"/>
          <w:szCs w:val="22"/>
          <w:lang w:val="cs-CZ"/>
        </w:rPr>
        <w:t>.</w:t>
      </w:r>
      <w:r w:rsidRPr="00590C7B">
        <w:rPr>
          <w:sz w:val="22"/>
          <w:szCs w:val="22"/>
          <w:lang w:val="cs-CZ"/>
        </w:rPr>
        <w:t xml:space="preserve"> </w:t>
      </w:r>
    </w:p>
    <w:p w14:paraId="543EB7C6" w14:textId="77777777" w:rsidR="00203094" w:rsidRPr="00590C7B" w:rsidRDefault="00203094" w:rsidP="005E69BE">
      <w:pPr>
        <w:pStyle w:val="Zkladntext"/>
        <w:rPr>
          <w:spacing w:val="-2"/>
        </w:rPr>
      </w:pPr>
      <w:r w:rsidRPr="00590C7B">
        <w:t>Doba</w:t>
      </w:r>
      <w:r w:rsidRPr="00590C7B">
        <w:rPr>
          <w:spacing w:val="-5"/>
        </w:rPr>
        <w:t xml:space="preserve"> </w:t>
      </w:r>
      <w:r w:rsidRPr="00590C7B">
        <w:t>použitelnosti</w:t>
      </w:r>
      <w:r w:rsidRPr="00590C7B">
        <w:rPr>
          <w:spacing w:val="-3"/>
        </w:rPr>
        <w:t xml:space="preserve"> </w:t>
      </w:r>
      <w:r w:rsidRPr="00590C7B">
        <w:t>po</w:t>
      </w:r>
      <w:r w:rsidRPr="00590C7B">
        <w:rPr>
          <w:spacing w:val="-5"/>
        </w:rPr>
        <w:t xml:space="preserve"> </w:t>
      </w:r>
      <w:r w:rsidRPr="00590C7B">
        <w:t>prvním</w:t>
      </w:r>
      <w:r w:rsidRPr="00590C7B">
        <w:rPr>
          <w:spacing w:val="-6"/>
        </w:rPr>
        <w:t xml:space="preserve"> </w:t>
      </w:r>
      <w:r w:rsidRPr="00590C7B">
        <w:t>otevření</w:t>
      </w:r>
      <w:r w:rsidRPr="00590C7B">
        <w:rPr>
          <w:spacing w:val="-3"/>
        </w:rPr>
        <w:t xml:space="preserve"> </w:t>
      </w:r>
      <w:r w:rsidRPr="00590C7B">
        <w:t>vnitřního</w:t>
      </w:r>
      <w:r w:rsidRPr="00590C7B">
        <w:rPr>
          <w:spacing w:val="-4"/>
        </w:rPr>
        <w:t xml:space="preserve"> </w:t>
      </w:r>
      <w:r w:rsidRPr="00590C7B">
        <w:rPr>
          <w:spacing w:val="-2"/>
        </w:rPr>
        <w:t xml:space="preserve">obalu: </w:t>
      </w:r>
      <w:r w:rsidRPr="00590C7B">
        <w:t>spotřebujte</w:t>
      </w:r>
      <w:r w:rsidRPr="00590C7B">
        <w:rPr>
          <w:spacing w:val="-4"/>
        </w:rPr>
        <w:t xml:space="preserve"> </w:t>
      </w:r>
      <w:r w:rsidRPr="00590C7B">
        <w:rPr>
          <w:spacing w:val="-2"/>
        </w:rPr>
        <w:t>ihned.</w:t>
      </w:r>
    </w:p>
    <w:p w14:paraId="70F61A8A" w14:textId="77777777" w:rsidR="002A0D15" w:rsidRPr="00590C7B" w:rsidRDefault="002A0D15" w:rsidP="005E69BE">
      <w:pPr>
        <w:pStyle w:val="Zkladntext"/>
      </w:pPr>
    </w:p>
    <w:p w14:paraId="57DD077B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Zvláštní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opatření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4"/>
        </w:rPr>
        <w:t xml:space="preserve"> </w:t>
      </w:r>
      <w:r w:rsidRPr="00590C7B">
        <w:rPr>
          <w:b/>
          <w:spacing w:val="-2"/>
        </w:rPr>
        <w:t>uchovávání</w:t>
      </w:r>
    </w:p>
    <w:p w14:paraId="5574F131" w14:textId="77777777" w:rsidR="00BF5A24" w:rsidRPr="00590C7B" w:rsidRDefault="00BF5A24" w:rsidP="005E69BE">
      <w:pPr>
        <w:pStyle w:val="Zkladntext"/>
        <w:rPr>
          <w:b/>
        </w:rPr>
      </w:pPr>
    </w:p>
    <w:p w14:paraId="32849526" w14:textId="315D1E6E" w:rsidR="00BF5A24" w:rsidRPr="00590C7B" w:rsidRDefault="00064392" w:rsidP="005E69BE">
      <w:pPr>
        <w:pStyle w:val="Zkladntext"/>
      </w:pPr>
      <w:r w:rsidRPr="00590C7B">
        <w:t>Uchovávejte</w:t>
      </w:r>
      <w:r w:rsidRPr="00590C7B">
        <w:rPr>
          <w:spacing w:val="-5"/>
        </w:rPr>
        <w:t xml:space="preserve"> </w:t>
      </w:r>
      <w:r w:rsidRPr="00590C7B">
        <w:t>při</w:t>
      </w:r>
      <w:r w:rsidRPr="00590C7B">
        <w:rPr>
          <w:spacing w:val="-5"/>
        </w:rPr>
        <w:t xml:space="preserve"> </w:t>
      </w:r>
      <w:r w:rsidRPr="00590C7B">
        <w:t>teplotě</w:t>
      </w:r>
      <w:r w:rsidRPr="00590C7B">
        <w:rPr>
          <w:spacing w:val="-2"/>
        </w:rPr>
        <w:t xml:space="preserve"> </w:t>
      </w:r>
      <w:r w:rsidRPr="00590C7B">
        <w:t>do</w:t>
      </w:r>
      <w:r w:rsidRPr="00590C7B">
        <w:rPr>
          <w:spacing w:val="-3"/>
        </w:rPr>
        <w:t xml:space="preserve"> </w:t>
      </w:r>
      <w:r w:rsidRPr="00590C7B">
        <w:t>25</w:t>
      </w:r>
      <w:r w:rsidRPr="00590C7B">
        <w:rPr>
          <w:spacing w:val="-2"/>
        </w:rPr>
        <w:t xml:space="preserve"> </w:t>
      </w:r>
      <w:r w:rsidRPr="00590C7B">
        <w:t>°C</w:t>
      </w:r>
    </w:p>
    <w:p w14:paraId="3D042CC0" w14:textId="77777777" w:rsidR="002A0D15" w:rsidRPr="00590C7B" w:rsidRDefault="002A0D15" w:rsidP="005E69BE">
      <w:pPr>
        <w:pStyle w:val="Zkladntext"/>
      </w:pPr>
    </w:p>
    <w:p w14:paraId="424705DE" w14:textId="77777777" w:rsidR="00BF5A24" w:rsidRPr="00590C7B" w:rsidRDefault="00064392" w:rsidP="005E69BE">
      <w:pPr>
        <w:pStyle w:val="Odstavecseseznamem"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Druh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a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složení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vnitřního</w:t>
      </w:r>
      <w:r w:rsidRPr="00590C7B">
        <w:rPr>
          <w:b/>
          <w:spacing w:val="-6"/>
        </w:rPr>
        <w:t xml:space="preserve"> </w:t>
      </w:r>
      <w:r w:rsidRPr="00590C7B">
        <w:rPr>
          <w:b/>
          <w:spacing w:val="-2"/>
        </w:rPr>
        <w:t>obalu</w:t>
      </w:r>
    </w:p>
    <w:p w14:paraId="39B8F016" w14:textId="77777777" w:rsidR="00BF5A24" w:rsidRPr="00590C7B" w:rsidRDefault="00BF5A24" w:rsidP="005E69BE">
      <w:pPr>
        <w:pStyle w:val="Zkladntext"/>
        <w:rPr>
          <w:b/>
        </w:rPr>
      </w:pPr>
    </w:p>
    <w:p w14:paraId="68D62C50" w14:textId="783D42A6" w:rsidR="00F07905" w:rsidRPr="00590C7B" w:rsidRDefault="00201B9A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Polyethylenové dávkovací </w:t>
      </w:r>
      <w:r w:rsidR="00F07905" w:rsidRPr="00590C7B">
        <w:rPr>
          <w:sz w:val="22"/>
          <w:szCs w:val="22"/>
          <w:lang w:val="cs-CZ"/>
        </w:rPr>
        <w:t>aplikátory</w:t>
      </w:r>
      <w:r w:rsidRPr="00590C7B">
        <w:rPr>
          <w:sz w:val="22"/>
          <w:szCs w:val="22"/>
          <w:lang w:val="cs-CZ"/>
        </w:rPr>
        <w:t xml:space="preserve"> v</w:t>
      </w:r>
      <w:r w:rsidR="00424E89" w:rsidRPr="00590C7B">
        <w:rPr>
          <w:sz w:val="22"/>
          <w:szCs w:val="22"/>
          <w:lang w:val="cs-CZ"/>
        </w:rPr>
        <w:t xml:space="preserve"> papírové </w:t>
      </w:r>
      <w:r w:rsidR="00F07905" w:rsidRPr="00590C7B">
        <w:rPr>
          <w:sz w:val="22"/>
          <w:szCs w:val="22"/>
          <w:lang w:val="cs-CZ"/>
        </w:rPr>
        <w:t>krabičce.</w:t>
      </w:r>
    </w:p>
    <w:p w14:paraId="5619ADD7" w14:textId="77777777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ADE95E2" w14:textId="77777777" w:rsidR="002A0D15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Velikost balení:</w:t>
      </w:r>
    </w:p>
    <w:p w14:paraId="5AD4D10D" w14:textId="37848F89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Krabička</w:t>
      </w:r>
      <w:proofErr w:type="spellEnd"/>
      <w:r w:rsidRPr="00590C7B">
        <w:rPr>
          <w:sz w:val="22"/>
          <w:szCs w:val="22"/>
          <w:lang w:val="cs-CZ"/>
        </w:rPr>
        <w:t xml:space="preserve"> s 1 </w:t>
      </w:r>
      <w:proofErr w:type="spellStart"/>
      <w:r w:rsidRPr="00590C7B">
        <w:rPr>
          <w:sz w:val="22"/>
          <w:szCs w:val="22"/>
          <w:lang w:val="cs-CZ"/>
        </w:rPr>
        <w:t>aplikátorem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obsahujícím</w:t>
      </w:r>
      <w:proofErr w:type="spellEnd"/>
      <w:r w:rsidRPr="00590C7B">
        <w:rPr>
          <w:sz w:val="22"/>
          <w:szCs w:val="22"/>
          <w:lang w:val="cs-CZ"/>
        </w:rPr>
        <w:t xml:space="preserve"> 6,42 g pasty. </w:t>
      </w:r>
    </w:p>
    <w:p w14:paraId="542268B6" w14:textId="77777777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Krabička</w:t>
      </w:r>
      <w:proofErr w:type="spellEnd"/>
      <w:r w:rsidRPr="00590C7B">
        <w:rPr>
          <w:sz w:val="22"/>
          <w:szCs w:val="22"/>
          <w:lang w:val="cs-CZ"/>
        </w:rPr>
        <w:t xml:space="preserve"> s 1 </w:t>
      </w:r>
      <w:proofErr w:type="spellStart"/>
      <w:r w:rsidRPr="00590C7B">
        <w:rPr>
          <w:sz w:val="22"/>
          <w:szCs w:val="22"/>
          <w:lang w:val="cs-CZ"/>
        </w:rPr>
        <w:t>aplikátorem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obsahujícím</w:t>
      </w:r>
      <w:proofErr w:type="spellEnd"/>
      <w:r w:rsidRPr="00590C7B">
        <w:rPr>
          <w:sz w:val="22"/>
          <w:szCs w:val="22"/>
          <w:lang w:val="cs-CZ"/>
        </w:rPr>
        <w:t xml:space="preserve"> 7,49 g pasty. </w:t>
      </w:r>
    </w:p>
    <w:p w14:paraId="57C1AB30" w14:textId="77777777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proofErr w:type="spellStart"/>
      <w:r w:rsidRPr="00590C7B">
        <w:rPr>
          <w:sz w:val="22"/>
          <w:szCs w:val="22"/>
          <w:lang w:val="cs-CZ"/>
        </w:rPr>
        <w:t>Krabička</w:t>
      </w:r>
      <w:proofErr w:type="spellEnd"/>
      <w:r w:rsidRPr="00590C7B">
        <w:rPr>
          <w:sz w:val="22"/>
          <w:szCs w:val="22"/>
          <w:lang w:val="cs-CZ"/>
        </w:rPr>
        <w:t xml:space="preserve"> s 50 </w:t>
      </w:r>
      <w:proofErr w:type="spellStart"/>
      <w:r w:rsidRPr="00590C7B">
        <w:rPr>
          <w:sz w:val="22"/>
          <w:szCs w:val="22"/>
          <w:lang w:val="cs-CZ"/>
        </w:rPr>
        <w:t>aplikátory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obsahujícími</w:t>
      </w:r>
      <w:proofErr w:type="spellEnd"/>
      <w:r w:rsidRPr="00590C7B">
        <w:rPr>
          <w:sz w:val="22"/>
          <w:szCs w:val="22"/>
          <w:lang w:val="cs-CZ"/>
        </w:rPr>
        <w:t xml:space="preserve"> 7,49 g pasty. </w:t>
      </w:r>
    </w:p>
    <w:p w14:paraId="6DA621D9" w14:textId="77777777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EBA97D0" w14:textId="425262D3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Na trhu </w:t>
      </w:r>
      <w:proofErr w:type="spellStart"/>
      <w:r w:rsidRPr="00590C7B">
        <w:rPr>
          <w:sz w:val="22"/>
          <w:szCs w:val="22"/>
          <w:lang w:val="cs-CZ"/>
        </w:rPr>
        <w:t>nemusi</w:t>
      </w:r>
      <w:proofErr w:type="spellEnd"/>
      <w:r w:rsidRPr="00590C7B">
        <w:rPr>
          <w:sz w:val="22"/>
          <w:szCs w:val="22"/>
          <w:lang w:val="cs-CZ"/>
        </w:rPr>
        <w:t xml:space="preserve">́ </w:t>
      </w:r>
      <w:proofErr w:type="spellStart"/>
      <w:r w:rsidRPr="00590C7B">
        <w:rPr>
          <w:sz w:val="22"/>
          <w:szCs w:val="22"/>
          <w:lang w:val="cs-CZ"/>
        </w:rPr>
        <w:t>být</w:t>
      </w:r>
      <w:proofErr w:type="spellEnd"/>
      <w:r w:rsidRPr="00590C7B">
        <w:rPr>
          <w:sz w:val="22"/>
          <w:szCs w:val="22"/>
          <w:lang w:val="cs-CZ"/>
        </w:rPr>
        <w:t xml:space="preserve"> </w:t>
      </w:r>
      <w:proofErr w:type="spellStart"/>
      <w:r w:rsidRPr="00590C7B">
        <w:rPr>
          <w:sz w:val="22"/>
          <w:szCs w:val="22"/>
          <w:lang w:val="cs-CZ"/>
        </w:rPr>
        <w:t>všechny</w:t>
      </w:r>
      <w:proofErr w:type="spellEnd"/>
      <w:r w:rsidRPr="00590C7B">
        <w:rPr>
          <w:sz w:val="22"/>
          <w:szCs w:val="22"/>
          <w:lang w:val="cs-CZ"/>
        </w:rPr>
        <w:t xml:space="preserve"> velikosti balení. </w:t>
      </w:r>
    </w:p>
    <w:p w14:paraId="27C52676" w14:textId="77777777" w:rsidR="00203094" w:rsidRPr="00590C7B" w:rsidRDefault="00203094" w:rsidP="00342F6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C4D12AA" w14:textId="3500365A" w:rsidR="00BF5A24" w:rsidRPr="00590C7B" w:rsidRDefault="00064392" w:rsidP="00342F61">
      <w:pPr>
        <w:pStyle w:val="Odstavecseseznamem"/>
        <w:keepNext/>
        <w:widowControl/>
        <w:numPr>
          <w:ilvl w:val="1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Zvláštní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opatření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pro</w:t>
      </w:r>
      <w:r w:rsidRPr="00590C7B">
        <w:rPr>
          <w:b/>
          <w:spacing w:val="-4"/>
        </w:rPr>
        <w:t xml:space="preserve"> </w:t>
      </w:r>
      <w:r w:rsidRPr="00590C7B">
        <w:rPr>
          <w:b/>
        </w:rPr>
        <w:t>likvidaci</w:t>
      </w:r>
      <w:r w:rsidRPr="00590C7B">
        <w:rPr>
          <w:b/>
          <w:spacing w:val="-3"/>
        </w:rPr>
        <w:t xml:space="preserve"> </w:t>
      </w:r>
      <w:r w:rsidRPr="00590C7B">
        <w:rPr>
          <w:b/>
        </w:rPr>
        <w:t>nepoužitých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veterinárních</w:t>
      </w:r>
      <w:r w:rsidRPr="00590C7B">
        <w:rPr>
          <w:b/>
          <w:spacing w:val="-7"/>
        </w:rPr>
        <w:t xml:space="preserve"> </w:t>
      </w:r>
      <w:r w:rsidRPr="00590C7B">
        <w:rPr>
          <w:b/>
        </w:rPr>
        <w:t>léčivých</w:t>
      </w:r>
      <w:r w:rsidRPr="00590C7B">
        <w:rPr>
          <w:b/>
          <w:spacing w:val="-5"/>
        </w:rPr>
        <w:t xml:space="preserve"> </w:t>
      </w:r>
      <w:r w:rsidRPr="00590C7B">
        <w:rPr>
          <w:b/>
        </w:rPr>
        <w:t>přípravků</w:t>
      </w:r>
      <w:r w:rsidRPr="00590C7B">
        <w:rPr>
          <w:b/>
          <w:spacing w:val="-7"/>
        </w:rPr>
        <w:t xml:space="preserve"> </w:t>
      </w:r>
      <w:r w:rsidRPr="00590C7B">
        <w:rPr>
          <w:b/>
        </w:rPr>
        <w:t xml:space="preserve">nebo odpadů, </w:t>
      </w:r>
      <w:r w:rsidR="00342F61">
        <w:rPr>
          <w:b/>
        </w:rPr>
        <w:tab/>
      </w:r>
      <w:r w:rsidRPr="00590C7B">
        <w:rPr>
          <w:b/>
        </w:rPr>
        <w:t>které pochází z těchto přípravků</w:t>
      </w:r>
    </w:p>
    <w:p w14:paraId="43D1D9B3" w14:textId="77777777" w:rsidR="00BF5A24" w:rsidRPr="00590C7B" w:rsidRDefault="00BF5A24" w:rsidP="00342F61">
      <w:pPr>
        <w:pStyle w:val="Zkladntext"/>
        <w:keepNext/>
        <w:widowControl/>
        <w:rPr>
          <w:b/>
        </w:rPr>
      </w:pPr>
    </w:p>
    <w:p w14:paraId="2D3A0F3C" w14:textId="77777777" w:rsidR="00342F61" w:rsidRDefault="00342F61" w:rsidP="00342F6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175C8663" w14:textId="3144889F" w:rsidR="00F07905" w:rsidRPr="00590C7B" w:rsidRDefault="00870F24" w:rsidP="00342F6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Tento veterinární léčivý přípravek nesmí kontaminovat vodní toky, protože ivermektin může být </w:t>
      </w:r>
      <w:r w:rsidR="00203094" w:rsidRPr="00590C7B">
        <w:rPr>
          <w:sz w:val="22"/>
          <w:szCs w:val="22"/>
          <w:lang w:val="cs-CZ"/>
        </w:rPr>
        <w:t xml:space="preserve">EXTRÉMNĚ NEBEZPEČNÝ PRO RYBY A </w:t>
      </w:r>
      <w:r w:rsidR="00DE1800" w:rsidRPr="00590C7B">
        <w:rPr>
          <w:sz w:val="22"/>
          <w:szCs w:val="22"/>
          <w:lang w:val="cs-CZ"/>
        </w:rPr>
        <w:t xml:space="preserve">DALŠÍ </w:t>
      </w:r>
      <w:r w:rsidR="00203094" w:rsidRPr="00590C7B">
        <w:rPr>
          <w:sz w:val="22"/>
          <w:szCs w:val="22"/>
          <w:lang w:val="cs-CZ"/>
        </w:rPr>
        <w:t>VODNÍ ORGANISMY.</w:t>
      </w:r>
    </w:p>
    <w:p w14:paraId="67D7D7A9" w14:textId="12A21146" w:rsidR="00BF5A24" w:rsidRPr="00590C7B" w:rsidRDefault="00DE1800" w:rsidP="00342F61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Všechen nepoužitý veterinární léčivý přípravek nebo odpad, který pochází z tohoto přípravku, likvidujte odevzdáním v</w:t>
      </w:r>
      <w:r w:rsidR="00F07905" w:rsidRPr="00590C7B">
        <w:rPr>
          <w:sz w:val="22"/>
          <w:szCs w:val="22"/>
          <w:lang w:val="cs-CZ"/>
        </w:rPr>
        <w:t> </w:t>
      </w:r>
      <w:r w:rsidRPr="00590C7B">
        <w:rPr>
          <w:sz w:val="22"/>
          <w:szCs w:val="22"/>
          <w:lang w:val="cs-CZ"/>
        </w:rPr>
        <w:t>souladu s místními požadavky a národními systémy sběru, které jsou platné pro příslušný veterinární léčivý přípravek.</w:t>
      </w:r>
    </w:p>
    <w:p w14:paraId="53F478D1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2D730F8A" w14:textId="77777777" w:rsidR="00030CC4" w:rsidRPr="00590C7B" w:rsidRDefault="00030CC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5E795545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t>JMÉNO</w:t>
      </w:r>
      <w:r w:rsidRPr="00590C7B">
        <w:rPr>
          <w:spacing w:val="-5"/>
        </w:rPr>
        <w:t xml:space="preserve"> </w:t>
      </w:r>
      <w:r w:rsidRPr="00590C7B">
        <w:t>DRŽITELE</w:t>
      </w:r>
      <w:r w:rsidRPr="00590C7B">
        <w:rPr>
          <w:spacing w:val="-6"/>
        </w:rPr>
        <w:t xml:space="preserve"> </w:t>
      </w:r>
      <w:r w:rsidRPr="00590C7B">
        <w:t>ROZHODNUTÍ</w:t>
      </w:r>
      <w:r w:rsidRPr="00590C7B">
        <w:rPr>
          <w:spacing w:val="-7"/>
        </w:rPr>
        <w:t xml:space="preserve"> </w:t>
      </w:r>
      <w:r w:rsidRPr="00590C7B">
        <w:t>O</w:t>
      </w:r>
      <w:r w:rsidRPr="00590C7B">
        <w:rPr>
          <w:spacing w:val="-4"/>
        </w:rPr>
        <w:t xml:space="preserve"> </w:t>
      </w:r>
      <w:r w:rsidRPr="00590C7B">
        <w:rPr>
          <w:spacing w:val="-2"/>
        </w:rPr>
        <w:t>REGISTRACI</w:t>
      </w:r>
    </w:p>
    <w:p w14:paraId="152E554A" w14:textId="77777777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A224B62" w14:textId="6E7D57E9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 xml:space="preserve">ACME DRUGS </w:t>
      </w:r>
      <w:proofErr w:type="spellStart"/>
      <w:r w:rsidRPr="00590C7B">
        <w:rPr>
          <w:sz w:val="22"/>
          <w:szCs w:val="22"/>
          <w:lang w:val="cs-CZ"/>
        </w:rPr>
        <w:t>s.r.l</w:t>
      </w:r>
      <w:proofErr w:type="spellEnd"/>
    </w:p>
    <w:p w14:paraId="120288F6" w14:textId="59A2694C" w:rsidR="00BF5A24" w:rsidRPr="00590C7B" w:rsidRDefault="00BF5A2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64D0822" w14:textId="77777777" w:rsidR="00BF5A24" w:rsidRPr="00590C7B" w:rsidRDefault="00BF5A24" w:rsidP="005E69BE">
      <w:pPr>
        <w:pStyle w:val="Zkladntext"/>
      </w:pPr>
    </w:p>
    <w:p w14:paraId="543DADC2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t>REGISTRAČNÍ</w:t>
      </w:r>
      <w:r w:rsidRPr="00590C7B">
        <w:rPr>
          <w:spacing w:val="-12"/>
        </w:rPr>
        <w:t xml:space="preserve"> </w:t>
      </w:r>
      <w:r w:rsidRPr="00590C7B">
        <w:rPr>
          <w:spacing w:val="-2"/>
        </w:rPr>
        <w:t>ČÍSLO(A)</w:t>
      </w:r>
    </w:p>
    <w:p w14:paraId="5B2051A1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F915A9C" w14:textId="19BF4E02" w:rsidR="00203094" w:rsidRPr="00590C7B" w:rsidRDefault="00203094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96/008/</w:t>
      </w:r>
      <w:proofErr w:type="gramStart"/>
      <w:r w:rsidRPr="00590C7B">
        <w:rPr>
          <w:sz w:val="22"/>
          <w:szCs w:val="22"/>
          <w:lang w:val="cs-CZ"/>
        </w:rPr>
        <w:t>09-C</w:t>
      </w:r>
      <w:proofErr w:type="gramEnd"/>
      <w:r w:rsidRPr="00590C7B">
        <w:rPr>
          <w:sz w:val="22"/>
          <w:szCs w:val="22"/>
          <w:lang w:val="cs-CZ"/>
        </w:rPr>
        <w:t xml:space="preserve"> </w:t>
      </w:r>
    </w:p>
    <w:p w14:paraId="5D3FC829" w14:textId="77777777" w:rsidR="00BF5A24" w:rsidRPr="00590C7B" w:rsidRDefault="00BF5A24" w:rsidP="005E69BE">
      <w:pPr>
        <w:pStyle w:val="Zkladntext"/>
        <w:rPr>
          <w:b/>
        </w:rPr>
      </w:pPr>
    </w:p>
    <w:p w14:paraId="69497321" w14:textId="77777777" w:rsidR="002A0D15" w:rsidRPr="00590C7B" w:rsidRDefault="002A0D15" w:rsidP="005E69BE">
      <w:pPr>
        <w:pStyle w:val="Zkladntext"/>
        <w:rPr>
          <w:b/>
        </w:rPr>
      </w:pPr>
    </w:p>
    <w:p w14:paraId="72EEC12E" w14:textId="77777777" w:rsidR="00BF5A24" w:rsidRPr="00590C7B" w:rsidRDefault="00064392" w:rsidP="005E69BE">
      <w:pPr>
        <w:pStyle w:val="Odstavecseseznamem"/>
        <w:numPr>
          <w:ilvl w:val="0"/>
          <w:numId w:val="3"/>
        </w:numPr>
        <w:tabs>
          <w:tab w:val="left" w:pos="709"/>
        </w:tabs>
        <w:ind w:left="0" w:firstLine="0"/>
        <w:rPr>
          <w:b/>
        </w:rPr>
      </w:pPr>
      <w:r w:rsidRPr="00590C7B">
        <w:rPr>
          <w:b/>
        </w:rPr>
        <w:t>DATUM</w:t>
      </w:r>
      <w:r w:rsidRPr="00590C7B">
        <w:rPr>
          <w:b/>
          <w:spacing w:val="-6"/>
        </w:rPr>
        <w:t xml:space="preserve"> </w:t>
      </w:r>
      <w:r w:rsidRPr="00590C7B">
        <w:rPr>
          <w:b/>
        </w:rPr>
        <w:t>PRVNÍ</w:t>
      </w:r>
      <w:r w:rsidRPr="00590C7B">
        <w:rPr>
          <w:b/>
          <w:spacing w:val="-5"/>
        </w:rPr>
        <w:t xml:space="preserve"> </w:t>
      </w:r>
      <w:r w:rsidRPr="00590C7B">
        <w:rPr>
          <w:b/>
          <w:spacing w:val="-2"/>
        </w:rPr>
        <w:t>REGISTRACE</w:t>
      </w:r>
    </w:p>
    <w:p w14:paraId="6EF05FE4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61CF7554" w14:textId="4DF9459C" w:rsidR="00BF5A24" w:rsidRPr="00590C7B" w:rsidRDefault="00064392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590C7B">
        <w:rPr>
          <w:sz w:val="22"/>
          <w:szCs w:val="22"/>
          <w:lang w:val="cs-CZ"/>
        </w:rPr>
        <w:t>Datum</w:t>
      </w:r>
      <w:r w:rsidRPr="00590C7B">
        <w:rPr>
          <w:spacing w:val="-4"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první</w:t>
      </w:r>
      <w:r w:rsidRPr="00590C7B">
        <w:rPr>
          <w:spacing w:val="-7"/>
          <w:sz w:val="22"/>
          <w:szCs w:val="22"/>
          <w:lang w:val="cs-CZ"/>
        </w:rPr>
        <w:t xml:space="preserve"> </w:t>
      </w:r>
      <w:r w:rsidRPr="00590C7B">
        <w:rPr>
          <w:sz w:val="22"/>
          <w:szCs w:val="22"/>
          <w:lang w:val="cs-CZ"/>
        </w:rPr>
        <w:t>registrace</w:t>
      </w:r>
      <w:r w:rsidR="00203094" w:rsidRPr="00590C7B">
        <w:rPr>
          <w:sz w:val="22"/>
          <w:szCs w:val="22"/>
          <w:lang w:val="cs-CZ"/>
        </w:rPr>
        <w:t xml:space="preserve">: 13. 3. 2009 </w:t>
      </w:r>
    </w:p>
    <w:p w14:paraId="2710C1ED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607F3E29" w14:textId="77777777" w:rsidR="002A0D15" w:rsidRPr="00590C7B" w:rsidRDefault="002A0D15" w:rsidP="005E69BE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6ED4F33A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t>DATUM</w:t>
      </w:r>
      <w:r w:rsidRPr="00590C7B">
        <w:rPr>
          <w:spacing w:val="-9"/>
        </w:rPr>
        <w:t xml:space="preserve"> </w:t>
      </w:r>
      <w:r w:rsidRPr="00590C7B">
        <w:t>POSLEDNÍ</w:t>
      </w:r>
      <w:r w:rsidRPr="00590C7B">
        <w:rPr>
          <w:spacing w:val="-7"/>
        </w:rPr>
        <w:t xml:space="preserve"> </w:t>
      </w:r>
      <w:r w:rsidRPr="00590C7B">
        <w:t>AKTUALIZACE</w:t>
      </w:r>
      <w:r w:rsidRPr="00590C7B">
        <w:rPr>
          <w:spacing w:val="-7"/>
        </w:rPr>
        <w:t xml:space="preserve"> </w:t>
      </w:r>
      <w:r w:rsidRPr="00590C7B">
        <w:t>SOUHRNU</w:t>
      </w:r>
      <w:r w:rsidRPr="00590C7B">
        <w:rPr>
          <w:spacing w:val="-8"/>
        </w:rPr>
        <w:t xml:space="preserve"> </w:t>
      </w:r>
      <w:r w:rsidRPr="00590C7B">
        <w:t>ÚDAJŮ</w:t>
      </w:r>
      <w:r w:rsidRPr="00590C7B">
        <w:rPr>
          <w:spacing w:val="-8"/>
        </w:rPr>
        <w:t xml:space="preserve"> </w:t>
      </w:r>
      <w:r w:rsidRPr="00590C7B">
        <w:t>O</w:t>
      </w:r>
      <w:r w:rsidRPr="00590C7B">
        <w:rPr>
          <w:spacing w:val="-5"/>
        </w:rPr>
        <w:t xml:space="preserve"> </w:t>
      </w:r>
      <w:r w:rsidRPr="00590C7B">
        <w:rPr>
          <w:spacing w:val="-2"/>
        </w:rPr>
        <w:t>PŘÍPRAVKU</w:t>
      </w:r>
    </w:p>
    <w:p w14:paraId="7A83DE7E" w14:textId="77777777" w:rsidR="00BF5A24" w:rsidRPr="00590C7B" w:rsidRDefault="00BF5A24" w:rsidP="005E69BE">
      <w:pPr>
        <w:pStyle w:val="Zkladntext"/>
        <w:rPr>
          <w:b/>
        </w:rPr>
      </w:pPr>
    </w:p>
    <w:p w14:paraId="7D9B34ED" w14:textId="313BF11F" w:rsidR="00203094" w:rsidRDefault="00AC091E" w:rsidP="005E69BE">
      <w:pPr>
        <w:pStyle w:val="Zkladntext"/>
        <w:rPr>
          <w:spacing w:val="-2"/>
        </w:rPr>
      </w:pPr>
      <w:r w:rsidRPr="00590C7B">
        <w:rPr>
          <w:spacing w:val="-2"/>
        </w:rPr>
        <w:t>05/2026</w:t>
      </w:r>
    </w:p>
    <w:p w14:paraId="639E04E8" w14:textId="77777777" w:rsidR="002D2F68" w:rsidRPr="00590C7B" w:rsidRDefault="002D2F68" w:rsidP="005E69BE">
      <w:pPr>
        <w:pStyle w:val="Zkladntext"/>
      </w:pPr>
    </w:p>
    <w:p w14:paraId="0FDF91E5" w14:textId="77777777" w:rsidR="00BF5A24" w:rsidRPr="00590C7B" w:rsidRDefault="00BF5A24" w:rsidP="005E69BE">
      <w:pPr>
        <w:pStyle w:val="Zkladntext"/>
      </w:pPr>
    </w:p>
    <w:p w14:paraId="0EECAAED" w14:textId="77777777" w:rsidR="00BF5A24" w:rsidRPr="00590C7B" w:rsidRDefault="00064392" w:rsidP="005E69BE">
      <w:pPr>
        <w:pStyle w:val="Nadpis1"/>
        <w:numPr>
          <w:ilvl w:val="0"/>
          <w:numId w:val="3"/>
        </w:numPr>
        <w:tabs>
          <w:tab w:val="left" w:pos="709"/>
        </w:tabs>
        <w:spacing w:before="0"/>
        <w:ind w:left="0" w:firstLine="0"/>
      </w:pPr>
      <w:r w:rsidRPr="00590C7B">
        <w:t>KLASIFIKACE</w:t>
      </w:r>
      <w:r w:rsidRPr="00590C7B">
        <w:rPr>
          <w:spacing w:val="-12"/>
        </w:rPr>
        <w:t xml:space="preserve"> </w:t>
      </w:r>
      <w:r w:rsidRPr="00590C7B">
        <w:t>VETERINÁRNÍCH</w:t>
      </w:r>
      <w:r w:rsidRPr="00590C7B">
        <w:rPr>
          <w:spacing w:val="-10"/>
        </w:rPr>
        <w:t xml:space="preserve"> </w:t>
      </w:r>
      <w:r w:rsidRPr="00590C7B">
        <w:t>LÉČIVÝCH</w:t>
      </w:r>
      <w:r w:rsidRPr="00590C7B">
        <w:rPr>
          <w:spacing w:val="-12"/>
        </w:rPr>
        <w:t xml:space="preserve"> </w:t>
      </w:r>
      <w:r w:rsidRPr="00590C7B">
        <w:rPr>
          <w:spacing w:val="-2"/>
        </w:rPr>
        <w:t>PŘÍPRAVKŮ</w:t>
      </w:r>
    </w:p>
    <w:p w14:paraId="28660A6F" w14:textId="77777777" w:rsidR="00BF5A24" w:rsidRPr="00590C7B" w:rsidRDefault="00BF5A24" w:rsidP="005E69BE">
      <w:pPr>
        <w:pStyle w:val="Zkladntext"/>
        <w:rPr>
          <w:b/>
        </w:rPr>
      </w:pPr>
    </w:p>
    <w:p w14:paraId="3A3C7EBC" w14:textId="54C85BE2" w:rsidR="00BF5A24" w:rsidRPr="00590C7B" w:rsidRDefault="00790AE5" w:rsidP="005E69BE">
      <w:pPr>
        <w:pStyle w:val="Zkladntext"/>
      </w:pPr>
      <w:r w:rsidRPr="00590C7B">
        <w:t>Veterinární léčivý přípravek je vydáván pouze na předpis.</w:t>
      </w:r>
    </w:p>
    <w:p w14:paraId="2F3E8789" w14:textId="77777777" w:rsidR="00790AE5" w:rsidRPr="00590C7B" w:rsidRDefault="00790AE5" w:rsidP="005E69BE">
      <w:pPr>
        <w:pStyle w:val="Zkladntext"/>
      </w:pPr>
    </w:p>
    <w:p w14:paraId="18CA7A9A" w14:textId="52684B0A" w:rsidR="00461464" w:rsidRPr="00590C7B" w:rsidRDefault="00064392" w:rsidP="005E69BE">
      <w:pPr>
        <w:pStyle w:val="Zkladntext"/>
        <w:ind w:right="215"/>
      </w:pPr>
      <w:r w:rsidRPr="00590C7B">
        <w:t>Podrobné</w:t>
      </w:r>
      <w:r w:rsidRPr="00590C7B">
        <w:rPr>
          <w:spacing w:val="-2"/>
        </w:rPr>
        <w:t xml:space="preserve"> </w:t>
      </w:r>
      <w:r w:rsidRPr="00590C7B">
        <w:t>informace</w:t>
      </w:r>
      <w:r w:rsidRPr="00590C7B">
        <w:rPr>
          <w:spacing w:val="-2"/>
        </w:rPr>
        <w:t xml:space="preserve"> </w:t>
      </w:r>
      <w:r w:rsidRPr="00590C7B">
        <w:t>o</w:t>
      </w:r>
      <w:r w:rsidRPr="00590C7B">
        <w:rPr>
          <w:spacing w:val="-5"/>
        </w:rPr>
        <w:t xml:space="preserve"> </w:t>
      </w:r>
      <w:r w:rsidRPr="00590C7B">
        <w:t>tomto</w:t>
      </w:r>
      <w:r w:rsidRPr="00590C7B">
        <w:rPr>
          <w:spacing w:val="-2"/>
        </w:rPr>
        <w:t xml:space="preserve"> </w:t>
      </w:r>
      <w:r w:rsidRPr="00590C7B">
        <w:t>veterinárním</w:t>
      </w:r>
      <w:r w:rsidRPr="00590C7B">
        <w:rPr>
          <w:spacing w:val="-4"/>
        </w:rPr>
        <w:t xml:space="preserve"> </w:t>
      </w:r>
      <w:r w:rsidRPr="00590C7B">
        <w:t>léčivém</w:t>
      </w:r>
      <w:r w:rsidRPr="00590C7B">
        <w:rPr>
          <w:spacing w:val="-1"/>
        </w:rPr>
        <w:t xml:space="preserve"> </w:t>
      </w:r>
      <w:r w:rsidRPr="00590C7B">
        <w:t>přípravku</w:t>
      </w:r>
      <w:r w:rsidRPr="00590C7B">
        <w:rPr>
          <w:spacing w:val="-5"/>
        </w:rPr>
        <w:t xml:space="preserve"> </w:t>
      </w:r>
      <w:r w:rsidRPr="00590C7B">
        <w:t>jsou</w:t>
      </w:r>
      <w:r w:rsidRPr="00590C7B">
        <w:rPr>
          <w:spacing w:val="-2"/>
        </w:rPr>
        <w:t xml:space="preserve"> </w:t>
      </w:r>
      <w:r w:rsidRPr="00590C7B">
        <w:t>k</w:t>
      </w:r>
      <w:r w:rsidRPr="00590C7B">
        <w:rPr>
          <w:spacing w:val="-2"/>
        </w:rPr>
        <w:t xml:space="preserve"> </w:t>
      </w:r>
      <w:r w:rsidRPr="00590C7B">
        <w:t>dispozici</w:t>
      </w:r>
      <w:r w:rsidRPr="00590C7B">
        <w:rPr>
          <w:spacing w:val="-1"/>
        </w:rPr>
        <w:t xml:space="preserve"> </w:t>
      </w:r>
      <w:r w:rsidRPr="00590C7B">
        <w:t>v</w:t>
      </w:r>
      <w:r w:rsidRPr="00590C7B">
        <w:rPr>
          <w:spacing w:val="-3"/>
        </w:rPr>
        <w:t xml:space="preserve"> </w:t>
      </w:r>
      <w:r w:rsidRPr="00590C7B">
        <w:t>databázi</w:t>
      </w:r>
      <w:r w:rsidRPr="00590C7B">
        <w:rPr>
          <w:spacing w:val="-1"/>
        </w:rPr>
        <w:t xml:space="preserve"> </w:t>
      </w:r>
      <w:r w:rsidRPr="00590C7B">
        <w:t>přípravků Unie (</w:t>
      </w:r>
      <w:hyperlink r:id="rId17">
        <w:r w:rsidR="00BF5A24" w:rsidRPr="00590C7B">
          <w:rPr>
            <w:color w:val="0000FF"/>
            <w:u w:val="single" w:color="0000FF"/>
          </w:rPr>
          <w:t>https://medicines.health.europa.eu/veterinary</w:t>
        </w:r>
      </w:hyperlink>
      <w:r w:rsidRPr="00590C7B">
        <w:t>)</w:t>
      </w:r>
    </w:p>
    <w:p w14:paraId="061399E6" w14:textId="3903C92C" w:rsidR="00AC091E" w:rsidRPr="00590C7B" w:rsidRDefault="00AC091E" w:rsidP="005E69BE">
      <w:pPr>
        <w:pStyle w:val="Zkladntext"/>
        <w:ind w:right="215"/>
        <w:rPr>
          <w:b/>
        </w:rPr>
      </w:pPr>
    </w:p>
    <w:p w14:paraId="5A12B1D1" w14:textId="77777777" w:rsidR="00AC091E" w:rsidRPr="002D2F68" w:rsidRDefault="00AC091E" w:rsidP="005E69BE">
      <w:pPr>
        <w:tabs>
          <w:tab w:val="left" w:pos="567"/>
        </w:tabs>
        <w:jc w:val="both"/>
      </w:pPr>
      <w:bookmarkStart w:id="5" w:name="_Hlk148433929"/>
      <w:r w:rsidRPr="002D2F68">
        <w:t>Podrobné informace o tomto veterinárním léčivém přípravku naleznete také v národní databázi (</w:t>
      </w:r>
      <w:hyperlink r:id="rId18" w:history="1">
        <w:r w:rsidRPr="002D2F68">
          <w:rPr>
            <w:rStyle w:val="Hypertextovodkaz"/>
          </w:rPr>
          <w:t>https://www.uskvbl.cz</w:t>
        </w:r>
      </w:hyperlink>
      <w:r w:rsidRPr="002D2F68">
        <w:t>).</w:t>
      </w:r>
    </w:p>
    <w:bookmarkEnd w:id="5"/>
    <w:p w14:paraId="614974CC" w14:textId="77777777" w:rsidR="00AC091E" w:rsidRPr="00590C7B" w:rsidRDefault="00AC091E" w:rsidP="005E69BE">
      <w:pPr>
        <w:pStyle w:val="Zkladntext"/>
        <w:ind w:right="215"/>
        <w:rPr>
          <w:b/>
        </w:rPr>
      </w:pPr>
    </w:p>
    <w:sectPr w:rsidR="00AC091E" w:rsidRPr="00590C7B">
      <w:pgSz w:w="11910" w:h="16850"/>
      <w:pgMar w:top="1060" w:right="1275" w:bottom="900" w:left="1275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16E2" w14:textId="77777777" w:rsidR="009937F4" w:rsidRDefault="009937F4">
      <w:r>
        <w:separator/>
      </w:r>
    </w:p>
  </w:endnote>
  <w:endnote w:type="continuationSeparator" w:id="0">
    <w:p w14:paraId="369384B7" w14:textId="77777777" w:rsidR="009937F4" w:rsidRDefault="009937F4">
      <w:r>
        <w:continuationSeparator/>
      </w:r>
    </w:p>
  </w:endnote>
  <w:endnote w:type="continuationNotice" w:id="1">
    <w:p w14:paraId="2E1AF35B" w14:textId="77777777" w:rsidR="009937F4" w:rsidRDefault="00993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F83A" w14:textId="77777777" w:rsidR="00515D10" w:rsidRDefault="00515D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00CA" w14:textId="77777777" w:rsidR="00BF5A24" w:rsidRDefault="0006439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1B8AD6" wp14:editId="40AA0770">
              <wp:simplePos x="0" y="0"/>
              <wp:positionH relativeFrom="page">
                <wp:posOffset>3716528</wp:posOffset>
              </wp:positionH>
              <wp:positionV relativeFrom="page">
                <wp:posOffset>10101013</wp:posOffset>
              </wp:positionV>
              <wp:extent cx="1282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7C09E" w14:textId="77777777" w:rsidR="00BF5A24" w:rsidRDefault="000643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B8A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5pt;margin-top:795.35pt;width:10.1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" filled="f" stroked="f">
              <v:textbox inset="0,0,0,0">
                <w:txbxContent>
                  <w:p w14:paraId="3347C09E" w14:textId="77777777" w:rsidR="00BF5A24" w:rsidRDefault="000643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F946" w14:textId="77777777" w:rsidR="00515D10" w:rsidRDefault="00515D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3A27B" w14:textId="77777777" w:rsidR="009937F4" w:rsidRDefault="009937F4">
      <w:r>
        <w:separator/>
      </w:r>
    </w:p>
  </w:footnote>
  <w:footnote w:type="continuationSeparator" w:id="0">
    <w:p w14:paraId="17FAD590" w14:textId="77777777" w:rsidR="009937F4" w:rsidRDefault="009937F4">
      <w:r>
        <w:continuationSeparator/>
      </w:r>
    </w:p>
  </w:footnote>
  <w:footnote w:type="continuationNotice" w:id="1">
    <w:p w14:paraId="7EDBF6B4" w14:textId="77777777" w:rsidR="009937F4" w:rsidRDefault="00993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9E1F4" w14:textId="77777777" w:rsidR="00515D10" w:rsidRDefault="00515D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696E" w14:textId="7993AC0A" w:rsidR="00F77D14" w:rsidRPr="00F77D14" w:rsidRDefault="00F77D14" w:rsidP="00F77D14">
    <w:pPr>
      <w:pStyle w:val="Zhlav"/>
    </w:pPr>
    <w:r w:rsidRPr="00F77D14"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62CA" w14:textId="77777777" w:rsidR="00515D10" w:rsidRDefault="00515D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50F"/>
    <w:multiLevelType w:val="multilevel"/>
    <w:tmpl w:val="484CEC6C"/>
    <w:lvl w:ilvl="0">
      <w:start w:val="1"/>
      <w:numFmt w:val="decimal"/>
      <w:lvlText w:val="%1.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21A977AA"/>
    <w:multiLevelType w:val="hybridMultilevel"/>
    <w:tmpl w:val="B4B286C6"/>
    <w:lvl w:ilvl="0" w:tplc="6C44DB7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7204"/>
    <w:multiLevelType w:val="multilevel"/>
    <w:tmpl w:val="C746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9506D"/>
    <w:multiLevelType w:val="hybridMultilevel"/>
    <w:tmpl w:val="82EC1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0E02"/>
    <w:multiLevelType w:val="hybridMultilevel"/>
    <w:tmpl w:val="4650C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A5C14"/>
    <w:multiLevelType w:val="hybridMultilevel"/>
    <w:tmpl w:val="668C6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57499"/>
    <w:multiLevelType w:val="hybridMultilevel"/>
    <w:tmpl w:val="E7B83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702C"/>
    <w:multiLevelType w:val="hybridMultilevel"/>
    <w:tmpl w:val="20A6C510"/>
    <w:lvl w:ilvl="0" w:tplc="B0BCC01E">
      <w:start w:val="1"/>
      <w:numFmt w:val="decimal"/>
      <w:lvlText w:val="%1."/>
      <w:lvlJc w:val="left"/>
      <w:pPr>
        <w:ind w:left="70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D3D3D3"/>
        <w:lang w:val="cs-CZ" w:eastAsia="en-US" w:bidi="ar-SA"/>
      </w:rPr>
    </w:lvl>
    <w:lvl w:ilvl="1" w:tplc="B26C50C4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CAF4668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E7C03262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220811E0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39CCCA5C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B78280B2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BBCAB444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034E0A42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5F4E7AE2"/>
    <w:multiLevelType w:val="hybridMultilevel"/>
    <w:tmpl w:val="24589EE2"/>
    <w:lvl w:ilvl="0" w:tplc="EA848230">
      <w:start w:val="1"/>
      <w:numFmt w:val="upperLetter"/>
      <w:lvlText w:val="%1."/>
      <w:lvlJc w:val="left"/>
      <w:pPr>
        <w:ind w:left="3618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E6B675DA">
      <w:numFmt w:val="bullet"/>
      <w:lvlText w:val="•"/>
      <w:lvlJc w:val="left"/>
      <w:pPr>
        <w:ind w:left="4193" w:hanging="276"/>
      </w:pPr>
      <w:rPr>
        <w:rFonts w:hint="default"/>
        <w:lang w:val="cs-CZ" w:eastAsia="en-US" w:bidi="ar-SA"/>
      </w:rPr>
    </w:lvl>
    <w:lvl w:ilvl="2" w:tplc="AD66B8E2">
      <w:numFmt w:val="bullet"/>
      <w:lvlText w:val="•"/>
      <w:lvlJc w:val="left"/>
      <w:pPr>
        <w:ind w:left="4767" w:hanging="276"/>
      </w:pPr>
      <w:rPr>
        <w:rFonts w:hint="default"/>
        <w:lang w:val="cs-CZ" w:eastAsia="en-US" w:bidi="ar-SA"/>
      </w:rPr>
    </w:lvl>
    <w:lvl w:ilvl="3" w:tplc="349EF284">
      <w:numFmt w:val="bullet"/>
      <w:lvlText w:val="•"/>
      <w:lvlJc w:val="left"/>
      <w:pPr>
        <w:ind w:left="5340" w:hanging="276"/>
      </w:pPr>
      <w:rPr>
        <w:rFonts w:hint="default"/>
        <w:lang w:val="cs-CZ" w:eastAsia="en-US" w:bidi="ar-SA"/>
      </w:rPr>
    </w:lvl>
    <w:lvl w:ilvl="4" w:tplc="6636C0F4">
      <w:numFmt w:val="bullet"/>
      <w:lvlText w:val="•"/>
      <w:lvlJc w:val="left"/>
      <w:pPr>
        <w:ind w:left="5914" w:hanging="276"/>
      </w:pPr>
      <w:rPr>
        <w:rFonts w:hint="default"/>
        <w:lang w:val="cs-CZ" w:eastAsia="en-US" w:bidi="ar-SA"/>
      </w:rPr>
    </w:lvl>
    <w:lvl w:ilvl="5" w:tplc="D0A6F358">
      <w:numFmt w:val="bullet"/>
      <w:lvlText w:val="•"/>
      <w:lvlJc w:val="left"/>
      <w:pPr>
        <w:ind w:left="6488" w:hanging="276"/>
      </w:pPr>
      <w:rPr>
        <w:rFonts w:hint="default"/>
        <w:lang w:val="cs-CZ" w:eastAsia="en-US" w:bidi="ar-SA"/>
      </w:rPr>
    </w:lvl>
    <w:lvl w:ilvl="6" w:tplc="00CCE52A">
      <w:numFmt w:val="bullet"/>
      <w:lvlText w:val="•"/>
      <w:lvlJc w:val="left"/>
      <w:pPr>
        <w:ind w:left="7061" w:hanging="276"/>
      </w:pPr>
      <w:rPr>
        <w:rFonts w:hint="default"/>
        <w:lang w:val="cs-CZ" w:eastAsia="en-US" w:bidi="ar-SA"/>
      </w:rPr>
    </w:lvl>
    <w:lvl w:ilvl="7" w:tplc="19844CDE">
      <w:numFmt w:val="bullet"/>
      <w:lvlText w:val="•"/>
      <w:lvlJc w:val="left"/>
      <w:pPr>
        <w:ind w:left="7635" w:hanging="276"/>
      </w:pPr>
      <w:rPr>
        <w:rFonts w:hint="default"/>
        <w:lang w:val="cs-CZ" w:eastAsia="en-US" w:bidi="ar-SA"/>
      </w:rPr>
    </w:lvl>
    <w:lvl w:ilvl="8" w:tplc="5FBA00B0">
      <w:numFmt w:val="bullet"/>
      <w:lvlText w:val="•"/>
      <w:lvlJc w:val="left"/>
      <w:pPr>
        <w:ind w:left="8209" w:hanging="276"/>
      </w:pPr>
      <w:rPr>
        <w:rFonts w:hint="default"/>
        <w:lang w:val="cs-CZ" w:eastAsia="en-US" w:bidi="ar-SA"/>
      </w:rPr>
    </w:lvl>
  </w:abstractNum>
  <w:abstractNum w:abstractNumId="9" w15:restartNumberingAfterBreak="0">
    <w:nsid w:val="7EA5493B"/>
    <w:multiLevelType w:val="multilevel"/>
    <w:tmpl w:val="5982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4"/>
    <w:rsid w:val="000140C2"/>
    <w:rsid w:val="00030CC4"/>
    <w:rsid w:val="00064392"/>
    <w:rsid w:val="0007505B"/>
    <w:rsid w:val="000825E0"/>
    <w:rsid w:val="00083BB3"/>
    <w:rsid w:val="000B5BC1"/>
    <w:rsid w:val="000F6881"/>
    <w:rsid w:val="00106E53"/>
    <w:rsid w:val="0012053F"/>
    <w:rsid w:val="00143ECC"/>
    <w:rsid w:val="00156613"/>
    <w:rsid w:val="00175D97"/>
    <w:rsid w:val="001856AC"/>
    <w:rsid w:val="001973CE"/>
    <w:rsid w:val="001C7C4C"/>
    <w:rsid w:val="00201B9A"/>
    <w:rsid w:val="00203094"/>
    <w:rsid w:val="00231593"/>
    <w:rsid w:val="00256D77"/>
    <w:rsid w:val="002A0D15"/>
    <w:rsid w:val="002D2F68"/>
    <w:rsid w:val="002E6FDD"/>
    <w:rsid w:val="002F6940"/>
    <w:rsid w:val="003073B9"/>
    <w:rsid w:val="00313CE3"/>
    <w:rsid w:val="00317ABA"/>
    <w:rsid w:val="003209D1"/>
    <w:rsid w:val="00342F61"/>
    <w:rsid w:val="0039668F"/>
    <w:rsid w:val="003A770E"/>
    <w:rsid w:val="003C5252"/>
    <w:rsid w:val="003E7B14"/>
    <w:rsid w:val="00424E89"/>
    <w:rsid w:val="004436BC"/>
    <w:rsid w:val="00445726"/>
    <w:rsid w:val="0044732C"/>
    <w:rsid w:val="00461464"/>
    <w:rsid w:val="00494D20"/>
    <w:rsid w:val="004B7785"/>
    <w:rsid w:val="00515C26"/>
    <w:rsid w:val="00515D10"/>
    <w:rsid w:val="0052017E"/>
    <w:rsid w:val="005312A4"/>
    <w:rsid w:val="00543A57"/>
    <w:rsid w:val="005578CA"/>
    <w:rsid w:val="00564CC5"/>
    <w:rsid w:val="005746E4"/>
    <w:rsid w:val="00590C7B"/>
    <w:rsid w:val="005E353D"/>
    <w:rsid w:val="005E69BE"/>
    <w:rsid w:val="005E794B"/>
    <w:rsid w:val="005F62E3"/>
    <w:rsid w:val="00636795"/>
    <w:rsid w:val="006377D9"/>
    <w:rsid w:val="006D10E6"/>
    <w:rsid w:val="006E5985"/>
    <w:rsid w:val="006E7373"/>
    <w:rsid w:val="006F7E5D"/>
    <w:rsid w:val="00772EF1"/>
    <w:rsid w:val="00774F6C"/>
    <w:rsid w:val="00784179"/>
    <w:rsid w:val="00790AE5"/>
    <w:rsid w:val="007F0425"/>
    <w:rsid w:val="007F59B5"/>
    <w:rsid w:val="0080153B"/>
    <w:rsid w:val="0080298C"/>
    <w:rsid w:val="00823BE7"/>
    <w:rsid w:val="00856518"/>
    <w:rsid w:val="0086041F"/>
    <w:rsid w:val="00861235"/>
    <w:rsid w:val="00870F24"/>
    <w:rsid w:val="00894169"/>
    <w:rsid w:val="0089592F"/>
    <w:rsid w:val="008B023D"/>
    <w:rsid w:val="008E7C91"/>
    <w:rsid w:val="008F28B6"/>
    <w:rsid w:val="008F5A04"/>
    <w:rsid w:val="008F67AD"/>
    <w:rsid w:val="00906CA9"/>
    <w:rsid w:val="00907171"/>
    <w:rsid w:val="00960C3C"/>
    <w:rsid w:val="00961631"/>
    <w:rsid w:val="00977BD0"/>
    <w:rsid w:val="009937F4"/>
    <w:rsid w:val="00997E95"/>
    <w:rsid w:val="00A45D72"/>
    <w:rsid w:val="00A5319D"/>
    <w:rsid w:val="00A91D19"/>
    <w:rsid w:val="00A9563B"/>
    <w:rsid w:val="00AC091E"/>
    <w:rsid w:val="00AE2968"/>
    <w:rsid w:val="00AF4C15"/>
    <w:rsid w:val="00AF62F2"/>
    <w:rsid w:val="00B47DEB"/>
    <w:rsid w:val="00B5467D"/>
    <w:rsid w:val="00B564A1"/>
    <w:rsid w:val="00B81E9C"/>
    <w:rsid w:val="00BA0A96"/>
    <w:rsid w:val="00BA11E8"/>
    <w:rsid w:val="00BA52BA"/>
    <w:rsid w:val="00BC2D0C"/>
    <w:rsid w:val="00BE0B60"/>
    <w:rsid w:val="00BF5A24"/>
    <w:rsid w:val="00C128B2"/>
    <w:rsid w:val="00C35396"/>
    <w:rsid w:val="00C61D84"/>
    <w:rsid w:val="00C70C83"/>
    <w:rsid w:val="00CF0CC9"/>
    <w:rsid w:val="00CF7563"/>
    <w:rsid w:val="00D10AC6"/>
    <w:rsid w:val="00DA607D"/>
    <w:rsid w:val="00DB5056"/>
    <w:rsid w:val="00DB6B18"/>
    <w:rsid w:val="00DC30B2"/>
    <w:rsid w:val="00DD65EF"/>
    <w:rsid w:val="00DE1800"/>
    <w:rsid w:val="00E137EE"/>
    <w:rsid w:val="00E24659"/>
    <w:rsid w:val="00EA1DD6"/>
    <w:rsid w:val="00EB3FE2"/>
    <w:rsid w:val="00EB7903"/>
    <w:rsid w:val="00ED5288"/>
    <w:rsid w:val="00F01971"/>
    <w:rsid w:val="00F07905"/>
    <w:rsid w:val="00F51437"/>
    <w:rsid w:val="00F67DA8"/>
    <w:rsid w:val="00F71F17"/>
    <w:rsid w:val="00F75FD5"/>
    <w:rsid w:val="00F77D14"/>
    <w:rsid w:val="00F838B5"/>
    <w:rsid w:val="00F95E10"/>
    <w:rsid w:val="00FA6FA8"/>
    <w:rsid w:val="00FF17BA"/>
    <w:rsid w:val="00FF35AC"/>
    <w:rsid w:val="038AF2B9"/>
    <w:rsid w:val="05D675D0"/>
    <w:rsid w:val="06BF6724"/>
    <w:rsid w:val="0A175C84"/>
    <w:rsid w:val="0A21A257"/>
    <w:rsid w:val="10BDC2DE"/>
    <w:rsid w:val="168A5CA3"/>
    <w:rsid w:val="1822DFC2"/>
    <w:rsid w:val="19B0C868"/>
    <w:rsid w:val="1FEDEDD9"/>
    <w:rsid w:val="203CB264"/>
    <w:rsid w:val="21C45C47"/>
    <w:rsid w:val="23F503ED"/>
    <w:rsid w:val="2762F523"/>
    <w:rsid w:val="2A314D0B"/>
    <w:rsid w:val="2B18ACF6"/>
    <w:rsid w:val="37446390"/>
    <w:rsid w:val="37C1A494"/>
    <w:rsid w:val="3B54DF58"/>
    <w:rsid w:val="40236351"/>
    <w:rsid w:val="48A56825"/>
    <w:rsid w:val="49608837"/>
    <w:rsid w:val="4AC556EB"/>
    <w:rsid w:val="4E3A1A75"/>
    <w:rsid w:val="5133EE2B"/>
    <w:rsid w:val="52957245"/>
    <w:rsid w:val="57D346A6"/>
    <w:rsid w:val="71DEA52C"/>
    <w:rsid w:val="71EF36D9"/>
    <w:rsid w:val="798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72A7"/>
  <w15:docId w15:val="{2FE9BA9F-2E31-4F2C-8ECF-BC89AD1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0"/>
      <w:ind w:left="2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9" w:hanging="566"/>
    </w:pPr>
  </w:style>
  <w:style w:type="paragraph" w:customStyle="1" w:styleId="TableParagraph">
    <w:name w:val="Table Paragraph"/>
    <w:basedOn w:val="Normln"/>
    <w:uiPriority w:val="1"/>
    <w:qFormat/>
    <w:pPr>
      <w:spacing w:before="6"/>
      <w:ind w:left="50"/>
    </w:pPr>
  </w:style>
  <w:style w:type="paragraph" w:styleId="Normlnweb">
    <w:name w:val="Normal (Web)"/>
    <w:basedOn w:val="Normln"/>
    <w:uiPriority w:val="99"/>
    <w:unhideWhenUsed/>
    <w:rsid w:val="007F04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Revize">
    <w:name w:val="Revision"/>
    <w:hidden/>
    <w:uiPriority w:val="99"/>
    <w:semiHidden/>
    <w:rsid w:val="000F6881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uiPriority w:val="99"/>
    <w:rsid w:val="00C61D84"/>
    <w:rPr>
      <w:color w:val="0000FF"/>
      <w:u w:val="single"/>
    </w:rPr>
  </w:style>
  <w:style w:type="paragraph" w:customStyle="1" w:styleId="CommentText">
    <w:name w:val="Comment Text"/>
    <w:basedOn w:val="Normln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CommentReference">
    <w:name w:val="Comment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209D1"/>
    <w:pPr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09D1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209D1"/>
    <w:pPr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9D1"/>
    <w:rPr>
      <w:rFonts w:ascii="Times New Roman" w:eastAsia="Times New Roman" w:hAnsi="Times New Roman" w:cs="Times New Roman"/>
      <w:lang w:val="cs-CZ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20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9D1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4614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D14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74f52-404f-48f1-bd27-1d8847850b19">
      <Terms xmlns="http://schemas.microsoft.com/office/infopath/2007/PartnerControls"/>
    </lcf76f155ced4ddcb4097134ff3c332f>
    <TaxCatchAll xmlns="6c5763e8-8362-4d1c-8026-c25b23f899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4CFF54904734F83A678095F661E56" ma:contentTypeVersion="12" ma:contentTypeDescription="Creare un nuovo documento." ma:contentTypeScope="" ma:versionID="524fe446e742cab5a3489de711ec33e1">
  <xsd:schema xmlns:xsd="http://www.w3.org/2001/XMLSchema" xmlns:xs="http://www.w3.org/2001/XMLSchema" xmlns:p="http://schemas.microsoft.com/office/2006/metadata/properties" xmlns:ns2="87474f52-404f-48f1-bd27-1d8847850b19" xmlns:ns3="6c5763e8-8362-4d1c-8026-c25b23f89974" targetNamespace="http://schemas.microsoft.com/office/2006/metadata/properties" ma:root="true" ma:fieldsID="0c320a0e6f57489453df270fbc688190" ns2:_="" ns3:_="">
    <xsd:import namespace="87474f52-404f-48f1-bd27-1d8847850b19"/>
    <xsd:import namespace="6c5763e8-8362-4d1c-8026-c25b23f89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4f52-404f-48f1-bd27-1d8847850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89bbdba-3ca4-43d3-8e27-62f742f31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63e8-8362-4d1c-8026-c25b23f899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614dc7-ac1c-4f91-af91-7367d6203b64}" ma:internalName="TaxCatchAll" ma:showField="CatchAllData" ma:web="6c5763e8-8362-4d1c-8026-c25b23f89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11BBC-956A-4AB0-9EC9-4DEEE7670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2A62B-638D-47B1-B029-586A427BE4C3}">
  <ds:schemaRefs>
    <ds:schemaRef ds:uri="http://schemas.microsoft.com/office/2006/metadata/properties"/>
    <ds:schemaRef ds:uri="http://schemas.microsoft.com/office/infopath/2007/PartnerControls"/>
    <ds:schemaRef ds:uri="87474f52-404f-48f1-bd27-1d8847850b19"/>
    <ds:schemaRef ds:uri="6c5763e8-8362-4d1c-8026-c25b23f89974"/>
  </ds:schemaRefs>
</ds:datastoreItem>
</file>

<file path=customXml/itemProps3.xml><?xml version="1.0" encoding="utf-8"?>
<ds:datastoreItem xmlns:ds="http://schemas.openxmlformats.org/officeDocument/2006/customXml" ds:itemID="{9DBDA7DB-FA81-4641-9C74-A70D90860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74f52-404f-48f1-bd27-1d8847850b19"/>
    <ds:schemaRef ds:uri="6c5763e8-8362-4d1c-8026-c25b23f89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76086-BFEB-44F0-941E-4489E512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1616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qrd-veterinary-product-information-highlighted-template-version-9.1_cs</vt:lpstr>
      <vt:lpstr>qrd-veterinary-product-information-highlighted-template-version-9.1_cs</vt:lpstr>
    </vt:vector>
  </TitlesOfParts>
  <Manager/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qrd-veterinary-product-information-highlighted-template-version-9.1_cs</dc:title>
  <dc:subject>qrd-veterinary-product-information-highlighted-template-version-9.1_cs</dc:subject>
  <dc:creator/>
  <cp:keywords>QRD, template</cp:keywords>
  <cp:lastModifiedBy>Neugebauerová Kateřina</cp:lastModifiedBy>
  <cp:revision>7</cp:revision>
  <cp:lastPrinted>2026-05-21T11:23:00Z</cp:lastPrinted>
  <dcterms:created xsi:type="dcterms:W3CDTF">2026-04-27T06:15:00Z</dcterms:created>
  <dcterms:modified xsi:type="dcterms:W3CDTF">2026-05-21T11:23:00Z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Acrobat PDFMaker 24 for Word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General</vt:lpwstr>
  </property>
  <property fmtid="{D5CDD505-2E9C-101B-9397-08002B2CF9AE}" pid="7" name="DM_Creation_Date">
    <vt:lpwstr>17/12/2024 13:36:34</vt:lpwstr>
  </property>
  <property fmtid="{D5CDD505-2E9C-101B-9397-08002B2CF9AE}" pid="8" name="DM_Creator_Name">
    <vt:lpwstr>Prizzi Monica</vt:lpwstr>
  </property>
  <property fmtid="{D5CDD505-2E9C-101B-9397-08002B2CF9AE}" pid="9" name="DM_DocRefId">
    <vt:lpwstr>EMA/592406/2024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Prizzi Monica</vt:lpwstr>
  </property>
  <property fmtid="{D5CDD505-2E9C-101B-9397-08002B2CF9AE}" pid="13" name="DM_Modified_Date">
    <vt:lpwstr>17/12/2024 14:01:50</vt:lpwstr>
  </property>
  <property fmtid="{D5CDD505-2E9C-101B-9397-08002B2CF9AE}" pid="14" name="DM_Modifier_Name">
    <vt:lpwstr>Prizzi Monica</vt:lpwstr>
  </property>
  <property fmtid="{D5CDD505-2E9C-101B-9397-08002B2CF9AE}" pid="15" name="DM_Modify_Date">
    <vt:lpwstr>17/12/2024 14:01:50</vt:lpwstr>
  </property>
  <property fmtid="{D5CDD505-2E9C-101B-9397-08002B2CF9AE}" pid="16" name="DM_Name">
    <vt:lpwstr>VqrdtemplateTC_Czech</vt:lpwstr>
  </property>
  <property fmtid="{D5CDD505-2E9C-101B-9397-08002B2CF9AE}" pid="17" name="DM_Owner">
    <vt:lpwstr>Prizzi Monica</vt:lpwstr>
  </property>
  <property fmtid="{D5CDD505-2E9C-101B-9397-08002B2CF9AE}" pid="1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19" name="DM_Status">
    <vt:lpwstr/>
  </property>
  <property fmtid="{D5CDD505-2E9C-101B-9397-08002B2CF9AE}" pid="20" name="DM_Subject">
    <vt:lpwstr/>
  </property>
  <property fmtid="{D5CDD505-2E9C-101B-9397-08002B2CF9AE}" pid="21" name="DM_Title">
    <vt:lpwstr/>
  </property>
  <property fmtid="{D5CDD505-2E9C-101B-9397-08002B2CF9AE}" pid="22" name="DM_Type">
    <vt:lpwstr>emea_document</vt:lpwstr>
  </property>
  <property fmtid="{D5CDD505-2E9C-101B-9397-08002B2CF9AE}" pid="23" name="DM_Version">
    <vt:lpwstr>1.0,CURRENT</vt:lpwstr>
  </property>
  <property fmtid="{D5CDD505-2E9C-101B-9397-08002B2CF9AE}" pid="24" name="DM_emea_bcc">
    <vt:lpwstr/>
  </property>
  <property fmtid="{D5CDD505-2E9C-101B-9397-08002B2CF9AE}" pid="25" name="DM_emea_cc">
    <vt:lpwstr/>
  </property>
  <property fmtid="{D5CDD505-2E9C-101B-9397-08002B2CF9AE}" pid="26" name="DM_emea_doc_category">
    <vt:lpwstr>General</vt:lpwstr>
  </property>
  <property fmtid="{D5CDD505-2E9C-101B-9397-08002B2CF9AE}" pid="27" name="DM_emea_doc_lang">
    <vt:lpwstr/>
  </property>
  <property fmtid="{D5CDD505-2E9C-101B-9397-08002B2CF9AE}" pid="28" name="DM_emea_doc_number">
    <vt:lpwstr>201224</vt:lpwstr>
  </property>
  <property fmtid="{D5CDD505-2E9C-101B-9397-08002B2CF9AE}" pid="29" name="DM_emea_doc_ref_id">
    <vt:lpwstr>EMA/592406/2024</vt:lpwstr>
  </property>
  <property fmtid="{D5CDD505-2E9C-101B-9397-08002B2CF9AE}" pid="30" name="DM_emea_from">
    <vt:lpwstr/>
  </property>
  <property fmtid="{D5CDD505-2E9C-101B-9397-08002B2CF9AE}" pid="31" name="DM_emea_internal_label">
    <vt:lpwstr>EMA</vt:lpwstr>
  </property>
  <property fmtid="{D5CDD505-2E9C-101B-9397-08002B2CF9AE}" pid="32" name="DM_emea_legal_date">
    <vt:lpwstr>nulldate</vt:lpwstr>
  </property>
  <property fmtid="{D5CDD505-2E9C-101B-9397-08002B2CF9AE}" pid="33" name="DM_emea_meeting_action">
    <vt:lpwstr/>
  </property>
  <property fmtid="{D5CDD505-2E9C-101B-9397-08002B2CF9AE}" pid="34" name="DM_emea_meeting_flags">
    <vt:lpwstr/>
  </property>
  <property fmtid="{D5CDD505-2E9C-101B-9397-08002B2CF9AE}" pid="35" name="DM_emea_meeting_hyperlink">
    <vt:lpwstr/>
  </property>
  <property fmtid="{D5CDD505-2E9C-101B-9397-08002B2CF9AE}" pid="36" name="DM_emea_meeting_ref">
    <vt:lpwstr/>
  </property>
  <property fmtid="{D5CDD505-2E9C-101B-9397-08002B2CF9AE}" pid="37" name="DM_emea_meeting_status">
    <vt:lpwstr/>
  </property>
  <property fmtid="{D5CDD505-2E9C-101B-9397-08002B2CF9AE}" pid="38" name="DM_emea_meeting_title">
    <vt:lpwstr/>
  </property>
  <property fmtid="{D5CDD505-2E9C-101B-9397-08002B2CF9AE}" pid="39" name="DM_emea_message_subject">
    <vt:lpwstr/>
  </property>
  <property fmtid="{D5CDD505-2E9C-101B-9397-08002B2CF9AE}" pid="40" name="DM_emea_received_date">
    <vt:lpwstr>nulldate</vt:lpwstr>
  </property>
  <property fmtid="{D5CDD505-2E9C-101B-9397-08002B2CF9AE}" pid="41" name="DM_emea_resp_body">
    <vt:lpwstr/>
  </property>
  <property fmtid="{D5CDD505-2E9C-101B-9397-08002B2CF9AE}" pid="42" name="DM_emea_revision_label">
    <vt:lpwstr/>
  </property>
  <property fmtid="{D5CDD505-2E9C-101B-9397-08002B2CF9AE}" pid="43" name="DM_emea_sent_date">
    <vt:lpwstr>nulldate</vt:lpwstr>
  </property>
  <property fmtid="{D5CDD505-2E9C-101B-9397-08002B2CF9AE}" pid="44" name="DM_emea_to">
    <vt:lpwstr/>
  </property>
  <property fmtid="{D5CDD505-2E9C-101B-9397-08002B2CF9AE}" pid="45" name="DM_emea_year">
    <vt:lpwstr>2010</vt:lpwstr>
  </property>
  <property fmtid="{D5CDD505-2E9C-101B-9397-08002B2CF9AE}" pid="46" name="EMEADocClassificationCode">
    <vt:lpwstr/>
  </property>
  <property fmtid="{D5CDD505-2E9C-101B-9397-08002B2CF9AE}" pid="47" name="EMEADocClassificationHidden">
    <vt:lpwstr>N</vt:lpwstr>
  </property>
  <property fmtid="{D5CDD505-2E9C-101B-9397-08002B2CF9AE}" pid="48" name="EMEADocClassificationText">
    <vt:lpwstr/>
  </property>
  <property fmtid="{D5CDD505-2E9C-101B-9397-08002B2CF9AE}" pid="49" name="EMEADocDate">
    <vt:lpwstr>20020723</vt:lpwstr>
  </property>
  <property fmtid="{D5CDD505-2E9C-101B-9397-08002B2CF9AE}" pid="50" name="EMEADocDateDay">
    <vt:lpwstr>23</vt:lpwstr>
  </property>
  <property fmtid="{D5CDD505-2E9C-101B-9397-08002B2CF9AE}" pid="51" name="EMEADocDateMonth">
    <vt:lpwstr>July</vt:lpwstr>
  </property>
  <property fmtid="{D5CDD505-2E9C-101B-9397-08002B2CF9AE}" pid="52" name="EMEADocDateYear">
    <vt:lpwstr>2002</vt:lpwstr>
  </property>
  <property fmtid="{D5CDD505-2E9C-101B-9397-08002B2CF9AE}" pid="53" name="EMEADocExtCatTitle">
    <vt:lpwstr>The Title will not be included in the External Catalogue.</vt:lpwstr>
  </property>
  <property fmtid="{D5CDD505-2E9C-101B-9397-08002B2CF9AE}" pid="54" name="EMEADocLanguage">
    <vt:lpwstr>en</vt:lpwstr>
  </property>
  <property fmtid="{D5CDD505-2E9C-101B-9397-08002B2CF9AE}" pid="55" name="EMEADocRefFull">
    <vt:lpwstr>EMEA/18389/02/en</vt:lpwstr>
  </property>
  <property fmtid="{D5CDD505-2E9C-101B-9397-08002B2CF9AE}" pid="56" name="EMEADocRefNum">
    <vt:lpwstr>18389</vt:lpwstr>
  </property>
  <property fmtid="{D5CDD505-2E9C-101B-9397-08002B2CF9AE}" pid="57" name="EMEADocRefPart0">
    <vt:lpwstr>EMEA</vt:lpwstr>
  </property>
  <property fmtid="{D5CDD505-2E9C-101B-9397-08002B2CF9AE}" pid="58" name="EMEADocRefPart1">
    <vt:lpwstr/>
  </property>
  <property fmtid="{D5CDD505-2E9C-101B-9397-08002B2CF9AE}" pid="59" name="EMEADocRefPart2">
    <vt:lpwstr/>
  </property>
  <property fmtid="{D5CDD505-2E9C-101B-9397-08002B2CF9AE}" pid="60" name="EMEADocRefPart3">
    <vt:lpwstr/>
  </property>
  <property fmtid="{D5CDD505-2E9C-101B-9397-08002B2CF9AE}" pid="61" name="EMEADocRefPartFreeText">
    <vt:lpwstr/>
  </property>
  <property fmtid="{D5CDD505-2E9C-101B-9397-08002B2CF9AE}" pid="62" name="EMEADocRefRoot">
    <vt:lpwstr>EMEA/18389/02</vt:lpwstr>
  </property>
  <property fmtid="{D5CDD505-2E9C-101B-9397-08002B2CF9AE}" pid="63" name="EMEADocRefYear">
    <vt:lpwstr>02</vt:lpwstr>
  </property>
  <property fmtid="{D5CDD505-2E9C-101B-9397-08002B2CF9AE}" pid="64" name="EMEADocStatus">
    <vt:lpwstr/>
  </property>
  <property fmtid="{D5CDD505-2E9C-101B-9397-08002B2CF9AE}" pid="65" name="EMEADocTitle">
    <vt:lpwstr> SPC veterinary template</vt:lpwstr>
  </property>
  <property fmtid="{D5CDD505-2E9C-101B-9397-08002B2CF9AE}" pid="66" name="EMEADocTypeCode">
    <vt:lpwstr>tran</vt:lpwstr>
  </property>
  <property fmtid="{D5CDD505-2E9C-101B-9397-08002B2CF9AE}" pid="67" name="EMEADocVersion">
    <vt:lpwstr/>
  </property>
  <property fmtid="{D5CDD505-2E9C-101B-9397-08002B2CF9AE}" pid="68" name="JobId">
    <vt:lpwstr>358fdcd6-0801-48e0-844c-ad6b00ea55ef</vt:lpwstr>
  </property>
  <property fmtid="{D5CDD505-2E9C-101B-9397-08002B2CF9AE}" pid="69" name="LastSaved">
    <vt:filetime>2025-09-19T00:00:00Z</vt:filetime>
  </property>
  <property fmtid="{D5CDD505-2E9C-101B-9397-08002B2CF9AE}" pid="70" name="MSIP_Label_0eea11ca-d417-4147-80ed-01a58412c458_ActionId">
    <vt:lpwstr>3ba2cafe-b302-4156-804a-64c0bc6e3ae3</vt:lpwstr>
  </property>
  <property fmtid="{D5CDD505-2E9C-101B-9397-08002B2CF9AE}" pid="71" name="MSIP_Label_0eea11ca-d417-4147-80ed-01a58412c458_ContentBits">
    <vt:lpwstr>2</vt:lpwstr>
  </property>
  <property fmtid="{D5CDD505-2E9C-101B-9397-08002B2CF9AE}" pid="72" name="MSIP_Label_0eea11ca-d417-4147-80ed-01a58412c458_Enabled">
    <vt:lpwstr>true</vt:lpwstr>
  </property>
  <property fmtid="{D5CDD505-2E9C-101B-9397-08002B2CF9AE}" pid="73" name="MSIP_Label_0eea11ca-d417-4147-80ed-01a58412c458_Method">
    <vt:lpwstr>Standard</vt:lpwstr>
  </property>
  <property fmtid="{D5CDD505-2E9C-101B-9397-08002B2CF9AE}" pid="74" name="MSIP_Label_0eea11ca-d417-4147-80ed-01a58412c458_Name">
    <vt:lpwstr>0eea11ca-d417-4147-80ed-01a58412c458</vt:lpwstr>
  </property>
  <property fmtid="{D5CDD505-2E9C-101B-9397-08002B2CF9AE}" pid="75" name="MSIP_Label_0eea11ca-d417-4147-80ed-01a58412c458_SetDate">
    <vt:lpwstr>2022-10-26T09:19:45Z</vt:lpwstr>
  </property>
  <property fmtid="{D5CDD505-2E9C-101B-9397-08002B2CF9AE}" pid="76" name="MSIP_Label_0eea11ca-d417-4147-80ed-01a58412c458_SiteId">
    <vt:lpwstr>bc9dc15c-61bc-4f03-b60b-e5b6d8922839</vt:lpwstr>
  </property>
  <property fmtid="{D5CDD505-2E9C-101B-9397-08002B2CF9AE}" pid="77" name="Producer">
    <vt:lpwstr>Adobe PDF Library 24.5.96</vt:lpwstr>
  </property>
  <property fmtid="{D5CDD505-2E9C-101B-9397-08002B2CF9AE}" pid="78" name="SourceModified">
    <vt:lpwstr>D:20241217132751</vt:lpwstr>
  </property>
  <property fmtid="{D5CDD505-2E9C-101B-9397-08002B2CF9AE}" pid="79" name="ContentTypeId">
    <vt:lpwstr>0x01010025D4CFF54904734F83A678095F661E56</vt:lpwstr>
  </property>
  <property fmtid="{D5CDD505-2E9C-101B-9397-08002B2CF9AE}" pid="80" name="MediaServiceImageTags">
    <vt:lpwstr/>
  </property>
</Properties>
</file>