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4C19D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4C19D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4C19D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4F6D6B77" w:rsidR="00C114FF" w:rsidRPr="00B41D57" w:rsidRDefault="00EE6A78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BioEquin</w:t>
      </w:r>
      <w:proofErr w:type="spellEnd"/>
      <w:r>
        <w:t xml:space="preserve"> F injekční suspenze pro koně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4C19D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AF8768" w14:textId="77777777" w:rsidR="00EE6A78" w:rsidRDefault="00EE6A7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 dávka (1 ml) obsahuje:</w:t>
      </w:r>
    </w:p>
    <w:p w14:paraId="0086B2A4" w14:textId="333A828F" w:rsidR="00EE6A78" w:rsidRPr="00B41D57" w:rsidRDefault="00EE6A7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668A2BBB" w14:textId="5EB60617" w:rsidR="00C114FF" w:rsidRDefault="004C19D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053B93D9" w14:textId="41406CF0" w:rsidR="00EE6A78" w:rsidRPr="00EE6A78" w:rsidRDefault="00EE6A78" w:rsidP="00EE6A78">
      <w:pPr>
        <w:tabs>
          <w:tab w:val="clear" w:pos="567"/>
        </w:tabs>
        <w:spacing w:line="240" w:lineRule="auto"/>
        <w:rPr>
          <w:bCs/>
          <w:szCs w:val="22"/>
          <w:lang w:val="en-GB"/>
        </w:rPr>
      </w:pPr>
      <w:r w:rsidRPr="00EE6A78">
        <w:rPr>
          <w:bCs/>
          <w:szCs w:val="22"/>
          <w:lang w:val="en-GB"/>
        </w:rPr>
        <w:t xml:space="preserve">Influenza A virus, </w:t>
      </w:r>
      <w:proofErr w:type="spellStart"/>
      <w:r w:rsidRPr="00EE6A78">
        <w:rPr>
          <w:bCs/>
          <w:szCs w:val="22"/>
          <w:lang w:val="en-GB"/>
        </w:rPr>
        <w:t>subtyp</w:t>
      </w:r>
      <w:proofErr w:type="spellEnd"/>
      <w:r w:rsidRPr="00EE6A78">
        <w:rPr>
          <w:bCs/>
          <w:szCs w:val="22"/>
          <w:lang w:val="en-GB"/>
        </w:rPr>
        <w:t xml:space="preserve"> H3N8, </w:t>
      </w:r>
      <w:proofErr w:type="spellStart"/>
      <w:r>
        <w:rPr>
          <w:bCs/>
          <w:szCs w:val="22"/>
          <w:lang w:val="en-GB"/>
        </w:rPr>
        <w:t>kmen</w:t>
      </w:r>
      <w:proofErr w:type="spellEnd"/>
      <w:r w:rsidRPr="00EE6A78">
        <w:rPr>
          <w:bCs/>
          <w:szCs w:val="22"/>
          <w:lang w:val="en-GB"/>
        </w:rPr>
        <w:t xml:space="preserve"> A/equine/Limerick/2010, </w:t>
      </w:r>
      <w:proofErr w:type="spellStart"/>
      <w:r w:rsidRPr="00EE6A78">
        <w:rPr>
          <w:bCs/>
          <w:szCs w:val="22"/>
          <w:lang w:val="en-GB"/>
        </w:rPr>
        <w:t>ina</w:t>
      </w:r>
      <w:r>
        <w:rPr>
          <w:bCs/>
          <w:szCs w:val="22"/>
          <w:lang w:val="en-GB"/>
        </w:rPr>
        <w:t>k</w:t>
      </w:r>
      <w:r w:rsidRPr="00EE6A78">
        <w:rPr>
          <w:bCs/>
          <w:szCs w:val="22"/>
          <w:lang w:val="en-GB"/>
        </w:rPr>
        <w:t>tiv</w:t>
      </w:r>
      <w:r>
        <w:rPr>
          <w:bCs/>
          <w:szCs w:val="22"/>
          <w:lang w:val="en-GB"/>
        </w:rPr>
        <w:t>ovaný</w:t>
      </w:r>
      <w:proofErr w:type="spellEnd"/>
      <w:r w:rsidRPr="00EE6A78">
        <w:rPr>
          <w:bCs/>
          <w:szCs w:val="22"/>
          <w:lang w:val="en-GB"/>
        </w:rPr>
        <w:t xml:space="preserve">            </w:t>
      </w:r>
      <w:r w:rsidRPr="00EE6A78">
        <w:rPr>
          <w:bCs/>
          <w:szCs w:val="22"/>
          <w:lang w:val="fi-FI"/>
        </w:rPr>
        <w:t>min. 5 log</w:t>
      </w:r>
      <w:r w:rsidRPr="00EE6A78">
        <w:rPr>
          <w:bCs/>
          <w:szCs w:val="22"/>
          <w:vertAlign w:val="subscript"/>
          <w:lang w:val="fi-FI"/>
        </w:rPr>
        <w:t>2</w:t>
      </w:r>
      <w:r w:rsidRPr="00EE6A78">
        <w:rPr>
          <w:bCs/>
          <w:szCs w:val="22"/>
          <w:lang w:val="fi-FI"/>
        </w:rPr>
        <w:t xml:space="preserve"> HIT</w:t>
      </w:r>
      <w:r w:rsidRPr="00EE6A78">
        <w:rPr>
          <w:bCs/>
          <w:szCs w:val="22"/>
          <w:vertAlign w:val="superscript"/>
          <w:lang w:val="fi-FI"/>
        </w:rPr>
        <w:t>1</w:t>
      </w:r>
    </w:p>
    <w:p w14:paraId="59A3A9DF" w14:textId="262A20E3" w:rsidR="00EE6A78" w:rsidRPr="00EE6A78" w:rsidRDefault="00EE6A78" w:rsidP="00EE6A78">
      <w:pPr>
        <w:tabs>
          <w:tab w:val="clear" w:pos="567"/>
        </w:tabs>
        <w:spacing w:line="240" w:lineRule="auto"/>
        <w:rPr>
          <w:bCs/>
          <w:szCs w:val="22"/>
          <w:lang w:val="en-GB"/>
        </w:rPr>
      </w:pPr>
      <w:r w:rsidRPr="00EE6A78">
        <w:rPr>
          <w:bCs/>
          <w:szCs w:val="22"/>
          <w:lang w:val="en-GB"/>
        </w:rPr>
        <w:t xml:space="preserve">Influenza A virus, </w:t>
      </w:r>
      <w:proofErr w:type="spellStart"/>
      <w:r w:rsidRPr="00EE6A78">
        <w:rPr>
          <w:bCs/>
          <w:szCs w:val="22"/>
          <w:lang w:val="en-GB"/>
        </w:rPr>
        <w:t>subtyp</w:t>
      </w:r>
      <w:proofErr w:type="spellEnd"/>
      <w:r w:rsidRPr="00EE6A78">
        <w:rPr>
          <w:bCs/>
          <w:szCs w:val="22"/>
          <w:lang w:val="en-GB"/>
        </w:rPr>
        <w:t xml:space="preserve"> H3N8, </w:t>
      </w:r>
      <w:proofErr w:type="spellStart"/>
      <w:r>
        <w:rPr>
          <w:bCs/>
          <w:szCs w:val="22"/>
          <w:lang w:val="en-GB"/>
        </w:rPr>
        <w:t>kmen</w:t>
      </w:r>
      <w:proofErr w:type="spellEnd"/>
      <w:r w:rsidRPr="00EE6A78">
        <w:rPr>
          <w:bCs/>
          <w:szCs w:val="22"/>
          <w:lang w:val="en-GB"/>
        </w:rPr>
        <w:t xml:space="preserve"> A/equine/Brno/08, </w:t>
      </w:r>
      <w:proofErr w:type="spellStart"/>
      <w:r w:rsidRPr="00EE6A78">
        <w:rPr>
          <w:bCs/>
          <w:szCs w:val="22"/>
          <w:lang w:val="en-GB"/>
        </w:rPr>
        <w:t>ina</w:t>
      </w:r>
      <w:r>
        <w:rPr>
          <w:bCs/>
          <w:szCs w:val="22"/>
          <w:lang w:val="en-GB"/>
        </w:rPr>
        <w:t>kti</w:t>
      </w:r>
      <w:r w:rsidR="00967C97">
        <w:rPr>
          <w:bCs/>
          <w:szCs w:val="22"/>
          <w:lang w:val="en-GB"/>
        </w:rPr>
        <w:t>v</w:t>
      </w:r>
      <w:r>
        <w:rPr>
          <w:bCs/>
          <w:szCs w:val="22"/>
          <w:lang w:val="en-GB"/>
        </w:rPr>
        <w:t>ovaný</w:t>
      </w:r>
      <w:proofErr w:type="spellEnd"/>
      <w:r w:rsidRPr="00EE6A78">
        <w:rPr>
          <w:bCs/>
          <w:szCs w:val="22"/>
          <w:lang w:val="fi-FI"/>
        </w:rPr>
        <w:t xml:space="preserve">    </w:t>
      </w:r>
      <w:r w:rsidRPr="00EE6A78">
        <w:rPr>
          <w:bCs/>
          <w:szCs w:val="22"/>
          <w:lang w:val="fi-FI"/>
        </w:rPr>
        <w:tab/>
      </w:r>
      <w:r>
        <w:rPr>
          <w:bCs/>
          <w:szCs w:val="22"/>
          <w:lang w:val="fi-FI"/>
        </w:rPr>
        <w:tab/>
        <w:t xml:space="preserve">    </w:t>
      </w:r>
      <w:r w:rsidRPr="00EE6A78">
        <w:rPr>
          <w:bCs/>
          <w:szCs w:val="22"/>
          <w:lang w:val="fi-FI"/>
        </w:rPr>
        <w:t>min. 5 log</w:t>
      </w:r>
      <w:r w:rsidRPr="00EE6A78">
        <w:rPr>
          <w:bCs/>
          <w:szCs w:val="22"/>
          <w:vertAlign w:val="subscript"/>
          <w:lang w:val="fi-FI"/>
        </w:rPr>
        <w:t>2</w:t>
      </w:r>
      <w:r w:rsidRPr="00EE6A78">
        <w:rPr>
          <w:bCs/>
          <w:szCs w:val="22"/>
          <w:lang w:val="fi-FI"/>
        </w:rPr>
        <w:t xml:space="preserve"> HIT</w:t>
      </w:r>
      <w:r w:rsidRPr="00EE6A78">
        <w:rPr>
          <w:bCs/>
          <w:szCs w:val="22"/>
          <w:vertAlign w:val="superscript"/>
          <w:lang w:val="fi-FI"/>
        </w:rPr>
        <w:t>1</w:t>
      </w:r>
    </w:p>
    <w:p w14:paraId="1ECA9C47" w14:textId="77777777" w:rsidR="00EE6A78" w:rsidRDefault="00EE6A78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7F01FBB2" w14:textId="77777777" w:rsidR="00EE6A78" w:rsidRPr="00EE6A78" w:rsidRDefault="00EE6A78" w:rsidP="00EE6A78">
      <w:pPr>
        <w:tabs>
          <w:tab w:val="clear" w:pos="567"/>
        </w:tabs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 xml:space="preserve">1 </w:t>
      </w:r>
      <w:r w:rsidRPr="00EE6A78">
        <w:rPr>
          <w:bCs/>
          <w:szCs w:val="22"/>
          <w:vertAlign w:val="superscript"/>
        </w:rPr>
        <w:t>Titr sérových protilátek stanovený v hemaglutinačním inhibičním testu po aplikaci jedné dávky vakcíny morčatům</w:t>
      </w:r>
    </w:p>
    <w:p w14:paraId="64D6A529" w14:textId="0A21D61A" w:rsidR="00EE6A78" w:rsidRPr="00EE6A78" w:rsidRDefault="00EE6A78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7B99730B" w:rsidR="00C114FF" w:rsidRDefault="004C19D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Adjuvans:</w:t>
      </w:r>
    </w:p>
    <w:p w14:paraId="3C846543" w14:textId="26684378" w:rsidR="00EE6A78" w:rsidRPr="00EE6A78" w:rsidRDefault="00EE6A78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EE6A78">
        <w:rPr>
          <w:bCs/>
          <w:szCs w:val="22"/>
        </w:rPr>
        <w:t xml:space="preserve">Hydroxid hlinitý hydratovaný pro adsorpci </w:t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>0,2 ml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3209F97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EA6900" w14:paraId="0B4C76E3" w14:textId="77777777" w:rsidTr="00872C48">
        <w:tc>
          <w:tcPr>
            <w:tcW w:w="4643" w:type="dxa"/>
            <w:shd w:val="clear" w:color="auto" w:fill="auto"/>
            <w:vAlign w:val="center"/>
          </w:tcPr>
          <w:p w14:paraId="6D45EB6D" w14:textId="03638727" w:rsidR="00872C48" w:rsidRPr="00B41D57" w:rsidRDefault="004C19D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9D33" w14:textId="700B8D64" w:rsidR="00872C48" w:rsidRPr="00B41D57" w:rsidRDefault="004C19D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A6900" w14:paraId="7D5263D3" w14:textId="77777777" w:rsidTr="00872C48">
        <w:tc>
          <w:tcPr>
            <w:tcW w:w="4643" w:type="dxa"/>
            <w:shd w:val="clear" w:color="auto" w:fill="auto"/>
            <w:vAlign w:val="center"/>
          </w:tcPr>
          <w:p w14:paraId="0F798F46" w14:textId="475EDF76" w:rsidR="00872C48" w:rsidRPr="00B41D57" w:rsidRDefault="00EE6A7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457A3BBC" w14:textId="2B652433" w:rsidR="00872C48" w:rsidRPr="00B41D57" w:rsidRDefault="00EE6A78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0,1 mg</w:t>
            </w:r>
          </w:p>
        </w:tc>
      </w:tr>
      <w:tr w:rsidR="00EA6900" w14:paraId="6A4C5E50" w14:textId="77777777" w:rsidTr="00872C48">
        <w:tc>
          <w:tcPr>
            <w:tcW w:w="4643" w:type="dxa"/>
            <w:shd w:val="clear" w:color="auto" w:fill="auto"/>
            <w:vAlign w:val="center"/>
          </w:tcPr>
          <w:p w14:paraId="5CCC8F42" w14:textId="69A09699" w:rsidR="00872C48" w:rsidRPr="00B41D57" w:rsidRDefault="00EE6A7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0CFB0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A6900" w14:paraId="1E235C5B" w14:textId="77777777" w:rsidTr="00872C48">
        <w:tc>
          <w:tcPr>
            <w:tcW w:w="4643" w:type="dxa"/>
            <w:shd w:val="clear" w:color="auto" w:fill="auto"/>
            <w:vAlign w:val="center"/>
          </w:tcPr>
          <w:p w14:paraId="0ECB18EE" w14:textId="7E9C3091" w:rsidR="00872C48" w:rsidRPr="00B41D57" w:rsidRDefault="00EE6A78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Chlorid draselný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80B39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A6900" w14:paraId="726979DE" w14:textId="77777777" w:rsidTr="00872C48">
        <w:tc>
          <w:tcPr>
            <w:tcW w:w="4643" w:type="dxa"/>
            <w:shd w:val="clear" w:color="auto" w:fill="auto"/>
            <w:vAlign w:val="center"/>
          </w:tcPr>
          <w:p w14:paraId="4D9ACFF2" w14:textId="69732F56" w:rsidR="00872C48" w:rsidRPr="00065F62" w:rsidRDefault="00065F62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Dihydrogenfosforečnan</w:t>
            </w:r>
            <w:proofErr w:type="spellEnd"/>
            <w:r>
              <w:rPr>
                <w:iCs/>
                <w:szCs w:val="22"/>
              </w:rPr>
              <w:t xml:space="preserve"> draselný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85C4B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A6900" w14:paraId="7E2051F5" w14:textId="77777777" w:rsidTr="00872C48">
        <w:tc>
          <w:tcPr>
            <w:tcW w:w="4643" w:type="dxa"/>
            <w:shd w:val="clear" w:color="auto" w:fill="auto"/>
            <w:vAlign w:val="center"/>
          </w:tcPr>
          <w:p w14:paraId="53752492" w14:textId="192EC8F9" w:rsidR="00872C48" w:rsidRPr="00B41D57" w:rsidRDefault="00065F62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Dodekahydrát</w:t>
            </w:r>
            <w:proofErr w:type="spellEnd"/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hydrogenfosforečnanu</w:t>
            </w:r>
            <w:proofErr w:type="spellEnd"/>
            <w:r>
              <w:rPr>
                <w:iCs/>
                <w:szCs w:val="22"/>
              </w:rPr>
              <w:t xml:space="preserve"> sodného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08D6AC" w14:textId="77777777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065F62" w14:paraId="10D750BB" w14:textId="77777777" w:rsidTr="00872C48">
        <w:tc>
          <w:tcPr>
            <w:tcW w:w="4643" w:type="dxa"/>
            <w:shd w:val="clear" w:color="auto" w:fill="auto"/>
            <w:vAlign w:val="center"/>
          </w:tcPr>
          <w:p w14:paraId="057E2D09" w14:textId="35F78955" w:rsidR="00065F62" w:rsidRDefault="00065F6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926FC9" w14:textId="77777777" w:rsidR="00065F62" w:rsidRPr="00B41D57" w:rsidRDefault="00065F6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065F62" w14:paraId="6C542FD8" w14:textId="77777777" w:rsidTr="00872C48">
        <w:tc>
          <w:tcPr>
            <w:tcW w:w="4643" w:type="dxa"/>
            <w:shd w:val="clear" w:color="auto" w:fill="auto"/>
            <w:vAlign w:val="center"/>
          </w:tcPr>
          <w:p w14:paraId="62A2BC4D" w14:textId="24EEDB07" w:rsidR="00065F62" w:rsidRDefault="00065F6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Hydroxid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1EB00A" w14:textId="77777777" w:rsidR="00065F62" w:rsidRPr="00B41D57" w:rsidRDefault="00065F62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065F62" w14:paraId="631D67BF" w14:textId="77777777" w:rsidTr="00872C48">
        <w:tc>
          <w:tcPr>
            <w:tcW w:w="4643" w:type="dxa"/>
            <w:shd w:val="clear" w:color="auto" w:fill="auto"/>
            <w:vAlign w:val="center"/>
          </w:tcPr>
          <w:p w14:paraId="522ECB43" w14:textId="0773E983" w:rsidR="00065F62" w:rsidRDefault="00065F62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Kyselina chlorovodíková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38B8FB" w14:textId="77777777" w:rsidR="00065F62" w:rsidRPr="00B41D57" w:rsidRDefault="00065F62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48D30B" w14:textId="55ECB645" w:rsidR="00DD778F" w:rsidRPr="00B41D57" w:rsidRDefault="00DD778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Bílá až našedlá suspenze, stáním se může usadit sediment, který se po promíchání rozptýlí.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4C19D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Default="004C19D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6668124A" w14:textId="77777777" w:rsidR="00DD778F" w:rsidRDefault="00DD778F" w:rsidP="00B13B6D">
      <w:pPr>
        <w:pStyle w:val="Style1"/>
      </w:pPr>
    </w:p>
    <w:p w14:paraId="2CF08C11" w14:textId="457DE864" w:rsidR="00DD778F" w:rsidRPr="00DD778F" w:rsidRDefault="00DD778F" w:rsidP="00B13B6D">
      <w:pPr>
        <w:pStyle w:val="Style1"/>
        <w:rPr>
          <w:b w:val="0"/>
          <w:bCs/>
        </w:rPr>
      </w:pPr>
      <w:r w:rsidRPr="00DD778F">
        <w:rPr>
          <w:b w:val="0"/>
          <w:bCs/>
        </w:rPr>
        <w:t>Koně.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4C19D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7239ED" w14:textId="77777777" w:rsid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K aktivní imunizaci koní proti chřipce koní za účelem redukce klinických příznaků a vylučování viru po infekci virem chřipky koní.</w:t>
      </w:r>
    </w:p>
    <w:p w14:paraId="6FF690BF" w14:textId="77777777" w:rsid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06D24B1F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Nástup imunity: 2 týdny po základní vakcinaci.</w:t>
      </w:r>
    </w:p>
    <w:p w14:paraId="4C988F7F" w14:textId="0DB063FE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>Trvání imunity: 6 měsíců po základní vakcinaci a 12 měsíců po první revakcinaci</w:t>
      </w:r>
      <w:r>
        <w:rPr>
          <w:szCs w:val="22"/>
        </w:rPr>
        <w:t>.</w:t>
      </w:r>
    </w:p>
    <w:p w14:paraId="07FCC305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52252239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759EB88D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t xml:space="preserve">Nástup imunity byl prokázán </w:t>
      </w:r>
      <w:proofErr w:type="spellStart"/>
      <w:r w:rsidRPr="00DD778F">
        <w:rPr>
          <w:szCs w:val="22"/>
        </w:rPr>
        <w:t>čelenžní</w:t>
      </w:r>
      <w:proofErr w:type="spellEnd"/>
      <w:r w:rsidRPr="00DD778F">
        <w:rPr>
          <w:szCs w:val="22"/>
        </w:rPr>
        <w:t xml:space="preserve"> zkouškou pro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2/Brno 08 a pro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2/Limerick 2010.</w:t>
      </w:r>
    </w:p>
    <w:p w14:paraId="651ADCE0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52986DB1" w14:textId="18282D52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  <w:r w:rsidRPr="00DD778F">
        <w:rPr>
          <w:szCs w:val="22"/>
        </w:rPr>
        <w:lastRenderedPageBreak/>
        <w:t>Doba trvání imunity pro vakcinační kmen chřipky koní A/</w:t>
      </w:r>
      <w:proofErr w:type="spellStart"/>
      <w:r w:rsidRPr="00DD778F">
        <w:rPr>
          <w:szCs w:val="22"/>
        </w:rPr>
        <w:t>Equi</w:t>
      </w:r>
      <w:proofErr w:type="spellEnd"/>
      <w:r w:rsidRPr="00DD778F">
        <w:rPr>
          <w:szCs w:val="22"/>
        </w:rPr>
        <w:t xml:space="preserve"> 2/Brno 08 </w:t>
      </w:r>
      <w:r w:rsidR="00446467">
        <w:rPr>
          <w:szCs w:val="22"/>
        </w:rPr>
        <w:t>a pro kmen A/</w:t>
      </w:r>
      <w:proofErr w:type="spellStart"/>
      <w:r w:rsidR="00446467">
        <w:rPr>
          <w:szCs w:val="22"/>
        </w:rPr>
        <w:t>Equi</w:t>
      </w:r>
      <w:proofErr w:type="spellEnd"/>
      <w:r w:rsidR="00446467">
        <w:rPr>
          <w:szCs w:val="22"/>
        </w:rPr>
        <w:t xml:space="preserve"> 2/Limerick 2010 </w:t>
      </w:r>
      <w:r w:rsidRPr="00DD778F">
        <w:rPr>
          <w:szCs w:val="22"/>
        </w:rPr>
        <w:t xml:space="preserve">byla prokázána sérologicky. </w:t>
      </w:r>
    </w:p>
    <w:p w14:paraId="3CB503DB" w14:textId="77777777" w:rsidR="00DD778F" w:rsidRPr="00DD778F" w:rsidRDefault="00DD778F" w:rsidP="00DD778F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4C19D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59947B44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4C19DA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444A207B" w:rsidR="00E86CEE" w:rsidRPr="00B41D57" w:rsidRDefault="004C19DA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  <w:r w:rsidR="00DD778F">
        <w:t xml:space="preserve"> Je doporučeno koně 2-3 dny pro vakcinaci fyzicky nezatěžovat. </w:t>
      </w:r>
      <w:r w:rsidR="00C71036">
        <w:t>Pokud je doporučeno,</w:t>
      </w:r>
      <w:r w:rsidR="00DD778F">
        <w:t xml:space="preserve"> mohou být koně </w:t>
      </w:r>
      <w:proofErr w:type="spellStart"/>
      <w:r w:rsidR="00DD778F">
        <w:t>revakcinováni</w:t>
      </w:r>
      <w:proofErr w:type="spellEnd"/>
      <w:r w:rsidR="00DD778F">
        <w:t xml:space="preserve"> proti chřipce koní v intervalu 6 měsíců.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4C19DA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4C19D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D9718" w14:textId="1CDF6026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4C19D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E350C" w14:textId="7CE8120F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812CD8">
        <w:t xml:space="preserve">V případě náhodného </w:t>
      </w:r>
      <w:proofErr w:type="spellStart"/>
      <w:r w:rsidRPr="00812CD8">
        <w:t>samopodání</w:t>
      </w:r>
      <w:proofErr w:type="spellEnd"/>
      <w:r w:rsidRPr="00812CD8">
        <w:t>, vyhledejte ihned lékařskou pomoc a ukažte příbalovou informaci nebo etiketu praktickému lékaři.</w:t>
      </w:r>
    </w:p>
    <w:p w14:paraId="23F5E3E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4C19D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0A72876F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4C19D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41311E3D" w:rsidR="00AD0710" w:rsidRPr="00B41D57" w:rsidRDefault="00E07AF9" w:rsidP="00AD0710">
      <w:pPr>
        <w:tabs>
          <w:tab w:val="clear" w:pos="567"/>
        </w:tabs>
        <w:spacing w:line="240" w:lineRule="auto"/>
        <w:rPr>
          <w:szCs w:val="22"/>
        </w:rPr>
      </w:pPr>
      <w:r>
        <w:t>Koně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A6900" w14:paraId="142855C6" w14:textId="77777777" w:rsidTr="00617B81">
        <w:tc>
          <w:tcPr>
            <w:tcW w:w="1957" w:type="pct"/>
          </w:tcPr>
          <w:p w14:paraId="0CC64513" w14:textId="77777777" w:rsidR="00295140" w:rsidRPr="00B41D57" w:rsidRDefault="004C19DA" w:rsidP="00617B81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D54A519" w14:textId="77777777" w:rsidR="00295140" w:rsidRPr="00B41D57" w:rsidRDefault="004C19DA" w:rsidP="00617B81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34E7697" w14:textId="266F68AC" w:rsidR="00295140" w:rsidRPr="00E07AF9" w:rsidRDefault="00E07AF9" w:rsidP="00617B81">
            <w:pPr>
              <w:spacing w:before="60" w:after="60"/>
              <w:rPr>
                <w:iCs/>
                <w:szCs w:val="22"/>
              </w:rPr>
            </w:pPr>
            <w:r>
              <w:t>Otok v místě vpichu, zvýšená teplota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</w:tr>
      <w:tr w:rsidR="00EA6900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4C19DA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08148C55" w:rsidR="00295140" w:rsidRPr="00B41D57" w:rsidRDefault="004C19DA" w:rsidP="00617B81">
            <w:pPr>
              <w:spacing w:before="60" w:after="60"/>
              <w:rPr>
                <w:szCs w:val="22"/>
              </w:rPr>
            </w:pPr>
            <w:r w:rsidRPr="001B7B38">
              <w:t>(&lt;1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76611B62" w:rsidR="00295140" w:rsidRPr="00E07AF9" w:rsidRDefault="00E07AF9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Absces v místě vpichu, anafylaktická reakce</w:t>
            </w:r>
            <w:r>
              <w:rPr>
                <w:iCs/>
                <w:szCs w:val="22"/>
                <w:vertAlign w:val="superscript"/>
              </w:rPr>
              <w:t>2</w:t>
            </w:r>
            <w:r>
              <w:rPr>
                <w:iCs/>
                <w:szCs w:val="22"/>
              </w:rPr>
              <w:t>.</w:t>
            </w:r>
          </w:p>
        </w:tc>
      </w:tr>
    </w:tbl>
    <w:p w14:paraId="664FD7B2" w14:textId="0D0D3D79" w:rsidR="00E07AF9" w:rsidRDefault="00E07AF9" w:rsidP="00E07AF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>maximálně</w:t>
      </w:r>
      <w:bookmarkStart w:id="0" w:name="_Hlk66891708"/>
      <w:r w:rsidRPr="00E07AF9">
        <w:rPr>
          <w:szCs w:val="22"/>
        </w:rPr>
        <w:t xml:space="preserve"> 1 °C po dobu 1-3 dnů</w:t>
      </w:r>
    </w:p>
    <w:p w14:paraId="1450B7FD" w14:textId="162D9A64" w:rsidR="00E07AF9" w:rsidRPr="00E07AF9" w:rsidRDefault="00E07AF9" w:rsidP="00E07AF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2 </w:t>
      </w:r>
      <w:r>
        <w:rPr>
          <w:szCs w:val="22"/>
        </w:rPr>
        <w:t>v takovém případě je potřeba poskytnout symptomatickou léčbu</w:t>
      </w:r>
    </w:p>
    <w:p w14:paraId="0B878174" w14:textId="77777777" w:rsidR="00E07AF9" w:rsidRDefault="00E07AF9" w:rsidP="00E07AF9">
      <w:pPr>
        <w:tabs>
          <w:tab w:val="clear" w:pos="567"/>
        </w:tabs>
        <w:spacing w:line="240" w:lineRule="auto"/>
        <w:rPr>
          <w:szCs w:val="22"/>
        </w:rPr>
      </w:pPr>
    </w:p>
    <w:p w14:paraId="435E42BC" w14:textId="77777777" w:rsidR="00E07AF9" w:rsidRDefault="00E07AF9" w:rsidP="00E07AF9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BE1DF64" w:rsidR="00247A48" w:rsidRDefault="004C19DA" w:rsidP="00E07AF9">
      <w:pPr>
        <w:tabs>
          <w:tab w:val="clear" w:pos="567"/>
        </w:tabs>
        <w:spacing w:line="240" w:lineRule="auto"/>
      </w:pPr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863A6D">
        <w:t xml:space="preserve"> </w:t>
      </w:r>
      <w:r w:rsidRPr="00B41D57">
        <w:t xml:space="preserve">nebo příslušnému vnitrostátnímu orgánu prostřednictvím národního systému hlášení. </w:t>
      </w:r>
      <w:bookmarkStart w:id="1" w:name="_Hlk184130880"/>
      <w:r w:rsidRPr="00B41D57">
        <w:t>Podrobné kontaktní údaje naleznete</w:t>
      </w:r>
      <w:bookmarkEnd w:id="1"/>
      <w:r w:rsidR="00037E34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0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4C19D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22A0BBAB" w:rsidR="00C114FF" w:rsidRPr="00B41D57" w:rsidRDefault="004C19DA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037E34"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52606E" w14:textId="0CCDFDC4" w:rsidR="00C114FF" w:rsidRDefault="004C19DA" w:rsidP="00A9226B">
      <w:pPr>
        <w:tabs>
          <w:tab w:val="clear" w:pos="567"/>
        </w:tabs>
        <w:spacing w:line="240" w:lineRule="auto"/>
      </w:pPr>
      <w:r w:rsidRPr="00B41D57">
        <w:t>Lze použít během březosti.</w:t>
      </w:r>
    </w:p>
    <w:p w14:paraId="36944E22" w14:textId="77777777" w:rsidR="00037E34" w:rsidRPr="00037E34" w:rsidRDefault="00037E34" w:rsidP="00037E34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>Nebyla stanovena bezpečnost veterinárního léčivého přípravku pro použití během laktace.</w:t>
      </w:r>
    </w:p>
    <w:p w14:paraId="5C5C1959" w14:textId="77777777" w:rsidR="00C114FF" w:rsidRPr="00B41D57" w:rsidRDefault="004C19D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741AEE22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Default="004C19D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4EF27BC2" w14:textId="77777777" w:rsidR="00037E34" w:rsidRDefault="00037E34" w:rsidP="00B13B6D">
      <w:pPr>
        <w:pStyle w:val="Style1"/>
      </w:pPr>
    </w:p>
    <w:p w14:paraId="7D3AE7A2" w14:textId="77777777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  <w:u w:val="single"/>
        </w:rPr>
        <w:t xml:space="preserve">Vakcinační dávka </w:t>
      </w:r>
      <w:r w:rsidRPr="00037E34">
        <w:rPr>
          <w:b w:val="0"/>
          <w:bCs/>
        </w:rPr>
        <w:t>- 1 ml. Vakcína se aplikuje hluboko intramuskulárně, aseptickou metodou.</w:t>
      </w:r>
    </w:p>
    <w:p w14:paraId="57D5205F" w14:textId="77777777" w:rsidR="00037E34" w:rsidRPr="00037E34" w:rsidRDefault="00037E34" w:rsidP="00037E34">
      <w:pPr>
        <w:pStyle w:val="Style1"/>
        <w:rPr>
          <w:b w:val="0"/>
          <w:bCs/>
        </w:rPr>
      </w:pPr>
    </w:p>
    <w:p w14:paraId="2647B35B" w14:textId="77777777" w:rsidR="00037E34" w:rsidRPr="00037E34" w:rsidRDefault="00037E34" w:rsidP="00037E34">
      <w:pPr>
        <w:pStyle w:val="Style1"/>
        <w:rPr>
          <w:b w:val="0"/>
          <w:bCs/>
          <w:i/>
        </w:rPr>
      </w:pPr>
      <w:bookmarkStart w:id="2" w:name="_Hlk114595368"/>
      <w:r w:rsidRPr="00037E34">
        <w:rPr>
          <w:b w:val="0"/>
          <w:bCs/>
        </w:rPr>
        <w:t xml:space="preserve">Před použitím nechejte vakcínu vytemperovat na teplotu </w:t>
      </w:r>
      <w:proofErr w:type="gramStart"/>
      <w:r w:rsidRPr="00037E34">
        <w:rPr>
          <w:b w:val="0"/>
          <w:bCs/>
        </w:rPr>
        <w:t>15 – 25</w:t>
      </w:r>
      <w:proofErr w:type="gramEnd"/>
      <w:r w:rsidRPr="00037E34">
        <w:rPr>
          <w:b w:val="0"/>
          <w:bCs/>
        </w:rPr>
        <w:t>°C a dobře protřepejte.</w:t>
      </w:r>
      <w:bookmarkEnd w:id="2"/>
    </w:p>
    <w:p w14:paraId="27B8718B" w14:textId="77777777" w:rsidR="00037E34" w:rsidRPr="00037E34" w:rsidRDefault="00037E34" w:rsidP="00037E34">
      <w:pPr>
        <w:pStyle w:val="Style1"/>
        <w:rPr>
          <w:b w:val="0"/>
          <w:bCs/>
          <w:u w:val="single"/>
        </w:rPr>
      </w:pPr>
    </w:p>
    <w:p w14:paraId="69E89FE9" w14:textId="77777777" w:rsidR="00037E34" w:rsidRPr="00037E34" w:rsidRDefault="00037E34" w:rsidP="00037E34">
      <w:pPr>
        <w:pStyle w:val="Style1"/>
        <w:rPr>
          <w:b w:val="0"/>
          <w:bCs/>
          <w:u w:val="single"/>
        </w:rPr>
      </w:pPr>
      <w:r w:rsidRPr="00037E34">
        <w:rPr>
          <w:b w:val="0"/>
          <w:bCs/>
          <w:u w:val="single"/>
        </w:rPr>
        <w:t>Vakcinační schéma</w:t>
      </w:r>
    </w:p>
    <w:p w14:paraId="1C4B9340" w14:textId="77777777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  <w:i/>
        </w:rPr>
        <w:t>Základní vakcinace:</w:t>
      </w:r>
    </w:p>
    <w:p w14:paraId="1A5CBD6B" w14:textId="77777777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>První vakcinace od šestého měsíce stáří, druhá vakcinace za 4 týdny.</w:t>
      </w:r>
    </w:p>
    <w:p w14:paraId="72DB6A11" w14:textId="77777777" w:rsidR="00037E34" w:rsidRPr="00037E34" w:rsidRDefault="00037E34" w:rsidP="00037E34">
      <w:pPr>
        <w:pStyle w:val="Style1"/>
        <w:rPr>
          <w:b w:val="0"/>
          <w:bCs/>
          <w:i/>
        </w:rPr>
      </w:pPr>
      <w:r w:rsidRPr="00037E34">
        <w:rPr>
          <w:b w:val="0"/>
          <w:bCs/>
          <w:i/>
        </w:rPr>
        <w:t>Revakcinace:</w:t>
      </w:r>
    </w:p>
    <w:p w14:paraId="5D95F5F8" w14:textId="77777777" w:rsidR="00882C01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 xml:space="preserve">První revakcinace za 6 měsíců po základní vakcinaci a další revakcinace se provádí </w:t>
      </w:r>
    </w:p>
    <w:p w14:paraId="6680F0DB" w14:textId="17A00DCC" w:rsidR="00037E34" w:rsidRPr="00037E34" w:rsidRDefault="00882C01" w:rsidP="00037E34">
      <w:pPr>
        <w:pStyle w:val="Style1"/>
        <w:rPr>
          <w:b w:val="0"/>
          <w:bCs/>
        </w:rPr>
      </w:pPr>
      <w:r>
        <w:rPr>
          <w:b w:val="0"/>
          <w:bCs/>
        </w:rPr>
        <w:t>n</w:t>
      </w:r>
      <w:r w:rsidR="00037E34">
        <w:rPr>
          <w:b w:val="0"/>
          <w:bCs/>
        </w:rPr>
        <w:t>ejpozději</w:t>
      </w:r>
      <w:r>
        <w:rPr>
          <w:b w:val="0"/>
          <w:bCs/>
        </w:rPr>
        <w:t xml:space="preserve"> </w:t>
      </w:r>
      <w:r w:rsidR="00037E34">
        <w:rPr>
          <w:b w:val="0"/>
          <w:bCs/>
        </w:rPr>
        <w:t xml:space="preserve">v intervalu </w:t>
      </w:r>
      <w:r w:rsidR="00037E34" w:rsidRPr="00037E34">
        <w:rPr>
          <w:b w:val="0"/>
          <w:bCs/>
        </w:rPr>
        <w:t xml:space="preserve">12 měsíců. </w:t>
      </w:r>
    </w:p>
    <w:p w14:paraId="51031F27" w14:textId="77777777" w:rsidR="00882C01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 xml:space="preserve">Revakcinace březích klisen se provádí v posledním trimestru gravidity, nejpozději měsíc </w:t>
      </w:r>
    </w:p>
    <w:p w14:paraId="7BA4E3F0" w14:textId="40C1964B" w:rsidR="00037E34" w:rsidRPr="00037E34" w:rsidRDefault="00882C01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>P</w:t>
      </w:r>
      <w:r w:rsidR="00037E34" w:rsidRPr="00037E34">
        <w:rPr>
          <w:b w:val="0"/>
          <w:bCs/>
        </w:rPr>
        <w:t>řed</w:t>
      </w:r>
      <w:r>
        <w:rPr>
          <w:b w:val="0"/>
          <w:bCs/>
        </w:rPr>
        <w:t xml:space="preserve"> </w:t>
      </w:r>
      <w:r w:rsidR="00037E34" w:rsidRPr="00037E34">
        <w:rPr>
          <w:b w:val="0"/>
          <w:bCs/>
        </w:rPr>
        <w:t>plánovaným porodem.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4C19D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5F561F65" w14:textId="77777777" w:rsidR="00037E34" w:rsidRDefault="00037E34" w:rsidP="00B13B6D">
      <w:pPr>
        <w:pStyle w:val="Style1"/>
      </w:pPr>
    </w:p>
    <w:p w14:paraId="610472A8" w14:textId="77777777" w:rsidR="00037E34" w:rsidRPr="00037E34" w:rsidRDefault="00037E34" w:rsidP="00037E34">
      <w:pPr>
        <w:pStyle w:val="Style1"/>
        <w:rPr>
          <w:b w:val="0"/>
          <w:bCs/>
        </w:rPr>
      </w:pPr>
      <w:r w:rsidRPr="00037E34">
        <w:rPr>
          <w:b w:val="0"/>
          <w:bCs/>
        </w:rPr>
        <w:t>Podání dvojnásobné doporučené dávky vakcíny nezpůsobilo žádné nežádoucí účinky.</w:t>
      </w:r>
    </w:p>
    <w:p w14:paraId="0A2B2FAC" w14:textId="77777777" w:rsidR="00037E34" w:rsidRPr="00B41D57" w:rsidRDefault="00037E34" w:rsidP="00B13B6D">
      <w:pPr>
        <w:pStyle w:val="Style1"/>
      </w:pP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4C19DA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09C4B07" w:rsidR="009A6509" w:rsidRPr="00B41D57" w:rsidRDefault="004C19DA" w:rsidP="00037E34">
      <w:pPr>
        <w:pStyle w:val="BodytextAgency"/>
        <w:spacing w:after="0" w:line="240" w:lineRule="auto"/>
        <w:rPr>
          <w:szCs w:val="22"/>
        </w:rPr>
      </w:pPr>
      <w:bookmarkStart w:id="3" w:name="_Hlk82067277"/>
      <w:r w:rsidRPr="00DD669D">
        <w:rPr>
          <w:rFonts w:ascii="Times New Roman" w:hAnsi="Times New Roman"/>
          <w:sz w:val="22"/>
          <w:szCs w:val="22"/>
        </w:rPr>
        <w:t xml:space="preserve">Pro tento přípravek </w:t>
      </w:r>
      <w:r w:rsidR="00F129C7">
        <w:rPr>
          <w:rFonts w:ascii="Times New Roman" w:hAnsi="Times New Roman"/>
          <w:sz w:val="22"/>
          <w:szCs w:val="22"/>
        </w:rPr>
        <w:t>může být v souladu s národními požadavky vyžadováno</w:t>
      </w:r>
      <w:r w:rsidRPr="00DD669D">
        <w:rPr>
          <w:rFonts w:ascii="Times New Roman" w:hAnsi="Times New Roman"/>
          <w:sz w:val="22"/>
          <w:szCs w:val="22"/>
        </w:rPr>
        <w:t xml:space="preserve"> úřední uvolňování šarží státní kontrolní autoritou</w:t>
      </w:r>
      <w:bookmarkEnd w:id="3"/>
      <w:r w:rsidR="00037E34">
        <w:rPr>
          <w:rFonts w:ascii="Times New Roman" w:hAnsi="Times New Roman"/>
          <w:sz w:val="22"/>
          <w:szCs w:val="22"/>
        </w:rPr>
        <w:t>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4C19D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CB8AB0" w14:textId="43C731A7" w:rsidR="00C114FF" w:rsidRPr="00B41D57" w:rsidRDefault="004C19DA" w:rsidP="00037E34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</w:t>
      </w:r>
      <w:r w:rsidR="00037E34">
        <w:t>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E0856A3" w:rsidR="00C114FF" w:rsidRPr="00B41D57" w:rsidRDefault="004C19DA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A42117" w14:textId="1C0F4957" w:rsidR="00C114FF" w:rsidRPr="00554C27" w:rsidRDefault="004C19DA" w:rsidP="005C4E23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037E34" w:rsidRPr="00037E34">
        <w:rPr>
          <w:b w:val="0"/>
          <w:bCs/>
        </w:rPr>
        <w:t>QI05AA01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3D44CC" w14:textId="396B440A" w:rsidR="00037E34" w:rsidRPr="00037E34" w:rsidRDefault="00037E34" w:rsidP="00037E34">
      <w:pPr>
        <w:tabs>
          <w:tab w:val="clear" w:pos="567"/>
        </w:tabs>
        <w:spacing w:line="240" w:lineRule="auto"/>
        <w:rPr>
          <w:szCs w:val="22"/>
        </w:rPr>
      </w:pPr>
      <w:bookmarkStart w:id="4" w:name="_Hlk198028241"/>
      <w:r w:rsidRPr="00037E34">
        <w:rPr>
          <w:szCs w:val="22"/>
        </w:rPr>
        <w:t xml:space="preserve">Pro aktivní imunizaci proti chřipce </w:t>
      </w:r>
      <w:r w:rsidR="0084294D">
        <w:rPr>
          <w:szCs w:val="22"/>
        </w:rPr>
        <w:t xml:space="preserve">koní </w:t>
      </w:r>
      <w:r w:rsidR="00F94954">
        <w:rPr>
          <w:szCs w:val="22"/>
        </w:rPr>
        <w:t xml:space="preserve">subtypu </w:t>
      </w:r>
      <w:r w:rsidRPr="00037E34">
        <w:rPr>
          <w:szCs w:val="22"/>
        </w:rPr>
        <w:t xml:space="preserve">1 a </w:t>
      </w:r>
      <w:r w:rsidR="00F94954">
        <w:rPr>
          <w:szCs w:val="22"/>
        </w:rPr>
        <w:t>sub</w:t>
      </w:r>
      <w:r w:rsidR="00D66C52">
        <w:rPr>
          <w:szCs w:val="22"/>
        </w:rPr>
        <w:t>typu</w:t>
      </w:r>
      <w:r w:rsidRPr="00037E34">
        <w:rPr>
          <w:szCs w:val="22"/>
        </w:rPr>
        <w:t xml:space="preserve"> 2 </w:t>
      </w:r>
      <w:proofErr w:type="spellStart"/>
      <w:r w:rsidR="00D66C52">
        <w:rPr>
          <w:szCs w:val="22"/>
        </w:rPr>
        <w:t>sublini</w:t>
      </w:r>
      <w:r w:rsidR="00F94954">
        <w:rPr>
          <w:szCs w:val="22"/>
        </w:rPr>
        <w:t>e</w:t>
      </w:r>
      <w:proofErr w:type="spellEnd"/>
      <w:r w:rsidR="00D66C52">
        <w:rPr>
          <w:szCs w:val="22"/>
        </w:rPr>
        <w:t xml:space="preserve"> Florida</w:t>
      </w:r>
      <w:r w:rsidRPr="00037E34">
        <w:rPr>
          <w:szCs w:val="22"/>
        </w:rPr>
        <w:t xml:space="preserve">.  </w:t>
      </w:r>
    </w:p>
    <w:p w14:paraId="7E852710" w14:textId="1738CDBA" w:rsidR="00037E34" w:rsidRPr="00037E34" w:rsidRDefault="00037E34" w:rsidP="00037E34">
      <w:pPr>
        <w:tabs>
          <w:tab w:val="clear" w:pos="567"/>
        </w:tabs>
        <w:spacing w:line="240" w:lineRule="auto"/>
        <w:rPr>
          <w:szCs w:val="22"/>
        </w:rPr>
      </w:pPr>
      <w:r w:rsidRPr="00037E34">
        <w:rPr>
          <w:szCs w:val="22"/>
        </w:rPr>
        <w:t xml:space="preserve">Při prvním použití této vakcíny po jiném </w:t>
      </w:r>
      <w:r w:rsidR="00F94954">
        <w:rPr>
          <w:szCs w:val="22"/>
        </w:rPr>
        <w:t>vakcinačním</w:t>
      </w:r>
      <w:r w:rsidR="00F94954" w:rsidRPr="00037E34">
        <w:rPr>
          <w:szCs w:val="22"/>
        </w:rPr>
        <w:t xml:space="preserve"> </w:t>
      </w:r>
      <w:r w:rsidRPr="00037E34">
        <w:rPr>
          <w:szCs w:val="22"/>
        </w:rPr>
        <w:t xml:space="preserve">schématu, které neobsahovalo kmeny </w:t>
      </w:r>
      <w:r w:rsidR="00F94954">
        <w:rPr>
          <w:szCs w:val="22"/>
        </w:rPr>
        <w:t xml:space="preserve">chřipky koní </w:t>
      </w:r>
      <w:r w:rsidRPr="00037E34">
        <w:rPr>
          <w:szCs w:val="22"/>
        </w:rPr>
        <w:t xml:space="preserve">stejné </w:t>
      </w:r>
      <w:proofErr w:type="spellStart"/>
      <w:r w:rsidR="00F94954">
        <w:rPr>
          <w:szCs w:val="22"/>
        </w:rPr>
        <w:t>sublinie</w:t>
      </w:r>
      <w:proofErr w:type="spellEnd"/>
      <w:r w:rsidR="00F94954" w:rsidRPr="00037E34">
        <w:rPr>
          <w:szCs w:val="22"/>
        </w:rPr>
        <w:t xml:space="preserve"> </w:t>
      </w:r>
      <w:r w:rsidRPr="00037E34">
        <w:rPr>
          <w:szCs w:val="22"/>
        </w:rPr>
        <w:t xml:space="preserve">a </w:t>
      </w:r>
      <w:r w:rsidR="00F94954">
        <w:rPr>
          <w:szCs w:val="22"/>
        </w:rPr>
        <w:t>sub</w:t>
      </w:r>
      <w:r w:rsidR="00D66C52">
        <w:rPr>
          <w:szCs w:val="22"/>
        </w:rPr>
        <w:t>typu</w:t>
      </w:r>
      <w:r w:rsidRPr="00037E34">
        <w:rPr>
          <w:szCs w:val="22"/>
        </w:rPr>
        <w:t xml:space="preserve">, se důrazně doporučuje </w:t>
      </w:r>
      <w:r w:rsidR="00F94954">
        <w:rPr>
          <w:szCs w:val="22"/>
        </w:rPr>
        <w:t>zopakovat celé vakcinační</w:t>
      </w:r>
      <w:r w:rsidR="00F94954" w:rsidRPr="00037E34">
        <w:rPr>
          <w:szCs w:val="22"/>
        </w:rPr>
        <w:t xml:space="preserve"> </w:t>
      </w:r>
      <w:r w:rsidRPr="00037E34">
        <w:rPr>
          <w:szCs w:val="22"/>
        </w:rPr>
        <w:t>schéma, aby bylo dosaženo odpovídající úrovně ochrany proti kmenům obsaženým v této vakcíně</w:t>
      </w:r>
      <w:bookmarkEnd w:id="4"/>
      <w:r w:rsidRPr="00037E34">
        <w:rPr>
          <w:szCs w:val="22"/>
        </w:rPr>
        <w:t>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4C19DA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4C19D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1DA7A474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4C19DA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22234B30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D66C52">
        <w:t xml:space="preserve"> 30 měsíců</w:t>
      </w:r>
    </w:p>
    <w:p w14:paraId="5DF513F3" w14:textId="2B0EB115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D66C52">
        <w:t xml:space="preserve"> 10 hodin</w:t>
      </w:r>
    </w:p>
    <w:p w14:paraId="039A24D1" w14:textId="77777777" w:rsidR="00D66C52" w:rsidRDefault="00D66C52" w:rsidP="00B13B6D">
      <w:pPr>
        <w:pStyle w:val="Style1"/>
      </w:pPr>
    </w:p>
    <w:p w14:paraId="5A152485" w14:textId="6DAC3C81" w:rsidR="00C114FF" w:rsidRPr="00B41D57" w:rsidRDefault="004C19D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0D006335" w:rsidR="00C114FF" w:rsidRPr="00B41D57" w:rsidRDefault="004C19DA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0CA675D5" w14:textId="2794F5C2" w:rsidR="00C114FF" w:rsidRPr="00B41D57" w:rsidRDefault="004C19DA" w:rsidP="009E66FE">
      <w:pPr>
        <w:pStyle w:val="Style5"/>
      </w:pPr>
      <w:r w:rsidRPr="00B41D57">
        <w:t>Chraňte před mrazem.</w:t>
      </w:r>
    </w:p>
    <w:p w14:paraId="4216815A" w14:textId="05D0008A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0A4DF71B" w:rsidR="00C114FF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4C19DA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0CC4AE69" w14:textId="2E6BACA7" w:rsidR="00CD587F" w:rsidRPr="00CD587F" w:rsidRDefault="00CD587F" w:rsidP="00CD587F">
      <w:pPr>
        <w:tabs>
          <w:tab w:val="clear" w:pos="567"/>
        </w:tabs>
        <w:spacing w:line="240" w:lineRule="auto"/>
      </w:pPr>
      <w:r w:rsidRPr="00CD587F">
        <w:t xml:space="preserve">Vakcína je </w:t>
      </w:r>
      <w:r>
        <w:t>dodávána</w:t>
      </w:r>
      <w:r w:rsidRPr="00CD587F">
        <w:t xml:space="preserve"> ve skleněných injekčních lahvičkách hydrolytické třídy I uzavřených vzduchotěsně pryžovými propichovacími zátkami a opatřenými hliníkovými </w:t>
      </w:r>
      <w:proofErr w:type="spellStart"/>
      <w:r w:rsidRPr="00CD587F">
        <w:t>pertlemi</w:t>
      </w:r>
      <w:proofErr w:type="spellEnd"/>
      <w:r w:rsidRPr="00CD587F">
        <w:t xml:space="preserve">. </w:t>
      </w:r>
    </w:p>
    <w:p w14:paraId="39069FBF" w14:textId="77777777" w:rsidR="00CD587F" w:rsidRPr="00CD587F" w:rsidRDefault="00CD587F" w:rsidP="00CD587F">
      <w:pPr>
        <w:tabs>
          <w:tab w:val="clear" w:pos="567"/>
        </w:tabs>
        <w:spacing w:line="240" w:lineRule="auto"/>
      </w:pPr>
      <w:r w:rsidRPr="00CD587F">
        <w:t>Lahvičky s vakcínou jsou umístěny v papírových kartonech. U hromadných balení jsou lahvičky umístěny v PVC obalu.</w:t>
      </w:r>
    </w:p>
    <w:p w14:paraId="4E2B31BC" w14:textId="77777777" w:rsidR="00CD587F" w:rsidRPr="00CD587F" w:rsidRDefault="00CD587F" w:rsidP="00CD587F">
      <w:pPr>
        <w:tabs>
          <w:tab w:val="clear" w:pos="567"/>
        </w:tabs>
        <w:spacing w:line="240" w:lineRule="auto"/>
      </w:pPr>
    </w:p>
    <w:p w14:paraId="6A1FE0D8" w14:textId="77777777" w:rsidR="00CD587F" w:rsidRPr="00CD587F" w:rsidRDefault="00CD587F" w:rsidP="00CD587F">
      <w:pPr>
        <w:tabs>
          <w:tab w:val="clear" w:pos="567"/>
        </w:tabs>
        <w:spacing w:line="240" w:lineRule="auto"/>
      </w:pPr>
      <w:r w:rsidRPr="00CD587F">
        <w:t>Velikosti balení: 2 x 1 dávka, 5 x 1 dávka, 10 x 1 dávka, 1 x 5 dávek, 10 x 5 dávek</w:t>
      </w:r>
    </w:p>
    <w:p w14:paraId="6401BFB8" w14:textId="77777777" w:rsidR="00CD587F" w:rsidRPr="00CD587F" w:rsidRDefault="00CD587F" w:rsidP="00CD587F">
      <w:pPr>
        <w:tabs>
          <w:tab w:val="clear" w:pos="567"/>
        </w:tabs>
        <w:spacing w:line="240" w:lineRule="auto"/>
      </w:pPr>
    </w:p>
    <w:p w14:paraId="3224DC59" w14:textId="77777777" w:rsidR="00CD587F" w:rsidRPr="00CD587F" w:rsidRDefault="00CD587F" w:rsidP="00CD587F">
      <w:pPr>
        <w:tabs>
          <w:tab w:val="clear" w:pos="567"/>
        </w:tabs>
        <w:spacing w:line="240" w:lineRule="auto"/>
      </w:pPr>
      <w:r w:rsidRPr="00CD587F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4C19DA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59B48F66" w:rsidR="00FD1E45" w:rsidRPr="00B41D57" w:rsidRDefault="004C19DA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4C19DA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4C19DA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ACCD700" w14:textId="5724EF39" w:rsidR="00B41F47" w:rsidRPr="00B41D57" w:rsidRDefault="00CD587F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Bioveta</w:t>
      </w:r>
      <w:proofErr w:type="spellEnd"/>
      <w:r>
        <w:t xml:space="preserve"> a.s.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Default="004C19D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3F164FC8" w14:textId="77777777" w:rsidR="00CD587F" w:rsidRPr="00B41D57" w:rsidRDefault="00CD587F" w:rsidP="00B13B6D">
      <w:pPr>
        <w:pStyle w:val="Style1"/>
      </w:pPr>
    </w:p>
    <w:p w14:paraId="1FA2C56F" w14:textId="617CA3FF" w:rsidR="00C114FF" w:rsidRPr="00B41D57" w:rsidRDefault="00CD587F" w:rsidP="00A9226B">
      <w:pPr>
        <w:tabs>
          <w:tab w:val="clear" w:pos="567"/>
        </w:tabs>
        <w:spacing w:line="240" w:lineRule="auto"/>
        <w:rPr>
          <w:szCs w:val="22"/>
        </w:rPr>
      </w:pPr>
      <w:r w:rsidRPr="00CD587F">
        <w:rPr>
          <w:szCs w:val="22"/>
        </w:rPr>
        <w:t>97/019/</w:t>
      </w:r>
      <w:proofErr w:type="gramStart"/>
      <w:r w:rsidRPr="00CD587F">
        <w:rPr>
          <w:szCs w:val="22"/>
        </w:rPr>
        <w:t>15-C</w:t>
      </w:r>
      <w:proofErr w:type="gramEnd"/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4C19D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4F39A05D" w:rsidR="00D65777" w:rsidRPr="00B41D57" w:rsidRDefault="004C19D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CD587F">
        <w:t>:</w:t>
      </w:r>
      <w:r w:rsidR="00CD587F" w:rsidRPr="00CD587F">
        <w:t xml:space="preserve"> 27/02/2015</w:t>
      </w: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4C19DA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4178D9" w14:textId="68788B76" w:rsidR="00423968" w:rsidRPr="00B41D57" w:rsidRDefault="00FC15AB" w:rsidP="00CD587F">
      <w:pPr>
        <w:tabs>
          <w:tab w:val="clear" w:pos="567"/>
        </w:tabs>
        <w:spacing w:line="240" w:lineRule="auto"/>
      </w:pPr>
      <w:r>
        <w:t>05/2025</w:t>
      </w:r>
    </w:p>
    <w:p w14:paraId="6FC601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4C19DA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5F0474D1" w:rsidR="0078538F" w:rsidRDefault="004C19DA" w:rsidP="007853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7AF6EA23" w14:textId="77777777" w:rsidR="00CD587F" w:rsidRPr="00B41D57" w:rsidRDefault="00CD587F" w:rsidP="0078538F">
      <w:pPr>
        <w:numPr>
          <w:ilvl w:val="12"/>
          <w:numId w:val="0"/>
        </w:numPr>
        <w:rPr>
          <w:szCs w:val="22"/>
        </w:rPr>
      </w:pPr>
    </w:p>
    <w:p w14:paraId="28C35B4C" w14:textId="5D07ABCB" w:rsidR="0078538F" w:rsidRPr="00B41D57" w:rsidRDefault="004C19DA" w:rsidP="005C4E23">
      <w:pPr>
        <w:ind w:right="-1"/>
        <w:rPr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5"/>
    <w:p w14:paraId="2A5E2AB6" w14:textId="3039F063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FCBEA2" w14:textId="6F9CC712" w:rsidR="00C114FF" w:rsidRPr="00E1158A" w:rsidRDefault="00A03552" w:rsidP="00E1158A">
      <w:pPr>
        <w:spacing w:line="240" w:lineRule="auto"/>
        <w:jc w:val="both"/>
      </w:pPr>
      <w:bookmarkStart w:id="6" w:name="_Hlk148432335"/>
      <w:bookmarkStart w:id="7" w:name="_GoBack"/>
      <w:bookmarkEnd w:id="7"/>
      <w:r w:rsidRPr="00882C01">
        <w:t>Podrobné informace o tomto veterinárním léčivém přípravku naleznete také v národní databázi (</w:t>
      </w:r>
      <w:hyperlink r:id="rId9" w:history="1">
        <w:r w:rsidRPr="00882C01">
          <w:rPr>
            <w:rStyle w:val="Hypertextovodkaz"/>
          </w:rPr>
          <w:t>https://www.uskvbl.cz</w:t>
        </w:r>
      </w:hyperlink>
      <w:r w:rsidRPr="00882C01">
        <w:t>)</w:t>
      </w:r>
      <w:bookmarkEnd w:id="6"/>
      <w:r w:rsidR="00E1158A">
        <w:t>.</w:t>
      </w:r>
    </w:p>
    <w:sectPr w:rsidR="00C114FF" w:rsidRPr="00E1158A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18920" w14:textId="77777777" w:rsidR="00A31591" w:rsidRDefault="00A31591">
      <w:pPr>
        <w:spacing w:line="240" w:lineRule="auto"/>
      </w:pPr>
      <w:r>
        <w:separator/>
      </w:r>
    </w:p>
  </w:endnote>
  <w:endnote w:type="continuationSeparator" w:id="0">
    <w:p w14:paraId="4C651A4E" w14:textId="77777777" w:rsidR="00A31591" w:rsidRDefault="00A31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4C19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4C19D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E520" w14:textId="77777777" w:rsidR="00A31591" w:rsidRDefault="00A31591">
      <w:pPr>
        <w:spacing w:line="240" w:lineRule="auto"/>
      </w:pPr>
      <w:r>
        <w:separator/>
      </w:r>
    </w:p>
  </w:footnote>
  <w:footnote w:type="continuationSeparator" w:id="0">
    <w:p w14:paraId="3C57CA68" w14:textId="77777777" w:rsidR="00A31591" w:rsidRDefault="00A31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7CE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D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CA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6B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C8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8F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2A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84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C3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1948B8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48E9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C4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C7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E1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E0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EA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B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2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100CAE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52E43E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6F45BF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CCA3B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818AA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4421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5C4A8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4A97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3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D00F6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144D0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6BE6D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2A9B6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0EDB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55227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C2638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086E8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0868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E7E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84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26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2E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1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E7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0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9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C7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72BA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60C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860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6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88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68D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6D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A8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087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1DE1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FE02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2F9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1EBF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D0DD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CC90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143E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BAB4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0260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1542A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EB89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C6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C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48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00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4A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C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62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01AEE4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DAA9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4E63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42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AF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0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A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2B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4A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40CB8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8FEA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2D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ED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EB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0D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0F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8E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1CD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EAAE44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8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E5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A6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E6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49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E0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AD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22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4809C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3E103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44021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34ACB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A4E9F4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05B1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9A56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345B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BDC06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C10B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5E4E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4A4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E7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8C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983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0F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44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AF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706A72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0308A52" w:tentative="1">
      <w:start w:val="1"/>
      <w:numFmt w:val="lowerLetter"/>
      <w:lvlText w:val="%2."/>
      <w:lvlJc w:val="left"/>
      <w:pPr>
        <w:ind w:left="1440" w:hanging="360"/>
      </w:pPr>
    </w:lvl>
    <w:lvl w:ilvl="2" w:tplc="F05216DE" w:tentative="1">
      <w:start w:val="1"/>
      <w:numFmt w:val="lowerRoman"/>
      <w:lvlText w:val="%3."/>
      <w:lvlJc w:val="right"/>
      <w:pPr>
        <w:ind w:left="2160" w:hanging="180"/>
      </w:pPr>
    </w:lvl>
    <w:lvl w:ilvl="3" w:tplc="B89E2B4E" w:tentative="1">
      <w:start w:val="1"/>
      <w:numFmt w:val="decimal"/>
      <w:lvlText w:val="%4."/>
      <w:lvlJc w:val="left"/>
      <w:pPr>
        <w:ind w:left="2880" w:hanging="360"/>
      </w:pPr>
    </w:lvl>
    <w:lvl w:ilvl="4" w:tplc="B26429BA" w:tentative="1">
      <w:start w:val="1"/>
      <w:numFmt w:val="lowerLetter"/>
      <w:lvlText w:val="%5."/>
      <w:lvlJc w:val="left"/>
      <w:pPr>
        <w:ind w:left="3600" w:hanging="360"/>
      </w:pPr>
    </w:lvl>
    <w:lvl w:ilvl="5" w:tplc="33F84358" w:tentative="1">
      <w:start w:val="1"/>
      <w:numFmt w:val="lowerRoman"/>
      <w:lvlText w:val="%6."/>
      <w:lvlJc w:val="right"/>
      <w:pPr>
        <w:ind w:left="4320" w:hanging="180"/>
      </w:pPr>
    </w:lvl>
    <w:lvl w:ilvl="6" w:tplc="10B65EC0" w:tentative="1">
      <w:start w:val="1"/>
      <w:numFmt w:val="decimal"/>
      <w:lvlText w:val="%7."/>
      <w:lvlJc w:val="left"/>
      <w:pPr>
        <w:ind w:left="5040" w:hanging="360"/>
      </w:pPr>
    </w:lvl>
    <w:lvl w:ilvl="7" w:tplc="439C4756" w:tentative="1">
      <w:start w:val="1"/>
      <w:numFmt w:val="lowerLetter"/>
      <w:lvlText w:val="%8."/>
      <w:lvlJc w:val="left"/>
      <w:pPr>
        <w:ind w:left="5760" w:hanging="360"/>
      </w:pPr>
    </w:lvl>
    <w:lvl w:ilvl="8" w:tplc="369A3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338D71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3D49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4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04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7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86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6D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0D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0E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FC85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65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C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5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AF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8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2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0E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410278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062B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43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69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65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E0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29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01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E88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8D6431C">
      <w:start w:val="1"/>
      <w:numFmt w:val="decimal"/>
      <w:lvlText w:val="%1."/>
      <w:lvlJc w:val="left"/>
      <w:pPr>
        <w:ind w:left="720" w:hanging="360"/>
      </w:pPr>
    </w:lvl>
    <w:lvl w:ilvl="1" w:tplc="F8100B88" w:tentative="1">
      <w:start w:val="1"/>
      <w:numFmt w:val="lowerLetter"/>
      <w:lvlText w:val="%2."/>
      <w:lvlJc w:val="left"/>
      <w:pPr>
        <w:ind w:left="1440" w:hanging="360"/>
      </w:pPr>
    </w:lvl>
    <w:lvl w:ilvl="2" w:tplc="BD642462" w:tentative="1">
      <w:start w:val="1"/>
      <w:numFmt w:val="lowerRoman"/>
      <w:lvlText w:val="%3."/>
      <w:lvlJc w:val="right"/>
      <w:pPr>
        <w:ind w:left="2160" w:hanging="180"/>
      </w:pPr>
    </w:lvl>
    <w:lvl w:ilvl="3" w:tplc="1BB0A878" w:tentative="1">
      <w:start w:val="1"/>
      <w:numFmt w:val="decimal"/>
      <w:lvlText w:val="%4."/>
      <w:lvlJc w:val="left"/>
      <w:pPr>
        <w:ind w:left="2880" w:hanging="360"/>
      </w:pPr>
    </w:lvl>
    <w:lvl w:ilvl="4" w:tplc="AE045688" w:tentative="1">
      <w:start w:val="1"/>
      <w:numFmt w:val="lowerLetter"/>
      <w:lvlText w:val="%5."/>
      <w:lvlJc w:val="left"/>
      <w:pPr>
        <w:ind w:left="3600" w:hanging="360"/>
      </w:pPr>
    </w:lvl>
    <w:lvl w:ilvl="5" w:tplc="0AFA6946" w:tentative="1">
      <w:start w:val="1"/>
      <w:numFmt w:val="lowerRoman"/>
      <w:lvlText w:val="%6."/>
      <w:lvlJc w:val="right"/>
      <w:pPr>
        <w:ind w:left="4320" w:hanging="180"/>
      </w:pPr>
    </w:lvl>
    <w:lvl w:ilvl="6" w:tplc="3CE0EF66" w:tentative="1">
      <w:start w:val="1"/>
      <w:numFmt w:val="decimal"/>
      <w:lvlText w:val="%7."/>
      <w:lvlJc w:val="left"/>
      <w:pPr>
        <w:ind w:left="5040" w:hanging="360"/>
      </w:pPr>
    </w:lvl>
    <w:lvl w:ilvl="7" w:tplc="CDC0CCD0" w:tentative="1">
      <w:start w:val="1"/>
      <w:numFmt w:val="lowerLetter"/>
      <w:lvlText w:val="%8."/>
      <w:lvlJc w:val="left"/>
      <w:pPr>
        <w:ind w:left="5760" w:hanging="360"/>
      </w:pPr>
    </w:lvl>
    <w:lvl w:ilvl="8" w:tplc="C1D21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E5AA5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985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EC6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48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02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BA1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3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48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02B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37E34"/>
    <w:rsid w:val="00052D2B"/>
    <w:rsid w:val="00054F55"/>
    <w:rsid w:val="00056EE7"/>
    <w:rsid w:val="00062945"/>
    <w:rsid w:val="00063946"/>
    <w:rsid w:val="00065F62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1DA1"/>
    <w:rsid w:val="000C3ED7"/>
    <w:rsid w:val="000C55E6"/>
    <w:rsid w:val="000C687A"/>
    <w:rsid w:val="000D67D0"/>
    <w:rsid w:val="000E115E"/>
    <w:rsid w:val="000E195C"/>
    <w:rsid w:val="000E3602"/>
    <w:rsid w:val="000E705A"/>
    <w:rsid w:val="000F362C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DB6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C58"/>
    <w:rsid w:val="002638F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0855"/>
    <w:rsid w:val="0031396F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D55D0"/>
    <w:rsid w:val="003E0116"/>
    <w:rsid w:val="003E10EE"/>
    <w:rsid w:val="003E26C3"/>
    <w:rsid w:val="003E4A1C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467"/>
    <w:rsid w:val="004467F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4C5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19DA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1F40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4ADA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4EF"/>
    <w:rsid w:val="0082153D"/>
    <w:rsid w:val="008255AA"/>
    <w:rsid w:val="00830FF3"/>
    <w:rsid w:val="008334BF"/>
    <w:rsid w:val="00836B8C"/>
    <w:rsid w:val="00840062"/>
    <w:rsid w:val="008410C5"/>
    <w:rsid w:val="0084294D"/>
    <w:rsid w:val="00846C08"/>
    <w:rsid w:val="00850794"/>
    <w:rsid w:val="00852FF2"/>
    <w:rsid w:val="008530E7"/>
    <w:rsid w:val="00856BDB"/>
    <w:rsid w:val="00857675"/>
    <w:rsid w:val="0086185D"/>
    <w:rsid w:val="00861F86"/>
    <w:rsid w:val="00863A6D"/>
    <w:rsid w:val="00867C0D"/>
    <w:rsid w:val="00872C48"/>
    <w:rsid w:val="00874D4A"/>
    <w:rsid w:val="00875EC3"/>
    <w:rsid w:val="008763E7"/>
    <w:rsid w:val="008808C5"/>
    <w:rsid w:val="00881A7C"/>
    <w:rsid w:val="00882C01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15D4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C97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3552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1591"/>
    <w:rsid w:val="00A34FAB"/>
    <w:rsid w:val="00A42C43"/>
    <w:rsid w:val="00A4313D"/>
    <w:rsid w:val="00A50120"/>
    <w:rsid w:val="00A525A9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33C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EA1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036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2F3"/>
    <w:rsid w:val="00C90EDA"/>
    <w:rsid w:val="00C959E7"/>
    <w:rsid w:val="00CA28D8"/>
    <w:rsid w:val="00CC1E65"/>
    <w:rsid w:val="00CC567A"/>
    <w:rsid w:val="00CD4059"/>
    <w:rsid w:val="00CD4E5A"/>
    <w:rsid w:val="00CD587F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2ADB"/>
    <w:rsid w:val="00D3691A"/>
    <w:rsid w:val="00D377E2"/>
    <w:rsid w:val="00D403E9"/>
    <w:rsid w:val="00D42DCB"/>
    <w:rsid w:val="00D45482"/>
    <w:rsid w:val="00D46DF2"/>
    <w:rsid w:val="00D4725E"/>
    <w:rsid w:val="00D47674"/>
    <w:rsid w:val="00D5338C"/>
    <w:rsid w:val="00D606B2"/>
    <w:rsid w:val="00D625A7"/>
    <w:rsid w:val="00D63575"/>
    <w:rsid w:val="00D64074"/>
    <w:rsid w:val="00D65777"/>
    <w:rsid w:val="00D66C52"/>
    <w:rsid w:val="00D728A0"/>
    <w:rsid w:val="00D74018"/>
    <w:rsid w:val="00D83661"/>
    <w:rsid w:val="00D9216A"/>
    <w:rsid w:val="00D95BBB"/>
    <w:rsid w:val="00D97E7D"/>
    <w:rsid w:val="00DA0539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D778F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7AF9"/>
    <w:rsid w:val="00E1158A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A6900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6A78"/>
    <w:rsid w:val="00EE7AC7"/>
    <w:rsid w:val="00EE7B3F"/>
    <w:rsid w:val="00EF2247"/>
    <w:rsid w:val="00EF3A8A"/>
    <w:rsid w:val="00F0054D"/>
    <w:rsid w:val="00F02467"/>
    <w:rsid w:val="00F04526"/>
    <w:rsid w:val="00F04D0E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3C0B"/>
    <w:rsid w:val="00F94330"/>
    <w:rsid w:val="00F94954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15AB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2D51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EE6A78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E6A78"/>
    <w:rPr>
      <w:rFonts w:ascii="Consolas" w:hAnsi="Consolas"/>
      <w:lang w:eastAsia="en-US"/>
    </w:rPr>
  </w:style>
  <w:style w:type="character" w:styleId="Nevyeenzmnka">
    <w:name w:val="Unresolved Mention"/>
    <w:basedOn w:val="Standardnpsmoodstavce"/>
    <w:rsid w:val="00F0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3E63-1C2E-4E2D-8E7C-1FBB8F41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6</cp:revision>
  <cp:lastPrinted>2022-10-26T09:04:00Z</cp:lastPrinted>
  <dcterms:created xsi:type="dcterms:W3CDTF">2025-05-14T08:24:00Z</dcterms:created>
  <dcterms:modified xsi:type="dcterms:W3CDTF">2025-05-28T08:15:00Z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