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43B98" w14:textId="5AB73F29" w:rsidR="00554D84" w:rsidRPr="00EB41CE" w:rsidRDefault="00554D84" w:rsidP="00EB41CE">
      <w:r w:rsidRPr="00EB41CE">
        <w:rPr>
          <w:b/>
        </w:rPr>
        <w:t>1.</w:t>
      </w:r>
      <w:r w:rsidRPr="00EB41CE">
        <w:rPr>
          <w:b/>
        </w:rPr>
        <w:tab/>
        <w:t>NÁZEV VETERINÁRNÍHO LÉČIVÉHO PŘÍPRAVKU</w:t>
      </w:r>
    </w:p>
    <w:p w14:paraId="4D2F0F75" w14:textId="77777777" w:rsidR="00554D84" w:rsidRPr="00EB41CE" w:rsidRDefault="00554D84" w:rsidP="00EB41CE">
      <w:pPr>
        <w:ind w:left="0" w:firstLine="0"/>
      </w:pPr>
    </w:p>
    <w:p w14:paraId="2170E228" w14:textId="5A4471DF" w:rsidR="00554D84" w:rsidRPr="00EB41CE" w:rsidRDefault="002924CC" w:rsidP="00EB41CE">
      <w:r w:rsidRPr="00EB41CE">
        <w:t xml:space="preserve">AVINEW </w:t>
      </w:r>
      <w:r w:rsidR="00FB0D0D" w:rsidRPr="00EB41CE">
        <w:t xml:space="preserve">NEO </w:t>
      </w:r>
      <w:r w:rsidR="00A511BB" w:rsidRPr="00EB41CE">
        <w:t xml:space="preserve">šumivé </w:t>
      </w:r>
      <w:r w:rsidR="000B0943" w:rsidRPr="00EB41CE">
        <w:t>tablet</w:t>
      </w:r>
      <w:r w:rsidR="00A511BB" w:rsidRPr="00EB41CE">
        <w:t>y</w:t>
      </w:r>
      <w:r w:rsidR="000B0943" w:rsidRPr="00EB41CE">
        <w:t xml:space="preserve"> pro suspenzi</w:t>
      </w:r>
    </w:p>
    <w:p w14:paraId="02A0EC88" w14:textId="1A7D189D" w:rsidR="00554D84" w:rsidRPr="00EB41CE" w:rsidRDefault="00554D84" w:rsidP="00EB41CE"/>
    <w:p w14:paraId="4C25F3B6" w14:textId="77777777" w:rsidR="00090A78" w:rsidRPr="00EB41CE" w:rsidRDefault="00090A78" w:rsidP="00EB41CE"/>
    <w:p w14:paraId="729EC245" w14:textId="77777777" w:rsidR="00554D84" w:rsidRPr="00EB41CE" w:rsidRDefault="00554D84" w:rsidP="00EB41CE">
      <w:r w:rsidRPr="00EB41CE">
        <w:rPr>
          <w:b/>
        </w:rPr>
        <w:t>2.</w:t>
      </w:r>
      <w:r w:rsidRPr="00EB41CE">
        <w:rPr>
          <w:b/>
        </w:rPr>
        <w:tab/>
        <w:t>KVALITATIVNÍ A KVANTITATIVNÍ SLOŽENÍ</w:t>
      </w:r>
    </w:p>
    <w:p w14:paraId="4F8FB8FE" w14:textId="77777777" w:rsidR="00554D84" w:rsidRPr="00EB41CE" w:rsidRDefault="00554D84" w:rsidP="00EB41CE"/>
    <w:p w14:paraId="57B8D6A4" w14:textId="528A1A37" w:rsidR="002924CC" w:rsidRPr="00EB41CE" w:rsidRDefault="0012175B" w:rsidP="00EB41CE">
      <w:pPr>
        <w:ind w:left="0" w:firstLine="0"/>
        <w:rPr>
          <w:szCs w:val="22"/>
          <w:lang w:eastAsia="cs-CZ"/>
        </w:rPr>
      </w:pPr>
      <w:r w:rsidRPr="00EB41CE">
        <w:rPr>
          <w:szCs w:val="22"/>
          <w:lang w:eastAsia="cs-CZ"/>
        </w:rPr>
        <w:t>Každá</w:t>
      </w:r>
      <w:r w:rsidR="002924CC" w:rsidRPr="00EB41CE">
        <w:rPr>
          <w:szCs w:val="22"/>
          <w:lang w:eastAsia="cs-CZ"/>
        </w:rPr>
        <w:t xml:space="preserve"> dávka obsahuje: </w:t>
      </w:r>
    </w:p>
    <w:p w14:paraId="171C9237" w14:textId="77777777" w:rsidR="00FB0149" w:rsidRPr="00EB41CE" w:rsidRDefault="00FB0149" w:rsidP="00EB41CE">
      <w:pPr>
        <w:ind w:left="0" w:firstLine="0"/>
        <w:rPr>
          <w:szCs w:val="22"/>
          <w:lang w:eastAsia="cs-CZ"/>
        </w:rPr>
      </w:pPr>
    </w:p>
    <w:p w14:paraId="690F40C5" w14:textId="77777777" w:rsidR="002924CC" w:rsidRPr="00EB41CE" w:rsidRDefault="002924CC" w:rsidP="00EB41CE">
      <w:pPr>
        <w:ind w:left="0" w:firstLine="0"/>
        <w:rPr>
          <w:b/>
          <w:szCs w:val="22"/>
          <w:lang w:eastAsia="cs-CZ"/>
        </w:rPr>
      </w:pPr>
      <w:r w:rsidRPr="00EB41CE">
        <w:rPr>
          <w:b/>
          <w:szCs w:val="22"/>
          <w:lang w:eastAsia="cs-CZ"/>
        </w:rPr>
        <w:t>Léčivá látka:</w:t>
      </w:r>
    </w:p>
    <w:p w14:paraId="0934B4B0" w14:textId="5C6D0165" w:rsidR="002924CC" w:rsidRPr="00EB41CE" w:rsidRDefault="002924CC" w:rsidP="00EB41CE">
      <w:pPr>
        <w:widowControl w:val="0"/>
        <w:ind w:left="0" w:firstLine="0"/>
        <w:rPr>
          <w:iCs/>
          <w:szCs w:val="22"/>
          <w:vertAlign w:val="subscript"/>
          <w:lang w:eastAsia="cs-CZ"/>
        </w:rPr>
      </w:pPr>
      <w:r w:rsidRPr="00EB41CE">
        <w:rPr>
          <w:iCs/>
          <w:szCs w:val="22"/>
          <w:lang w:eastAsia="cs-CZ"/>
        </w:rPr>
        <w:t>Paramyxovirus pseudopestis avium</w:t>
      </w:r>
      <w:r w:rsidR="0043711C" w:rsidRPr="00EB41CE">
        <w:rPr>
          <w:iCs/>
          <w:szCs w:val="22"/>
          <w:lang w:eastAsia="cs-CZ"/>
        </w:rPr>
        <w:t xml:space="preserve">, kmen </w:t>
      </w:r>
      <w:r w:rsidRPr="00EB41CE">
        <w:rPr>
          <w:iCs/>
          <w:szCs w:val="22"/>
          <w:lang w:eastAsia="cs-CZ"/>
        </w:rPr>
        <w:t>VG/GA</w:t>
      </w:r>
      <w:r w:rsidR="000B0943" w:rsidRPr="00EB41CE">
        <w:rPr>
          <w:iCs/>
          <w:szCs w:val="22"/>
          <w:lang w:eastAsia="cs-CZ"/>
        </w:rPr>
        <w:t>-AVINEW</w:t>
      </w:r>
      <w:r w:rsidRPr="00EB41CE">
        <w:rPr>
          <w:iCs/>
          <w:szCs w:val="22"/>
          <w:lang w:eastAsia="cs-CZ"/>
        </w:rPr>
        <w:t xml:space="preserve"> </w:t>
      </w:r>
      <w:r w:rsidRPr="00EB41CE">
        <w:rPr>
          <w:iCs/>
          <w:szCs w:val="22"/>
          <w:lang w:eastAsia="cs-CZ"/>
        </w:rPr>
        <w:tab/>
        <w:t>10</w:t>
      </w:r>
      <w:r w:rsidRPr="00EB41CE">
        <w:rPr>
          <w:iCs/>
          <w:szCs w:val="22"/>
          <w:vertAlign w:val="superscript"/>
          <w:lang w:eastAsia="cs-CZ"/>
        </w:rPr>
        <w:t>5,5</w:t>
      </w:r>
      <w:r w:rsidRPr="00EB41CE">
        <w:rPr>
          <w:iCs/>
          <w:szCs w:val="22"/>
          <w:lang w:eastAsia="cs-CZ"/>
        </w:rPr>
        <w:t xml:space="preserve"> </w:t>
      </w:r>
      <w:r w:rsidR="00871497" w:rsidRPr="00EB41CE">
        <w:rPr>
          <w:iCs/>
          <w:szCs w:val="22"/>
          <w:lang w:eastAsia="cs-CZ"/>
        </w:rPr>
        <w:t xml:space="preserve">- </w:t>
      </w:r>
      <w:r w:rsidRPr="00EB41CE">
        <w:rPr>
          <w:iCs/>
          <w:szCs w:val="22"/>
          <w:lang w:eastAsia="cs-CZ"/>
        </w:rPr>
        <w:t>10</w:t>
      </w:r>
      <w:r w:rsidRPr="00EB41CE">
        <w:rPr>
          <w:iCs/>
          <w:szCs w:val="22"/>
          <w:vertAlign w:val="superscript"/>
          <w:lang w:eastAsia="cs-CZ"/>
        </w:rPr>
        <w:t>7,0</w:t>
      </w:r>
      <w:r w:rsidRPr="00EB41CE">
        <w:rPr>
          <w:iCs/>
          <w:szCs w:val="22"/>
          <w:lang w:eastAsia="cs-CZ"/>
        </w:rPr>
        <w:t xml:space="preserve"> EID</w:t>
      </w:r>
      <w:r w:rsidRPr="00EB41CE">
        <w:rPr>
          <w:iCs/>
          <w:szCs w:val="22"/>
          <w:vertAlign w:val="subscript"/>
          <w:lang w:eastAsia="cs-CZ"/>
        </w:rPr>
        <w:t>50</w:t>
      </w:r>
      <w:r w:rsidRPr="00EB41CE">
        <w:rPr>
          <w:iCs/>
          <w:szCs w:val="22"/>
          <w:lang w:eastAsia="cs-CZ"/>
        </w:rPr>
        <w:t>*</w:t>
      </w:r>
    </w:p>
    <w:p w14:paraId="460485B9" w14:textId="77777777" w:rsidR="002924CC" w:rsidRPr="00EB41CE" w:rsidRDefault="002924CC" w:rsidP="00EB41CE">
      <w:pPr>
        <w:ind w:left="0" w:firstLine="0"/>
        <w:rPr>
          <w:szCs w:val="22"/>
          <w:lang w:eastAsia="cs-CZ"/>
        </w:rPr>
      </w:pPr>
      <w:r w:rsidRPr="00EB41CE">
        <w:rPr>
          <w:szCs w:val="22"/>
          <w:lang w:eastAsia="cs-CZ"/>
        </w:rPr>
        <w:t>* 50% infekční dávka pro kuřecí embrya</w:t>
      </w:r>
    </w:p>
    <w:p w14:paraId="368AF67B" w14:textId="77777777" w:rsidR="002924CC" w:rsidRPr="00EB41CE" w:rsidRDefault="002924CC" w:rsidP="00EB41CE">
      <w:pPr>
        <w:ind w:left="0" w:firstLine="0"/>
        <w:rPr>
          <w:b/>
          <w:szCs w:val="22"/>
          <w:lang w:eastAsia="cs-CZ"/>
        </w:rPr>
      </w:pPr>
    </w:p>
    <w:p w14:paraId="1310A4AC" w14:textId="00DF5E5E" w:rsidR="002223D2" w:rsidRPr="00EB41CE" w:rsidRDefault="003935CB" w:rsidP="00EB41CE">
      <w:pPr>
        <w:rPr>
          <w:b/>
          <w:bCs/>
          <w:szCs w:val="22"/>
        </w:rPr>
      </w:pPr>
      <w:r w:rsidRPr="00EB41CE">
        <w:rPr>
          <w:b/>
          <w:bCs/>
          <w:szCs w:val="22"/>
        </w:rPr>
        <w:t>Pomocné látky:</w:t>
      </w:r>
    </w:p>
    <w:p w14:paraId="1433F52C" w14:textId="77777777" w:rsidR="003935CB" w:rsidRPr="00EB41CE" w:rsidRDefault="003935CB" w:rsidP="00EB41CE">
      <w:pPr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FB0149" w:rsidRPr="00EB41CE" w14:paraId="35F1610A" w14:textId="77777777" w:rsidTr="00FB5D7E">
        <w:tc>
          <w:tcPr>
            <w:tcW w:w="9067" w:type="dxa"/>
            <w:shd w:val="clear" w:color="auto" w:fill="auto"/>
            <w:vAlign w:val="center"/>
          </w:tcPr>
          <w:p w14:paraId="008A09D8" w14:textId="768EB6FB" w:rsidR="00FB0149" w:rsidRPr="00EB41CE" w:rsidRDefault="00FB0149" w:rsidP="00EB41CE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EB41CE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FB0149" w:rsidRPr="00EB41CE" w14:paraId="0CBC732B" w14:textId="77777777" w:rsidTr="00FB5D7E">
        <w:tc>
          <w:tcPr>
            <w:tcW w:w="9067" w:type="dxa"/>
            <w:shd w:val="clear" w:color="auto" w:fill="auto"/>
            <w:vAlign w:val="center"/>
          </w:tcPr>
          <w:p w14:paraId="082481B8" w14:textId="66E6BDFD" w:rsidR="00FB0149" w:rsidRPr="00EB41CE" w:rsidRDefault="00601D60" w:rsidP="00EB41CE">
            <w:pPr>
              <w:spacing w:before="60" w:after="60"/>
              <w:rPr>
                <w:iCs/>
                <w:szCs w:val="22"/>
              </w:rPr>
            </w:pPr>
            <w:r w:rsidRPr="00EB41CE">
              <w:rPr>
                <w:iCs/>
                <w:szCs w:val="22"/>
              </w:rPr>
              <w:t>K</w:t>
            </w:r>
            <w:r w:rsidR="00FB0149" w:rsidRPr="00EB41CE">
              <w:rPr>
                <w:iCs/>
                <w:szCs w:val="22"/>
              </w:rPr>
              <w:t>yselina citronová</w:t>
            </w:r>
            <w:r w:rsidR="0072583F" w:rsidRPr="00EB41CE">
              <w:rPr>
                <w:iCs/>
                <w:szCs w:val="22"/>
              </w:rPr>
              <w:t xml:space="preserve"> </w:t>
            </w:r>
          </w:p>
        </w:tc>
      </w:tr>
      <w:tr w:rsidR="00FB0149" w:rsidRPr="00EB41CE" w14:paraId="6E53B9F0" w14:textId="77777777" w:rsidTr="00FB5D7E">
        <w:tc>
          <w:tcPr>
            <w:tcW w:w="9067" w:type="dxa"/>
            <w:shd w:val="clear" w:color="auto" w:fill="auto"/>
            <w:vAlign w:val="center"/>
          </w:tcPr>
          <w:p w14:paraId="349AEBCC" w14:textId="3A6764DF" w:rsidR="00FB0149" w:rsidRPr="00EB41CE" w:rsidRDefault="00FB0149" w:rsidP="00EB41CE">
            <w:pPr>
              <w:spacing w:before="60" w:after="60"/>
              <w:rPr>
                <w:iCs/>
                <w:szCs w:val="22"/>
              </w:rPr>
            </w:pPr>
            <w:r w:rsidRPr="00EB41CE">
              <w:rPr>
                <w:iCs/>
                <w:szCs w:val="22"/>
              </w:rPr>
              <w:t>Hydrogenuhličitan sodný</w:t>
            </w:r>
          </w:p>
        </w:tc>
      </w:tr>
      <w:tr w:rsidR="00FB0149" w:rsidRPr="00EB41CE" w14:paraId="068FD887" w14:textId="77777777" w:rsidTr="00FB5D7E">
        <w:tc>
          <w:tcPr>
            <w:tcW w:w="9067" w:type="dxa"/>
            <w:shd w:val="clear" w:color="auto" w:fill="auto"/>
            <w:vAlign w:val="center"/>
          </w:tcPr>
          <w:p w14:paraId="1D111F48" w14:textId="64B338C4" w:rsidR="00FB0149" w:rsidRPr="00EB41CE" w:rsidRDefault="00FB0149" w:rsidP="00EB41CE">
            <w:pPr>
              <w:spacing w:before="60" w:after="60"/>
              <w:rPr>
                <w:iCs/>
                <w:szCs w:val="22"/>
              </w:rPr>
            </w:pPr>
            <w:r w:rsidRPr="00EB41CE">
              <w:rPr>
                <w:iCs/>
                <w:szCs w:val="22"/>
              </w:rPr>
              <w:t>Magnesium-stearát</w:t>
            </w:r>
          </w:p>
        </w:tc>
      </w:tr>
      <w:tr w:rsidR="00FB0149" w:rsidRPr="00EB41CE" w14:paraId="74EBC0F4" w14:textId="77777777" w:rsidTr="00FB5D7E">
        <w:tc>
          <w:tcPr>
            <w:tcW w:w="9067" w:type="dxa"/>
            <w:shd w:val="clear" w:color="auto" w:fill="auto"/>
            <w:vAlign w:val="center"/>
          </w:tcPr>
          <w:p w14:paraId="57726611" w14:textId="0C289225" w:rsidR="00FB0149" w:rsidRPr="00EB41CE" w:rsidRDefault="00FB0149" w:rsidP="00EB41CE">
            <w:pPr>
              <w:spacing w:before="60" w:after="60"/>
              <w:rPr>
                <w:iCs/>
                <w:szCs w:val="22"/>
              </w:rPr>
            </w:pPr>
            <w:r w:rsidRPr="00EB41CE">
              <w:rPr>
                <w:iCs/>
                <w:szCs w:val="22"/>
              </w:rPr>
              <w:t>Brilantní modř FCF (E133)</w:t>
            </w:r>
          </w:p>
        </w:tc>
      </w:tr>
      <w:tr w:rsidR="00FB0149" w:rsidRPr="00EB41CE" w14:paraId="1694B870" w14:textId="77777777" w:rsidTr="00FB5D7E">
        <w:tc>
          <w:tcPr>
            <w:tcW w:w="9067" w:type="dxa"/>
            <w:shd w:val="clear" w:color="auto" w:fill="auto"/>
            <w:vAlign w:val="center"/>
          </w:tcPr>
          <w:p w14:paraId="135642FC" w14:textId="0A5C7E76" w:rsidR="00FB0149" w:rsidRPr="00EB41CE" w:rsidRDefault="00FB0149" w:rsidP="00EB41CE">
            <w:pPr>
              <w:spacing w:before="60" w:after="60"/>
              <w:rPr>
                <w:iCs/>
                <w:szCs w:val="22"/>
              </w:rPr>
            </w:pPr>
            <w:r w:rsidRPr="00EB41CE">
              <w:rPr>
                <w:iCs/>
                <w:szCs w:val="22"/>
              </w:rPr>
              <w:t>Hydrolyzovaný kasein</w:t>
            </w:r>
          </w:p>
        </w:tc>
      </w:tr>
      <w:tr w:rsidR="00FB0149" w:rsidRPr="00EB41CE" w14:paraId="4DBF02CD" w14:textId="77777777" w:rsidTr="00FB5D7E">
        <w:tc>
          <w:tcPr>
            <w:tcW w:w="9067" w:type="dxa"/>
            <w:shd w:val="clear" w:color="auto" w:fill="auto"/>
            <w:vAlign w:val="center"/>
          </w:tcPr>
          <w:p w14:paraId="22D20C5E" w14:textId="6E08A3F7" w:rsidR="00FB0149" w:rsidRPr="00EB41CE" w:rsidRDefault="00FB0149" w:rsidP="00EB41CE">
            <w:pPr>
              <w:spacing w:before="60" w:after="60"/>
              <w:rPr>
                <w:iCs/>
                <w:szCs w:val="22"/>
              </w:rPr>
            </w:pPr>
            <w:r w:rsidRPr="00EB41CE">
              <w:rPr>
                <w:iCs/>
                <w:szCs w:val="22"/>
              </w:rPr>
              <w:t>Mannitol</w:t>
            </w:r>
          </w:p>
        </w:tc>
      </w:tr>
      <w:tr w:rsidR="00FB0149" w:rsidRPr="00EB41CE" w14:paraId="125629BA" w14:textId="77777777" w:rsidTr="00FB5D7E">
        <w:tc>
          <w:tcPr>
            <w:tcW w:w="9067" w:type="dxa"/>
            <w:shd w:val="clear" w:color="auto" w:fill="auto"/>
            <w:vAlign w:val="center"/>
          </w:tcPr>
          <w:p w14:paraId="72C7A374" w14:textId="0FFC37D0" w:rsidR="00FB0149" w:rsidRPr="00EB41CE" w:rsidRDefault="00FB0149" w:rsidP="00EB41CE">
            <w:pPr>
              <w:spacing w:before="60" w:after="60"/>
              <w:rPr>
                <w:iCs/>
                <w:szCs w:val="22"/>
              </w:rPr>
            </w:pPr>
            <w:r w:rsidRPr="00EB41CE">
              <w:rPr>
                <w:iCs/>
                <w:szCs w:val="22"/>
              </w:rPr>
              <w:t>Povidon</w:t>
            </w:r>
          </w:p>
        </w:tc>
      </w:tr>
      <w:tr w:rsidR="00FB0149" w:rsidRPr="00EB41CE" w14:paraId="5CB3DC32" w14:textId="77777777" w:rsidTr="00FB5D7E">
        <w:tc>
          <w:tcPr>
            <w:tcW w:w="9067" w:type="dxa"/>
            <w:shd w:val="clear" w:color="auto" w:fill="auto"/>
            <w:vAlign w:val="center"/>
          </w:tcPr>
          <w:p w14:paraId="115402AF" w14:textId="76ECF936" w:rsidR="00FB0149" w:rsidRPr="00EB41CE" w:rsidRDefault="00FB0149" w:rsidP="00EB41CE">
            <w:pPr>
              <w:spacing w:before="60" w:after="60"/>
              <w:rPr>
                <w:iCs/>
                <w:szCs w:val="22"/>
              </w:rPr>
            </w:pPr>
            <w:r w:rsidRPr="00EB41CE">
              <w:rPr>
                <w:iCs/>
                <w:szCs w:val="22"/>
              </w:rPr>
              <w:t>Sacharosa</w:t>
            </w:r>
          </w:p>
        </w:tc>
      </w:tr>
      <w:tr w:rsidR="00FB0149" w:rsidRPr="00EB41CE" w14:paraId="24BE031E" w14:textId="77777777" w:rsidTr="00FB5D7E">
        <w:tc>
          <w:tcPr>
            <w:tcW w:w="9067" w:type="dxa"/>
            <w:shd w:val="clear" w:color="auto" w:fill="auto"/>
            <w:vAlign w:val="center"/>
          </w:tcPr>
          <w:p w14:paraId="5CA6A1DB" w14:textId="12A10C14" w:rsidR="00FB0149" w:rsidRPr="00EB41CE" w:rsidRDefault="00FB0149" w:rsidP="00EB41CE">
            <w:pPr>
              <w:spacing w:before="60" w:after="60"/>
              <w:rPr>
                <w:iCs/>
                <w:szCs w:val="22"/>
              </w:rPr>
            </w:pPr>
            <w:r w:rsidRPr="00EB41CE">
              <w:rPr>
                <w:iCs/>
                <w:szCs w:val="22"/>
              </w:rPr>
              <w:t>Dihydrogenfosforečnan draselný</w:t>
            </w:r>
          </w:p>
        </w:tc>
      </w:tr>
      <w:tr w:rsidR="00FB0149" w:rsidRPr="00EB41CE" w14:paraId="5D46711C" w14:textId="77777777" w:rsidTr="00FB5D7E">
        <w:tc>
          <w:tcPr>
            <w:tcW w:w="9067" w:type="dxa"/>
            <w:shd w:val="clear" w:color="auto" w:fill="auto"/>
            <w:vAlign w:val="center"/>
          </w:tcPr>
          <w:p w14:paraId="4D3637C1" w14:textId="4BEB136C" w:rsidR="00FB0149" w:rsidRPr="00EB41CE" w:rsidRDefault="00FB0149" w:rsidP="00EB41CE">
            <w:pPr>
              <w:spacing w:before="60" w:after="60"/>
              <w:rPr>
                <w:iCs/>
                <w:szCs w:val="22"/>
              </w:rPr>
            </w:pPr>
            <w:r w:rsidRPr="00EB41CE">
              <w:rPr>
                <w:iCs/>
                <w:szCs w:val="22"/>
              </w:rPr>
              <w:t>Hydrogenfosforečnan draselný</w:t>
            </w:r>
          </w:p>
        </w:tc>
      </w:tr>
      <w:tr w:rsidR="00FB0149" w:rsidRPr="00EB41CE" w14:paraId="4CDFAE81" w14:textId="77777777" w:rsidTr="00FB5D7E">
        <w:tc>
          <w:tcPr>
            <w:tcW w:w="9067" w:type="dxa"/>
            <w:shd w:val="clear" w:color="auto" w:fill="auto"/>
            <w:vAlign w:val="center"/>
          </w:tcPr>
          <w:p w14:paraId="27E345C3" w14:textId="0A6BAD6D" w:rsidR="00FB0149" w:rsidRPr="00EB41CE" w:rsidRDefault="00FB0149" w:rsidP="00EB41CE">
            <w:pPr>
              <w:spacing w:before="60" w:after="60"/>
              <w:rPr>
                <w:iCs/>
                <w:szCs w:val="22"/>
              </w:rPr>
            </w:pPr>
            <w:r w:rsidRPr="00EB41CE">
              <w:rPr>
                <w:iCs/>
                <w:szCs w:val="22"/>
              </w:rPr>
              <w:t>Kalium-hydrogen-glutamát</w:t>
            </w:r>
          </w:p>
        </w:tc>
      </w:tr>
      <w:tr w:rsidR="00FB0149" w:rsidRPr="00EB41CE" w14:paraId="0AC5CE00" w14:textId="77777777" w:rsidTr="00FB5D7E">
        <w:tc>
          <w:tcPr>
            <w:tcW w:w="9067" w:type="dxa"/>
            <w:shd w:val="clear" w:color="auto" w:fill="auto"/>
            <w:vAlign w:val="center"/>
          </w:tcPr>
          <w:p w14:paraId="378B4C9E" w14:textId="49CC43E7" w:rsidR="00FB0149" w:rsidRPr="00EB41CE" w:rsidRDefault="00FB0149" w:rsidP="00EB41CE">
            <w:pPr>
              <w:spacing w:before="60" w:after="60"/>
              <w:rPr>
                <w:iCs/>
                <w:szCs w:val="22"/>
              </w:rPr>
            </w:pPr>
            <w:r w:rsidRPr="00EB41CE">
              <w:rPr>
                <w:iCs/>
                <w:szCs w:val="22"/>
              </w:rPr>
              <w:t>Bovinní albuminová frakce V</w:t>
            </w:r>
          </w:p>
        </w:tc>
      </w:tr>
      <w:tr w:rsidR="00FB0149" w:rsidRPr="00EB41CE" w14:paraId="5A3A9D0C" w14:textId="77777777" w:rsidTr="00FB5D7E">
        <w:tc>
          <w:tcPr>
            <w:tcW w:w="9067" w:type="dxa"/>
            <w:shd w:val="clear" w:color="auto" w:fill="auto"/>
            <w:vAlign w:val="center"/>
          </w:tcPr>
          <w:p w14:paraId="05C80FE3" w14:textId="30C0AB13" w:rsidR="00FB0149" w:rsidRPr="00EB41CE" w:rsidRDefault="00601D60" w:rsidP="00EB41CE">
            <w:pPr>
              <w:spacing w:before="60" w:after="60"/>
              <w:rPr>
                <w:iCs/>
                <w:szCs w:val="22"/>
              </w:rPr>
            </w:pPr>
            <w:r w:rsidRPr="00EB41CE">
              <w:rPr>
                <w:iCs/>
                <w:szCs w:val="22"/>
              </w:rPr>
              <w:t xml:space="preserve">Čištěná </w:t>
            </w:r>
            <w:r w:rsidR="00FB0149" w:rsidRPr="00EB41CE">
              <w:rPr>
                <w:iCs/>
                <w:szCs w:val="22"/>
              </w:rPr>
              <w:t>voda</w:t>
            </w:r>
          </w:p>
        </w:tc>
      </w:tr>
    </w:tbl>
    <w:p w14:paraId="0A7F9622" w14:textId="77777777" w:rsidR="00090A78" w:rsidRPr="00EB41CE" w:rsidRDefault="00090A78" w:rsidP="00EB41CE">
      <w:pPr>
        <w:ind w:left="0" w:firstLine="0"/>
        <w:rPr>
          <w:b/>
          <w:szCs w:val="22"/>
        </w:rPr>
      </w:pPr>
    </w:p>
    <w:p w14:paraId="2C57B561" w14:textId="63651E3B" w:rsidR="00554D84" w:rsidRPr="00EB41CE" w:rsidRDefault="002856D5" w:rsidP="00EB41CE">
      <w:pPr>
        <w:rPr>
          <w:szCs w:val="22"/>
        </w:rPr>
      </w:pPr>
      <w:r w:rsidRPr="00EB41CE">
        <w:rPr>
          <w:szCs w:val="22"/>
        </w:rPr>
        <w:t xml:space="preserve">Modré skvrnité, kulaté tablety. </w:t>
      </w:r>
    </w:p>
    <w:p w14:paraId="39459CE5" w14:textId="77777777" w:rsidR="007A3558" w:rsidRPr="00EB41CE" w:rsidRDefault="007A3558" w:rsidP="00EB41CE">
      <w:pPr>
        <w:rPr>
          <w:szCs w:val="22"/>
        </w:rPr>
      </w:pPr>
    </w:p>
    <w:p w14:paraId="3BD60F79" w14:textId="77777777" w:rsidR="002856D5" w:rsidRPr="00EB41CE" w:rsidRDefault="002856D5" w:rsidP="00EB41CE">
      <w:pPr>
        <w:rPr>
          <w:szCs w:val="22"/>
        </w:rPr>
      </w:pPr>
    </w:p>
    <w:p w14:paraId="1E1C6881" w14:textId="1764EA51" w:rsidR="00554D84" w:rsidRPr="00EB41CE" w:rsidRDefault="000D51DA" w:rsidP="00EB41CE">
      <w:pPr>
        <w:rPr>
          <w:szCs w:val="22"/>
        </w:rPr>
      </w:pPr>
      <w:r w:rsidRPr="00EB41CE">
        <w:rPr>
          <w:b/>
          <w:szCs w:val="22"/>
        </w:rPr>
        <w:t>3</w:t>
      </w:r>
      <w:r w:rsidR="00554D84" w:rsidRPr="00EB41CE">
        <w:rPr>
          <w:b/>
          <w:szCs w:val="22"/>
        </w:rPr>
        <w:t>.</w:t>
      </w:r>
      <w:r w:rsidR="00554D84" w:rsidRPr="00EB41CE">
        <w:rPr>
          <w:b/>
          <w:szCs w:val="22"/>
        </w:rPr>
        <w:tab/>
        <w:t xml:space="preserve">KLINICKÉ </w:t>
      </w:r>
      <w:r w:rsidRPr="00EB41CE">
        <w:rPr>
          <w:b/>
          <w:szCs w:val="22"/>
        </w:rPr>
        <w:t>INFORMACE</w:t>
      </w:r>
    </w:p>
    <w:p w14:paraId="42E1E4A5" w14:textId="77777777" w:rsidR="00554D84" w:rsidRPr="00EB41CE" w:rsidRDefault="00554D84" w:rsidP="00EB41CE">
      <w:pPr>
        <w:rPr>
          <w:szCs w:val="22"/>
        </w:rPr>
      </w:pPr>
    </w:p>
    <w:p w14:paraId="6F0D683A" w14:textId="157DE2F2" w:rsidR="00554D84" w:rsidRPr="00EB41CE" w:rsidRDefault="000D51DA" w:rsidP="00EB41CE">
      <w:pPr>
        <w:rPr>
          <w:szCs w:val="22"/>
        </w:rPr>
      </w:pPr>
      <w:r w:rsidRPr="00EB41CE">
        <w:rPr>
          <w:b/>
          <w:szCs w:val="22"/>
        </w:rPr>
        <w:t>3</w:t>
      </w:r>
      <w:r w:rsidR="00554D84" w:rsidRPr="00EB41CE">
        <w:rPr>
          <w:b/>
          <w:szCs w:val="22"/>
        </w:rPr>
        <w:t>.1</w:t>
      </w:r>
      <w:r w:rsidR="00554D84" w:rsidRPr="00EB41CE">
        <w:rPr>
          <w:b/>
          <w:szCs w:val="22"/>
        </w:rPr>
        <w:tab/>
        <w:t>Cílové druhy zvířat</w:t>
      </w:r>
    </w:p>
    <w:p w14:paraId="7064748D" w14:textId="77777777" w:rsidR="0060283A" w:rsidRPr="00EB41CE" w:rsidRDefault="0060283A" w:rsidP="00EB41CE">
      <w:pPr>
        <w:rPr>
          <w:szCs w:val="22"/>
        </w:rPr>
      </w:pPr>
    </w:p>
    <w:p w14:paraId="58D82C3F" w14:textId="77777777" w:rsidR="00960568" w:rsidRPr="00EB41CE" w:rsidRDefault="00960568" w:rsidP="00EB41CE">
      <w:pPr>
        <w:rPr>
          <w:szCs w:val="22"/>
        </w:rPr>
      </w:pPr>
      <w:r w:rsidRPr="00EB41CE">
        <w:rPr>
          <w:szCs w:val="22"/>
        </w:rPr>
        <w:t>Kur domácí</w:t>
      </w:r>
    </w:p>
    <w:p w14:paraId="73CF6D10" w14:textId="6439F2BE" w:rsidR="00554D84" w:rsidRPr="00EB41CE" w:rsidRDefault="007C601C" w:rsidP="00EB41CE">
      <w:pPr>
        <w:rPr>
          <w:szCs w:val="22"/>
        </w:rPr>
      </w:pPr>
      <w:r w:rsidRPr="00EB41CE">
        <w:rPr>
          <w:szCs w:val="22"/>
        </w:rPr>
        <w:t>Krůty</w:t>
      </w:r>
    </w:p>
    <w:p w14:paraId="06CE4AFC" w14:textId="77777777" w:rsidR="00090A78" w:rsidRPr="00EB41CE" w:rsidRDefault="00090A78" w:rsidP="00EB41CE">
      <w:pPr>
        <w:rPr>
          <w:szCs w:val="22"/>
        </w:rPr>
      </w:pPr>
    </w:p>
    <w:p w14:paraId="7797E4A3" w14:textId="4EB53979" w:rsidR="00554D84" w:rsidRPr="00EB41CE" w:rsidRDefault="000D51DA" w:rsidP="00EB41CE">
      <w:pPr>
        <w:rPr>
          <w:szCs w:val="22"/>
        </w:rPr>
      </w:pPr>
      <w:r w:rsidRPr="00EB41CE">
        <w:rPr>
          <w:b/>
          <w:szCs w:val="22"/>
        </w:rPr>
        <w:t>3</w:t>
      </w:r>
      <w:r w:rsidR="00554D84" w:rsidRPr="00EB41CE">
        <w:rPr>
          <w:b/>
          <w:szCs w:val="22"/>
        </w:rPr>
        <w:t>.2</w:t>
      </w:r>
      <w:r w:rsidR="00554D84" w:rsidRPr="00EB41CE">
        <w:rPr>
          <w:b/>
          <w:szCs w:val="22"/>
        </w:rPr>
        <w:tab/>
        <w:t xml:space="preserve">Indikace </w:t>
      </w:r>
      <w:r w:rsidR="00557A63" w:rsidRPr="00EB41CE">
        <w:rPr>
          <w:b/>
          <w:szCs w:val="22"/>
        </w:rPr>
        <w:t xml:space="preserve">pro použití </w:t>
      </w:r>
      <w:r w:rsidR="00554D84" w:rsidRPr="00EB41CE">
        <w:rPr>
          <w:b/>
          <w:szCs w:val="22"/>
        </w:rPr>
        <w:t xml:space="preserve">pro </w:t>
      </w:r>
      <w:r w:rsidR="003644A1" w:rsidRPr="00EB41CE">
        <w:rPr>
          <w:b/>
          <w:szCs w:val="22"/>
        </w:rPr>
        <w:t xml:space="preserve">každý </w:t>
      </w:r>
      <w:r w:rsidR="00554D84" w:rsidRPr="00EB41CE">
        <w:rPr>
          <w:b/>
          <w:szCs w:val="22"/>
        </w:rPr>
        <w:t xml:space="preserve">cílový druh zvířat </w:t>
      </w:r>
    </w:p>
    <w:p w14:paraId="192B3BBA" w14:textId="77777777" w:rsidR="0060283A" w:rsidRPr="00EB41CE" w:rsidRDefault="0060283A" w:rsidP="00EB41CE">
      <w:pPr>
        <w:pStyle w:val="Seznam"/>
        <w:widowControl/>
        <w:tabs>
          <w:tab w:val="left" w:pos="709"/>
        </w:tabs>
        <w:ind w:left="0" w:firstLine="0"/>
        <w:rPr>
          <w:sz w:val="22"/>
          <w:szCs w:val="22"/>
        </w:rPr>
      </w:pPr>
    </w:p>
    <w:p w14:paraId="2A9F0173" w14:textId="77777777" w:rsidR="007A2BEE" w:rsidRPr="00EB41CE" w:rsidRDefault="007A2BEE" w:rsidP="00EB41CE">
      <w:pPr>
        <w:pStyle w:val="Seznam"/>
        <w:widowControl/>
        <w:tabs>
          <w:tab w:val="left" w:pos="709"/>
        </w:tabs>
        <w:ind w:left="0" w:firstLine="0"/>
        <w:rPr>
          <w:sz w:val="22"/>
          <w:szCs w:val="22"/>
          <w:u w:val="single"/>
        </w:rPr>
      </w:pPr>
      <w:r w:rsidRPr="00EB41CE">
        <w:rPr>
          <w:sz w:val="22"/>
          <w:szCs w:val="22"/>
          <w:u w:val="single"/>
        </w:rPr>
        <w:t>Kur domácí:</w:t>
      </w:r>
    </w:p>
    <w:p w14:paraId="31075911" w14:textId="1E224BED" w:rsidR="00960568" w:rsidRPr="00EB41CE" w:rsidRDefault="00960568" w:rsidP="00EB41CE">
      <w:pPr>
        <w:pStyle w:val="Seznam"/>
        <w:widowControl/>
        <w:tabs>
          <w:tab w:val="left" w:pos="709"/>
        </w:tabs>
        <w:ind w:left="0" w:firstLine="0"/>
        <w:rPr>
          <w:sz w:val="22"/>
          <w:szCs w:val="22"/>
        </w:rPr>
      </w:pPr>
      <w:r w:rsidRPr="00EB41CE">
        <w:rPr>
          <w:sz w:val="22"/>
          <w:szCs w:val="22"/>
        </w:rPr>
        <w:t xml:space="preserve">Aktivní imunizace proti </w:t>
      </w:r>
      <w:r w:rsidR="00601D60" w:rsidRPr="00EB41CE">
        <w:rPr>
          <w:sz w:val="22"/>
          <w:szCs w:val="22"/>
        </w:rPr>
        <w:t xml:space="preserve">Newcastleské chorobě </w:t>
      </w:r>
      <w:r w:rsidRPr="00EB41CE">
        <w:rPr>
          <w:sz w:val="22"/>
          <w:szCs w:val="22"/>
        </w:rPr>
        <w:t>od 1. dne života k redukci mortality a klinických příznaků spojených s onemocněním.</w:t>
      </w:r>
    </w:p>
    <w:p w14:paraId="01F0B52D" w14:textId="77777777" w:rsidR="00025203" w:rsidRPr="00EB41CE" w:rsidRDefault="000B0943" w:rsidP="00EB41CE">
      <w:pPr>
        <w:pStyle w:val="Seznam"/>
        <w:widowControl/>
        <w:tabs>
          <w:tab w:val="left" w:pos="709"/>
        </w:tabs>
        <w:ind w:left="0" w:firstLine="0"/>
        <w:rPr>
          <w:sz w:val="22"/>
          <w:szCs w:val="22"/>
        </w:rPr>
      </w:pPr>
      <w:r w:rsidRPr="00EB41CE">
        <w:rPr>
          <w:sz w:val="22"/>
          <w:szCs w:val="22"/>
        </w:rPr>
        <w:t>Nástup imunity:</w:t>
      </w:r>
      <w:r w:rsidR="00025203" w:rsidRPr="00EB41CE">
        <w:rPr>
          <w:sz w:val="22"/>
          <w:szCs w:val="22"/>
        </w:rPr>
        <w:t xml:space="preserve"> 14 dní po primovakcinaci</w:t>
      </w:r>
      <w:r w:rsidR="007C7DC6" w:rsidRPr="00EB41CE">
        <w:rPr>
          <w:sz w:val="22"/>
          <w:szCs w:val="22"/>
        </w:rPr>
        <w:t>.</w:t>
      </w:r>
    </w:p>
    <w:p w14:paraId="0A632437" w14:textId="772E034A" w:rsidR="00960568" w:rsidRPr="00EB41CE" w:rsidRDefault="00960568" w:rsidP="00EB41CE">
      <w:pPr>
        <w:pStyle w:val="Seznam"/>
        <w:widowControl/>
        <w:tabs>
          <w:tab w:val="left" w:pos="709"/>
        </w:tabs>
        <w:ind w:left="0" w:firstLine="0"/>
        <w:rPr>
          <w:sz w:val="22"/>
          <w:szCs w:val="22"/>
        </w:rPr>
      </w:pPr>
      <w:r w:rsidRPr="00EB41CE">
        <w:rPr>
          <w:sz w:val="22"/>
          <w:szCs w:val="22"/>
        </w:rPr>
        <w:t>Trvání imunity</w:t>
      </w:r>
      <w:r w:rsidR="007A3558" w:rsidRPr="00EB41CE">
        <w:rPr>
          <w:sz w:val="22"/>
          <w:szCs w:val="22"/>
        </w:rPr>
        <w:t>:</w:t>
      </w:r>
      <w:r w:rsidR="00DA534C" w:rsidRPr="00EB41CE">
        <w:rPr>
          <w:sz w:val="22"/>
          <w:szCs w:val="22"/>
        </w:rPr>
        <w:t xml:space="preserve"> </w:t>
      </w:r>
      <w:r w:rsidR="000B0943" w:rsidRPr="00EB41CE">
        <w:rPr>
          <w:sz w:val="22"/>
          <w:szCs w:val="22"/>
        </w:rPr>
        <w:t>ochrana do věku 6 týdnů</w:t>
      </w:r>
      <w:r w:rsidRPr="00EB41CE">
        <w:rPr>
          <w:sz w:val="22"/>
          <w:szCs w:val="22"/>
        </w:rPr>
        <w:t xml:space="preserve"> po revakcinaci.</w:t>
      </w:r>
    </w:p>
    <w:p w14:paraId="1871138C" w14:textId="77777777" w:rsidR="007C601C" w:rsidRPr="00EB41CE" w:rsidRDefault="007C601C" w:rsidP="00EB41CE">
      <w:pPr>
        <w:pStyle w:val="Seznam"/>
        <w:widowControl/>
        <w:tabs>
          <w:tab w:val="left" w:pos="709"/>
        </w:tabs>
        <w:ind w:left="0" w:firstLine="0"/>
        <w:rPr>
          <w:sz w:val="22"/>
          <w:szCs w:val="22"/>
        </w:rPr>
      </w:pPr>
    </w:p>
    <w:p w14:paraId="4507A9DB" w14:textId="77777777" w:rsidR="007C601C" w:rsidRPr="00EB41CE" w:rsidRDefault="00C176BE" w:rsidP="00EB41CE">
      <w:pPr>
        <w:pStyle w:val="Seznam"/>
        <w:widowControl/>
        <w:tabs>
          <w:tab w:val="left" w:pos="709"/>
        </w:tabs>
        <w:ind w:left="0" w:firstLine="0"/>
        <w:rPr>
          <w:sz w:val="22"/>
          <w:szCs w:val="22"/>
          <w:u w:val="single"/>
        </w:rPr>
      </w:pPr>
      <w:r w:rsidRPr="00EB41CE">
        <w:rPr>
          <w:sz w:val="22"/>
          <w:szCs w:val="22"/>
          <w:u w:val="single"/>
        </w:rPr>
        <w:t>K</w:t>
      </w:r>
      <w:r w:rsidR="007C601C" w:rsidRPr="00EB41CE">
        <w:rPr>
          <w:sz w:val="22"/>
          <w:szCs w:val="22"/>
          <w:u w:val="single"/>
        </w:rPr>
        <w:t>růt</w:t>
      </w:r>
      <w:r w:rsidRPr="00EB41CE">
        <w:rPr>
          <w:sz w:val="22"/>
          <w:szCs w:val="22"/>
          <w:u w:val="single"/>
        </w:rPr>
        <w:t>y</w:t>
      </w:r>
      <w:r w:rsidR="007C601C" w:rsidRPr="00EB41CE">
        <w:rPr>
          <w:sz w:val="22"/>
          <w:szCs w:val="22"/>
          <w:u w:val="single"/>
        </w:rPr>
        <w:t>:</w:t>
      </w:r>
    </w:p>
    <w:p w14:paraId="520C1681" w14:textId="4CBA68F3" w:rsidR="007C601C" w:rsidRPr="00EB41CE" w:rsidRDefault="007C601C" w:rsidP="00EB41CE">
      <w:pPr>
        <w:pStyle w:val="Seznam"/>
        <w:widowControl/>
        <w:tabs>
          <w:tab w:val="left" w:pos="709"/>
        </w:tabs>
        <w:ind w:left="0" w:firstLine="0"/>
        <w:rPr>
          <w:sz w:val="22"/>
          <w:szCs w:val="22"/>
        </w:rPr>
      </w:pPr>
      <w:r w:rsidRPr="00EB41CE">
        <w:rPr>
          <w:sz w:val="22"/>
          <w:szCs w:val="22"/>
        </w:rPr>
        <w:lastRenderedPageBreak/>
        <w:t xml:space="preserve">Aktivní imunizace proti </w:t>
      </w:r>
      <w:r w:rsidR="00601D60" w:rsidRPr="00EB41CE">
        <w:rPr>
          <w:sz w:val="22"/>
          <w:szCs w:val="22"/>
        </w:rPr>
        <w:t xml:space="preserve">Newcastleské chorobě </w:t>
      </w:r>
      <w:r w:rsidR="00C176BE" w:rsidRPr="00EB41CE">
        <w:rPr>
          <w:sz w:val="22"/>
          <w:szCs w:val="22"/>
        </w:rPr>
        <w:t>od 1. dne života</w:t>
      </w:r>
      <w:r w:rsidRPr="00EB41CE">
        <w:rPr>
          <w:sz w:val="22"/>
          <w:szCs w:val="22"/>
        </w:rPr>
        <w:t xml:space="preserve"> k redukci mortality a klinických příznaků spojených s onemocněním.</w:t>
      </w:r>
    </w:p>
    <w:p w14:paraId="34C8303A" w14:textId="77777777" w:rsidR="007C601C" w:rsidRPr="00EB41CE" w:rsidRDefault="007C601C" w:rsidP="00EB41CE">
      <w:pPr>
        <w:pStyle w:val="Seznam"/>
        <w:widowControl/>
        <w:tabs>
          <w:tab w:val="left" w:pos="709"/>
        </w:tabs>
        <w:ind w:left="0" w:firstLine="0"/>
        <w:rPr>
          <w:sz w:val="22"/>
          <w:szCs w:val="22"/>
        </w:rPr>
      </w:pPr>
      <w:r w:rsidRPr="00EB41CE">
        <w:rPr>
          <w:sz w:val="22"/>
          <w:szCs w:val="22"/>
        </w:rPr>
        <w:t>Nástup imunity: 21 dní po</w:t>
      </w:r>
      <w:r w:rsidR="00C176BE" w:rsidRPr="00EB41CE">
        <w:rPr>
          <w:sz w:val="22"/>
          <w:szCs w:val="22"/>
        </w:rPr>
        <w:t xml:space="preserve"> vakcinaci</w:t>
      </w:r>
      <w:r w:rsidRPr="00EB41CE">
        <w:rPr>
          <w:sz w:val="22"/>
          <w:szCs w:val="22"/>
        </w:rPr>
        <w:t>.</w:t>
      </w:r>
    </w:p>
    <w:p w14:paraId="2D39FB11" w14:textId="265903F3" w:rsidR="00554D84" w:rsidRPr="00EB41CE" w:rsidRDefault="009D0FD8" w:rsidP="00EB41CE">
      <w:pPr>
        <w:pStyle w:val="Seznam"/>
        <w:widowControl/>
        <w:tabs>
          <w:tab w:val="left" w:pos="709"/>
        </w:tabs>
        <w:ind w:left="0" w:firstLine="0"/>
        <w:rPr>
          <w:szCs w:val="22"/>
        </w:rPr>
      </w:pPr>
      <w:r w:rsidRPr="00EB41CE">
        <w:rPr>
          <w:sz w:val="22"/>
          <w:szCs w:val="22"/>
        </w:rPr>
        <w:t>Trvání imunity: 7 týdnů po jednorázovém podání.</w:t>
      </w:r>
    </w:p>
    <w:p w14:paraId="53CF768D" w14:textId="77777777" w:rsidR="00090A78" w:rsidRPr="00EB41CE" w:rsidRDefault="00090A78" w:rsidP="00EB41CE">
      <w:pPr>
        <w:rPr>
          <w:szCs w:val="22"/>
        </w:rPr>
      </w:pPr>
    </w:p>
    <w:p w14:paraId="246174A6" w14:textId="6B05EDCA" w:rsidR="00554D84" w:rsidRPr="00EB41CE" w:rsidRDefault="003644A1" w:rsidP="00EB41CE">
      <w:pPr>
        <w:rPr>
          <w:szCs w:val="22"/>
        </w:rPr>
      </w:pPr>
      <w:r w:rsidRPr="00EB41CE">
        <w:rPr>
          <w:b/>
          <w:szCs w:val="22"/>
        </w:rPr>
        <w:t>3</w:t>
      </w:r>
      <w:r w:rsidR="00554D84" w:rsidRPr="00EB41CE">
        <w:rPr>
          <w:b/>
          <w:szCs w:val="22"/>
        </w:rPr>
        <w:t>.3</w:t>
      </w:r>
      <w:r w:rsidR="00554D84" w:rsidRPr="00EB41CE">
        <w:rPr>
          <w:b/>
          <w:szCs w:val="22"/>
        </w:rPr>
        <w:tab/>
        <w:t>Kontraindikace</w:t>
      </w:r>
    </w:p>
    <w:p w14:paraId="49C4C3FE" w14:textId="77777777" w:rsidR="0060283A" w:rsidRPr="00EB41CE" w:rsidRDefault="0060283A" w:rsidP="00EB41CE">
      <w:pPr>
        <w:rPr>
          <w:szCs w:val="22"/>
        </w:rPr>
      </w:pPr>
    </w:p>
    <w:p w14:paraId="3A04ED15" w14:textId="3FF95AAB" w:rsidR="00554D84" w:rsidRPr="00EB41CE" w:rsidRDefault="00272423" w:rsidP="00EB41CE">
      <w:pPr>
        <w:rPr>
          <w:szCs w:val="22"/>
        </w:rPr>
      </w:pPr>
      <w:r w:rsidRPr="00EB41CE">
        <w:rPr>
          <w:szCs w:val="22"/>
        </w:rPr>
        <w:t>Nejsou.</w:t>
      </w:r>
    </w:p>
    <w:p w14:paraId="03ED2984" w14:textId="77777777" w:rsidR="00090A78" w:rsidRPr="00EB41CE" w:rsidRDefault="00090A78" w:rsidP="00EB41CE">
      <w:pPr>
        <w:rPr>
          <w:szCs w:val="22"/>
        </w:rPr>
      </w:pPr>
    </w:p>
    <w:p w14:paraId="6A08238E" w14:textId="7F319F80" w:rsidR="00554D84" w:rsidRPr="00EB41CE" w:rsidRDefault="003644A1" w:rsidP="00EB41CE">
      <w:pPr>
        <w:rPr>
          <w:b/>
          <w:szCs w:val="22"/>
        </w:rPr>
      </w:pPr>
      <w:r w:rsidRPr="00EB41CE">
        <w:rPr>
          <w:b/>
          <w:szCs w:val="22"/>
        </w:rPr>
        <w:t>3</w:t>
      </w:r>
      <w:r w:rsidR="00554D84" w:rsidRPr="00EB41CE">
        <w:rPr>
          <w:b/>
          <w:szCs w:val="22"/>
        </w:rPr>
        <w:t>.4</w:t>
      </w:r>
      <w:r w:rsidR="00554D84" w:rsidRPr="00EB41CE">
        <w:rPr>
          <w:b/>
          <w:szCs w:val="22"/>
        </w:rPr>
        <w:tab/>
        <w:t>Zvláštní upozornění</w:t>
      </w:r>
    </w:p>
    <w:p w14:paraId="5548F220" w14:textId="77777777" w:rsidR="0060283A" w:rsidRPr="00EB41CE" w:rsidRDefault="0060283A" w:rsidP="00EB41CE">
      <w:pPr>
        <w:pStyle w:val="Seznam"/>
        <w:widowControl/>
        <w:tabs>
          <w:tab w:val="left" w:pos="709"/>
        </w:tabs>
        <w:ind w:left="0" w:firstLine="0"/>
        <w:rPr>
          <w:sz w:val="22"/>
          <w:szCs w:val="22"/>
        </w:rPr>
      </w:pPr>
    </w:p>
    <w:p w14:paraId="6E79D3F3" w14:textId="5C182058" w:rsidR="00554D84" w:rsidRPr="00EB41CE" w:rsidRDefault="003E1E38" w:rsidP="00EB41CE">
      <w:pPr>
        <w:rPr>
          <w:szCs w:val="22"/>
        </w:rPr>
      </w:pPr>
      <w:r w:rsidRPr="00EB41CE">
        <w:rPr>
          <w:szCs w:val="22"/>
        </w:rPr>
        <w:t>Vakcin</w:t>
      </w:r>
      <w:r w:rsidR="00735AB3" w:rsidRPr="00EB41CE">
        <w:rPr>
          <w:szCs w:val="22"/>
        </w:rPr>
        <w:t xml:space="preserve">ovat pouze </w:t>
      </w:r>
      <w:r w:rsidRPr="00EB41CE">
        <w:rPr>
          <w:szCs w:val="22"/>
        </w:rPr>
        <w:t>zdrav</w:t>
      </w:r>
      <w:r w:rsidR="00735AB3" w:rsidRPr="00EB41CE">
        <w:rPr>
          <w:szCs w:val="22"/>
        </w:rPr>
        <w:t>á zvířata</w:t>
      </w:r>
      <w:r w:rsidRPr="00EB41CE">
        <w:rPr>
          <w:szCs w:val="22"/>
        </w:rPr>
        <w:t>.</w:t>
      </w:r>
    </w:p>
    <w:p w14:paraId="08E02D94" w14:textId="77777777" w:rsidR="00090A78" w:rsidRPr="00EB41CE" w:rsidRDefault="00090A78" w:rsidP="00EB41CE">
      <w:pPr>
        <w:ind w:left="0" w:firstLine="0"/>
        <w:rPr>
          <w:szCs w:val="22"/>
        </w:rPr>
      </w:pPr>
    </w:p>
    <w:p w14:paraId="52C51347" w14:textId="63CAC99A" w:rsidR="00554D84" w:rsidRPr="00EB41CE" w:rsidRDefault="00A03D82" w:rsidP="00EB41CE">
      <w:pPr>
        <w:rPr>
          <w:szCs w:val="22"/>
        </w:rPr>
      </w:pPr>
      <w:r w:rsidRPr="00EB41CE">
        <w:rPr>
          <w:b/>
          <w:szCs w:val="22"/>
        </w:rPr>
        <w:t>3</w:t>
      </w:r>
      <w:r w:rsidR="00554D84" w:rsidRPr="00EB41CE">
        <w:rPr>
          <w:b/>
          <w:szCs w:val="22"/>
        </w:rPr>
        <w:t>.5</w:t>
      </w:r>
      <w:r w:rsidR="00554D84" w:rsidRPr="00EB41CE">
        <w:rPr>
          <w:b/>
          <w:szCs w:val="22"/>
        </w:rPr>
        <w:tab/>
        <w:t>Zvláštní opatření pro použití</w:t>
      </w:r>
    </w:p>
    <w:p w14:paraId="6D816A53" w14:textId="77777777" w:rsidR="00554D84" w:rsidRPr="00EB41CE" w:rsidRDefault="00554D84" w:rsidP="00EB41CE">
      <w:pPr>
        <w:rPr>
          <w:szCs w:val="22"/>
        </w:rPr>
      </w:pPr>
    </w:p>
    <w:p w14:paraId="18D8E2B3" w14:textId="35F6AB8B" w:rsidR="00554D84" w:rsidRPr="00EB41CE" w:rsidRDefault="00554D84" w:rsidP="00EB41CE">
      <w:pPr>
        <w:rPr>
          <w:szCs w:val="22"/>
          <w:u w:val="single"/>
        </w:rPr>
      </w:pPr>
      <w:r w:rsidRPr="00EB41CE">
        <w:rPr>
          <w:szCs w:val="22"/>
          <w:u w:val="single"/>
        </w:rPr>
        <w:t xml:space="preserve">Zvláštní opatření pro </w:t>
      </w:r>
      <w:r w:rsidR="00A03D82" w:rsidRPr="00EB41CE">
        <w:rPr>
          <w:szCs w:val="22"/>
          <w:u w:val="single"/>
        </w:rPr>
        <w:t xml:space="preserve">bezpečné </w:t>
      </w:r>
      <w:r w:rsidRPr="00EB41CE">
        <w:rPr>
          <w:szCs w:val="22"/>
          <w:u w:val="single"/>
        </w:rPr>
        <w:t xml:space="preserve">použití u </w:t>
      </w:r>
      <w:r w:rsidR="00A03D82" w:rsidRPr="00EB41CE">
        <w:rPr>
          <w:szCs w:val="22"/>
          <w:u w:val="single"/>
        </w:rPr>
        <w:t xml:space="preserve">cílových druhů </w:t>
      </w:r>
      <w:r w:rsidRPr="00EB41CE">
        <w:rPr>
          <w:szCs w:val="22"/>
          <w:u w:val="single"/>
        </w:rPr>
        <w:t>zvířat</w:t>
      </w:r>
      <w:r w:rsidR="00A03D82" w:rsidRPr="00EB41CE">
        <w:rPr>
          <w:szCs w:val="22"/>
          <w:u w:val="single"/>
        </w:rPr>
        <w:t>:</w:t>
      </w:r>
    </w:p>
    <w:p w14:paraId="537D99E9" w14:textId="498BB7FA" w:rsidR="00B02F26" w:rsidRPr="00EB41CE" w:rsidRDefault="003E1E38" w:rsidP="00EB41CE">
      <w:pPr>
        <w:pStyle w:val="Seznam"/>
        <w:widowControl/>
        <w:tabs>
          <w:tab w:val="left" w:pos="709"/>
        </w:tabs>
        <w:ind w:left="0" w:firstLine="0"/>
        <w:rPr>
          <w:sz w:val="22"/>
          <w:szCs w:val="22"/>
        </w:rPr>
      </w:pPr>
      <w:r w:rsidRPr="00EB41CE">
        <w:rPr>
          <w:sz w:val="22"/>
          <w:szCs w:val="22"/>
        </w:rPr>
        <w:t xml:space="preserve">Vakcinační virus se může </w:t>
      </w:r>
      <w:r w:rsidR="00501D3A" w:rsidRPr="00EB41CE">
        <w:rPr>
          <w:sz w:val="22"/>
          <w:szCs w:val="22"/>
        </w:rPr>
        <w:t>roz</w:t>
      </w:r>
      <w:r w:rsidRPr="00EB41CE">
        <w:rPr>
          <w:sz w:val="22"/>
          <w:szCs w:val="22"/>
        </w:rPr>
        <w:t>šířit na nevakcinovaná zvířata.</w:t>
      </w:r>
      <w:r w:rsidR="00DA2F14" w:rsidRPr="00EB41CE">
        <w:rPr>
          <w:sz w:val="22"/>
          <w:szCs w:val="22"/>
        </w:rPr>
        <w:t xml:space="preserve"> U krůt bylo prokázáno, že toto šíření trvalo méně než 21 dní po podání 10násobné dávky.</w:t>
      </w:r>
      <w:r w:rsidRPr="00EB41CE">
        <w:rPr>
          <w:sz w:val="22"/>
          <w:szCs w:val="22"/>
        </w:rPr>
        <w:t xml:space="preserve"> Infekce nevakcinovaných zvířat vakcinačním virem nevyvolává příznaky onemocnění. Kromě toho </w:t>
      </w:r>
      <w:r w:rsidR="00601D60" w:rsidRPr="00EB41CE">
        <w:rPr>
          <w:sz w:val="22"/>
          <w:szCs w:val="22"/>
        </w:rPr>
        <w:t xml:space="preserve">zkouška </w:t>
      </w:r>
      <w:r w:rsidRPr="00EB41CE">
        <w:rPr>
          <w:sz w:val="22"/>
          <w:szCs w:val="22"/>
        </w:rPr>
        <w:t>reverze</w:t>
      </w:r>
      <w:r w:rsidR="00601D60" w:rsidRPr="00EB41CE">
        <w:rPr>
          <w:sz w:val="22"/>
          <w:szCs w:val="22"/>
        </w:rPr>
        <w:t xml:space="preserve"> k</w:t>
      </w:r>
      <w:r w:rsidRPr="00EB41CE">
        <w:rPr>
          <w:sz w:val="22"/>
          <w:szCs w:val="22"/>
        </w:rPr>
        <w:t xml:space="preserve"> virulenc</w:t>
      </w:r>
      <w:r w:rsidR="00601D60" w:rsidRPr="00EB41CE">
        <w:rPr>
          <w:sz w:val="22"/>
          <w:szCs w:val="22"/>
        </w:rPr>
        <w:t>i</w:t>
      </w:r>
      <w:r w:rsidRPr="00EB41CE">
        <w:rPr>
          <w:sz w:val="22"/>
          <w:szCs w:val="22"/>
        </w:rPr>
        <w:t xml:space="preserve"> proveden</w:t>
      </w:r>
      <w:r w:rsidR="00601D60" w:rsidRPr="00EB41CE">
        <w:rPr>
          <w:sz w:val="22"/>
          <w:szCs w:val="22"/>
        </w:rPr>
        <w:t>á</w:t>
      </w:r>
      <w:r w:rsidRPr="00EB41CE">
        <w:rPr>
          <w:sz w:val="22"/>
          <w:szCs w:val="22"/>
        </w:rPr>
        <w:t xml:space="preserve"> v laboratorních podmínkách ukazuje, že vakcinační virus </w:t>
      </w:r>
      <w:r w:rsidR="00A068F1" w:rsidRPr="00EB41CE">
        <w:rPr>
          <w:sz w:val="22"/>
          <w:szCs w:val="22"/>
        </w:rPr>
        <w:t xml:space="preserve">po 10 pasážích na kuřatech </w:t>
      </w:r>
      <w:r w:rsidRPr="00EB41CE">
        <w:rPr>
          <w:sz w:val="22"/>
          <w:szCs w:val="22"/>
        </w:rPr>
        <w:t>nenabývá patogenního charakteru</w:t>
      </w:r>
      <w:r w:rsidR="00A068F1" w:rsidRPr="00EB41CE">
        <w:rPr>
          <w:sz w:val="22"/>
          <w:szCs w:val="22"/>
        </w:rPr>
        <w:t>.</w:t>
      </w:r>
      <w:r w:rsidR="00FD2C6F" w:rsidRPr="00EB41CE">
        <w:rPr>
          <w:sz w:val="22"/>
          <w:szCs w:val="22"/>
        </w:rPr>
        <w:t xml:space="preserve"> </w:t>
      </w:r>
      <w:r w:rsidRPr="00EB41CE">
        <w:rPr>
          <w:sz w:val="22"/>
          <w:szCs w:val="22"/>
        </w:rPr>
        <w:t>Proto</w:t>
      </w:r>
      <w:r w:rsidR="00FD2C6F" w:rsidRPr="00EB41CE">
        <w:rPr>
          <w:sz w:val="22"/>
          <w:szCs w:val="22"/>
        </w:rPr>
        <w:t xml:space="preserve"> </w:t>
      </w:r>
      <w:r w:rsidRPr="00EB41CE">
        <w:rPr>
          <w:sz w:val="22"/>
          <w:szCs w:val="22"/>
        </w:rPr>
        <w:t xml:space="preserve">se šíření vakcinačního viru na nevakcinovaná zvířata považuje za bezpečné. </w:t>
      </w:r>
      <w:r w:rsidR="00C176BE" w:rsidRPr="00EB41CE">
        <w:rPr>
          <w:sz w:val="22"/>
          <w:szCs w:val="22"/>
        </w:rPr>
        <w:t>Vliv mateřských protilátek na odpověď na vakcinaci u krůt není znám.</w:t>
      </w:r>
    </w:p>
    <w:p w14:paraId="148651EB" w14:textId="77777777" w:rsidR="00554D84" w:rsidRPr="00EB41CE" w:rsidRDefault="00554D84" w:rsidP="00EB41CE">
      <w:pPr>
        <w:rPr>
          <w:szCs w:val="22"/>
        </w:rPr>
      </w:pPr>
    </w:p>
    <w:p w14:paraId="000168C9" w14:textId="77337415" w:rsidR="00554D84" w:rsidRPr="00EB41CE" w:rsidRDefault="00554D84" w:rsidP="00EB41CE">
      <w:pPr>
        <w:ind w:left="0" w:firstLine="0"/>
        <w:rPr>
          <w:szCs w:val="22"/>
          <w:u w:val="single"/>
        </w:rPr>
      </w:pPr>
      <w:r w:rsidRPr="00EB41CE">
        <w:rPr>
          <w:szCs w:val="22"/>
          <w:u w:val="single"/>
        </w:rPr>
        <w:t xml:space="preserve">Zvláštní opatření </w:t>
      </w:r>
      <w:r w:rsidR="00A03D82" w:rsidRPr="00EB41CE">
        <w:rPr>
          <w:szCs w:val="22"/>
          <w:u w:val="single"/>
        </w:rPr>
        <w:t xml:space="preserve">pro </w:t>
      </w:r>
      <w:r w:rsidRPr="00EB41CE">
        <w:rPr>
          <w:szCs w:val="22"/>
          <w:u w:val="single"/>
        </w:rPr>
        <w:t>osob</w:t>
      </w:r>
      <w:r w:rsidR="00A03D82" w:rsidRPr="00EB41CE">
        <w:rPr>
          <w:szCs w:val="22"/>
          <w:u w:val="single"/>
        </w:rPr>
        <w:t>u</w:t>
      </w:r>
      <w:r w:rsidRPr="00EB41CE">
        <w:rPr>
          <w:szCs w:val="22"/>
          <w:u w:val="single"/>
        </w:rPr>
        <w:t>, kter</w:t>
      </w:r>
      <w:r w:rsidR="00A03D82" w:rsidRPr="00EB41CE">
        <w:rPr>
          <w:szCs w:val="22"/>
          <w:u w:val="single"/>
        </w:rPr>
        <w:t>á</w:t>
      </w:r>
      <w:r w:rsidRPr="00EB41CE">
        <w:rPr>
          <w:szCs w:val="22"/>
          <w:u w:val="single"/>
        </w:rPr>
        <w:t xml:space="preserve"> podáv</w:t>
      </w:r>
      <w:r w:rsidR="00A03D82" w:rsidRPr="00EB41CE">
        <w:rPr>
          <w:szCs w:val="22"/>
          <w:u w:val="single"/>
        </w:rPr>
        <w:t>á</w:t>
      </w:r>
      <w:r w:rsidRPr="00EB41CE">
        <w:rPr>
          <w:szCs w:val="22"/>
          <w:u w:val="single"/>
        </w:rPr>
        <w:t xml:space="preserve"> veterinární léčivý přípravek zvířatům</w:t>
      </w:r>
      <w:r w:rsidR="00A03D82" w:rsidRPr="00EB41CE">
        <w:rPr>
          <w:szCs w:val="22"/>
          <w:u w:val="single"/>
        </w:rPr>
        <w:t>:</w:t>
      </w:r>
    </w:p>
    <w:p w14:paraId="511D9447" w14:textId="101DC658" w:rsidR="00CC6758" w:rsidRPr="00EB41CE" w:rsidRDefault="00CC6758" w:rsidP="00EB41CE">
      <w:pPr>
        <w:pStyle w:val="Seznam"/>
        <w:widowControl/>
        <w:tabs>
          <w:tab w:val="left" w:pos="709"/>
        </w:tabs>
        <w:ind w:left="0" w:firstLine="0"/>
        <w:rPr>
          <w:sz w:val="22"/>
          <w:szCs w:val="22"/>
        </w:rPr>
      </w:pPr>
      <w:r w:rsidRPr="00EB41CE">
        <w:rPr>
          <w:sz w:val="22"/>
          <w:szCs w:val="22"/>
        </w:rPr>
        <w:t xml:space="preserve">Při vakcinaci je nutné dodržet zásady bezpečnosti při práci. Z důvodu, že virus </w:t>
      </w:r>
      <w:r w:rsidR="00601D60" w:rsidRPr="00EB41CE">
        <w:rPr>
          <w:sz w:val="22"/>
          <w:szCs w:val="22"/>
        </w:rPr>
        <w:t xml:space="preserve">Newcastleské choroby </w:t>
      </w:r>
      <w:r w:rsidRPr="00EB41CE">
        <w:rPr>
          <w:sz w:val="22"/>
          <w:szCs w:val="22"/>
        </w:rPr>
        <w:t>drůbeže může způsobit přechodnou konju</w:t>
      </w:r>
      <w:r w:rsidR="000B0943" w:rsidRPr="00EB41CE">
        <w:rPr>
          <w:sz w:val="22"/>
          <w:szCs w:val="22"/>
        </w:rPr>
        <w:t>n</w:t>
      </w:r>
      <w:r w:rsidRPr="00EB41CE">
        <w:rPr>
          <w:sz w:val="22"/>
          <w:szCs w:val="22"/>
        </w:rPr>
        <w:t xml:space="preserve">ktivitidu u lidí, doporučuje se používat ochranu dýchacích cest a očí v souladu se současným evropským standardem. V případě potřeby dalších informací kontaktujte výrobce. Po vakcinaci si umyjte a vydezinfikujte ruce. </w:t>
      </w:r>
    </w:p>
    <w:p w14:paraId="4F39E8CE" w14:textId="7BA513C7" w:rsidR="005809CF" w:rsidRPr="00EB41CE" w:rsidRDefault="005809CF" w:rsidP="00EB41CE">
      <w:pPr>
        <w:pStyle w:val="Seznam"/>
        <w:widowControl/>
        <w:tabs>
          <w:tab w:val="left" w:pos="709"/>
        </w:tabs>
        <w:ind w:left="0" w:firstLine="0"/>
        <w:rPr>
          <w:sz w:val="22"/>
          <w:szCs w:val="22"/>
        </w:rPr>
      </w:pPr>
    </w:p>
    <w:p w14:paraId="761847E6" w14:textId="77777777" w:rsidR="005809CF" w:rsidRPr="00EB41CE" w:rsidRDefault="005809CF" w:rsidP="00EB41CE">
      <w:pPr>
        <w:rPr>
          <w:szCs w:val="22"/>
          <w:u w:val="single"/>
        </w:rPr>
      </w:pPr>
      <w:r w:rsidRPr="00EB41CE">
        <w:rPr>
          <w:szCs w:val="22"/>
          <w:u w:val="single"/>
        </w:rPr>
        <w:t>Zvláštní opatření pro ochranu životního prostředí:</w:t>
      </w:r>
    </w:p>
    <w:p w14:paraId="06F4BD8C" w14:textId="1D586056" w:rsidR="005809CF" w:rsidRPr="00EB41CE" w:rsidRDefault="005809CF" w:rsidP="00EB41CE">
      <w:pPr>
        <w:ind w:left="0" w:firstLine="0"/>
        <w:rPr>
          <w:szCs w:val="22"/>
        </w:rPr>
      </w:pPr>
      <w:r w:rsidRPr="00EB41CE">
        <w:rPr>
          <w:szCs w:val="22"/>
        </w:rPr>
        <w:t>Neuplatňuje se.</w:t>
      </w:r>
    </w:p>
    <w:p w14:paraId="76CE368A" w14:textId="77777777" w:rsidR="00554D84" w:rsidRPr="00EB41CE" w:rsidRDefault="00554D84" w:rsidP="00EB41CE">
      <w:pPr>
        <w:rPr>
          <w:b/>
          <w:szCs w:val="22"/>
        </w:rPr>
      </w:pPr>
    </w:p>
    <w:p w14:paraId="600F5686" w14:textId="71392FC8" w:rsidR="00554D84" w:rsidRPr="00EB41CE" w:rsidRDefault="005809CF" w:rsidP="00EB41CE">
      <w:pPr>
        <w:rPr>
          <w:szCs w:val="22"/>
        </w:rPr>
      </w:pPr>
      <w:r w:rsidRPr="00EB41CE">
        <w:rPr>
          <w:b/>
          <w:szCs w:val="22"/>
        </w:rPr>
        <w:t>3</w:t>
      </w:r>
      <w:r w:rsidR="00554D84" w:rsidRPr="00EB41CE">
        <w:rPr>
          <w:b/>
          <w:szCs w:val="22"/>
        </w:rPr>
        <w:t>.6</w:t>
      </w:r>
      <w:r w:rsidR="00554D84" w:rsidRPr="00EB41CE">
        <w:rPr>
          <w:b/>
          <w:szCs w:val="22"/>
        </w:rPr>
        <w:tab/>
        <w:t>Nežádoucí účinky</w:t>
      </w:r>
    </w:p>
    <w:p w14:paraId="47773F67" w14:textId="77777777" w:rsidR="0060283A" w:rsidRPr="00EB41CE" w:rsidRDefault="0060283A" w:rsidP="00EB41CE">
      <w:pPr>
        <w:rPr>
          <w:szCs w:val="22"/>
        </w:rPr>
      </w:pPr>
    </w:p>
    <w:p w14:paraId="44C81B66" w14:textId="62174515" w:rsidR="00216122" w:rsidRPr="00EB41CE" w:rsidRDefault="00216122" w:rsidP="00EB41CE">
      <w:pPr>
        <w:rPr>
          <w:szCs w:val="22"/>
        </w:rPr>
      </w:pPr>
      <w:r w:rsidRPr="00EB41CE">
        <w:rPr>
          <w:szCs w:val="22"/>
        </w:rPr>
        <w:t>Nejsou známy.</w:t>
      </w:r>
    </w:p>
    <w:p w14:paraId="31C222C0" w14:textId="7FBBFDB5" w:rsidR="00E453DF" w:rsidRPr="00EB41CE" w:rsidRDefault="00E453DF" w:rsidP="00EB41CE">
      <w:pPr>
        <w:rPr>
          <w:szCs w:val="22"/>
        </w:rPr>
      </w:pPr>
    </w:p>
    <w:p w14:paraId="4BCFEEBF" w14:textId="653AC535" w:rsidR="00B52AFE" w:rsidRPr="00EB41CE" w:rsidRDefault="00E453DF" w:rsidP="00EB41CE">
      <w:pPr>
        <w:ind w:left="0" w:firstLine="0"/>
        <w:rPr>
          <w:b/>
          <w:szCs w:val="22"/>
        </w:rPr>
      </w:pPr>
      <w:r w:rsidRPr="00EB41CE">
        <w:rPr>
          <w:szCs w:val="22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</w:t>
      </w:r>
      <w:r w:rsidR="00EB41CE" w:rsidRPr="00EB41CE">
        <w:rPr>
          <w:szCs w:val="22"/>
        </w:rPr>
        <w:t>registraci, nebo</w:t>
      </w:r>
      <w:r w:rsidRPr="00EB41CE">
        <w:rPr>
          <w:szCs w:val="22"/>
        </w:rPr>
        <w:t xml:space="preserve"> příslušnému vnitrostátnímu orgánu prostřednictvím národního systému hlášení. Podrobné kontaktní údaje naleznete v příbalové informac</w:t>
      </w:r>
      <w:r w:rsidR="00FB0149" w:rsidRPr="00EB41CE">
        <w:rPr>
          <w:szCs w:val="22"/>
        </w:rPr>
        <w:t>i</w:t>
      </w:r>
      <w:r w:rsidRPr="00EB41CE">
        <w:rPr>
          <w:szCs w:val="22"/>
        </w:rPr>
        <w:t>.</w:t>
      </w:r>
    </w:p>
    <w:p w14:paraId="3363ABAB" w14:textId="77777777" w:rsidR="00090A78" w:rsidRPr="00EB41CE" w:rsidRDefault="00090A78" w:rsidP="00EB41CE">
      <w:pPr>
        <w:rPr>
          <w:b/>
          <w:szCs w:val="22"/>
        </w:rPr>
      </w:pPr>
    </w:p>
    <w:p w14:paraId="0306F54D" w14:textId="60EA8C79" w:rsidR="00554D84" w:rsidRPr="00EB41CE" w:rsidRDefault="00E453DF" w:rsidP="00EB41CE">
      <w:pPr>
        <w:rPr>
          <w:szCs w:val="22"/>
        </w:rPr>
      </w:pPr>
      <w:r w:rsidRPr="00EB41CE">
        <w:rPr>
          <w:b/>
          <w:szCs w:val="22"/>
        </w:rPr>
        <w:t>3</w:t>
      </w:r>
      <w:r w:rsidR="00554D84" w:rsidRPr="00EB41CE">
        <w:rPr>
          <w:b/>
          <w:szCs w:val="22"/>
        </w:rPr>
        <w:t>.7</w:t>
      </w:r>
      <w:r w:rsidR="00554D84" w:rsidRPr="00EB41CE">
        <w:rPr>
          <w:b/>
          <w:szCs w:val="22"/>
        </w:rPr>
        <w:tab/>
        <w:t>Použití v průběhu březosti, laktace nebo snášky</w:t>
      </w:r>
    </w:p>
    <w:p w14:paraId="3CFD2B44" w14:textId="77777777" w:rsidR="00554D84" w:rsidRPr="00EB41CE" w:rsidRDefault="00554D84" w:rsidP="00EB41CE">
      <w:pPr>
        <w:rPr>
          <w:szCs w:val="22"/>
        </w:rPr>
      </w:pPr>
    </w:p>
    <w:p w14:paraId="4028AF29" w14:textId="2724DB54" w:rsidR="00554D84" w:rsidRPr="00EB41CE" w:rsidRDefault="008F6E9B" w:rsidP="00EB41CE">
      <w:pPr>
        <w:rPr>
          <w:szCs w:val="22"/>
        </w:rPr>
      </w:pPr>
      <w:r w:rsidRPr="00EB41CE">
        <w:rPr>
          <w:szCs w:val="22"/>
        </w:rPr>
        <w:t>Ne</w:t>
      </w:r>
      <w:r w:rsidR="002F7AF0" w:rsidRPr="00EB41CE">
        <w:rPr>
          <w:szCs w:val="22"/>
        </w:rPr>
        <w:t>používat u nosnic</w:t>
      </w:r>
      <w:r w:rsidR="00C176BE" w:rsidRPr="00EB41CE">
        <w:rPr>
          <w:szCs w:val="22"/>
        </w:rPr>
        <w:t xml:space="preserve"> </w:t>
      </w:r>
      <w:r w:rsidR="002F7AF0" w:rsidRPr="00EB41CE">
        <w:rPr>
          <w:szCs w:val="22"/>
        </w:rPr>
        <w:t>ve snášce</w:t>
      </w:r>
      <w:r w:rsidRPr="00EB41CE">
        <w:rPr>
          <w:szCs w:val="22"/>
        </w:rPr>
        <w:t xml:space="preserve">. </w:t>
      </w:r>
    </w:p>
    <w:p w14:paraId="2DA574F3" w14:textId="77777777" w:rsidR="00090A78" w:rsidRPr="00EB41CE" w:rsidRDefault="00090A78" w:rsidP="00EB41CE">
      <w:pPr>
        <w:rPr>
          <w:szCs w:val="22"/>
        </w:rPr>
      </w:pPr>
    </w:p>
    <w:p w14:paraId="73D4903B" w14:textId="6B90877D" w:rsidR="00554D84" w:rsidRPr="00EB41CE" w:rsidRDefault="00422EE3" w:rsidP="00EB41CE">
      <w:pPr>
        <w:rPr>
          <w:szCs w:val="22"/>
        </w:rPr>
      </w:pPr>
      <w:r w:rsidRPr="00EB41CE">
        <w:rPr>
          <w:b/>
          <w:szCs w:val="22"/>
        </w:rPr>
        <w:t>3</w:t>
      </w:r>
      <w:r w:rsidR="00554D84" w:rsidRPr="00EB41CE">
        <w:rPr>
          <w:b/>
          <w:szCs w:val="22"/>
        </w:rPr>
        <w:t>.8</w:t>
      </w:r>
      <w:r w:rsidR="00554D84" w:rsidRPr="00EB41CE">
        <w:rPr>
          <w:b/>
          <w:szCs w:val="22"/>
        </w:rPr>
        <w:tab/>
        <w:t xml:space="preserve">Interakce s </w:t>
      </w:r>
      <w:r w:rsidRPr="00EB41CE">
        <w:rPr>
          <w:b/>
          <w:szCs w:val="22"/>
        </w:rPr>
        <w:t xml:space="preserve">jinými </w:t>
      </w:r>
      <w:r w:rsidR="00554D84" w:rsidRPr="00EB41CE">
        <w:rPr>
          <w:b/>
          <w:szCs w:val="22"/>
        </w:rPr>
        <w:t>léčivými přípravky a další formy interakce</w:t>
      </w:r>
    </w:p>
    <w:p w14:paraId="3CAE2D8E" w14:textId="77777777" w:rsidR="00554D84" w:rsidRPr="00EB41CE" w:rsidRDefault="00554D84" w:rsidP="00EB41CE">
      <w:pPr>
        <w:rPr>
          <w:szCs w:val="22"/>
        </w:rPr>
      </w:pPr>
    </w:p>
    <w:p w14:paraId="57326FF5" w14:textId="109CD77A" w:rsidR="00554D84" w:rsidRPr="00EB41CE" w:rsidRDefault="008F6E9B" w:rsidP="00EB41CE">
      <w:pPr>
        <w:widowControl w:val="0"/>
        <w:numPr>
          <w:ilvl w:val="0"/>
          <w:numId w:val="43"/>
        </w:numPr>
        <w:ind w:left="0" w:firstLine="0"/>
        <w:rPr>
          <w:szCs w:val="22"/>
        </w:rPr>
      </w:pPr>
      <w:r w:rsidRPr="00EB41CE">
        <w:rPr>
          <w:szCs w:val="22"/>
          <w:lang w:eastAsia="cs-CZ"/>
        </w:rPr>
        <w:t xml:space="preserve">Nejsou dostupné informace o bezpečnosti a účinnosti této vakcíny, pokud </w:t>
      </w:r>
      <w:r w:rsidR="00FB0149" w:rsidRPr="00EB41CE">
        <w:rPr>
          <w:szCs w:val="22"/>
          <w:lang w:eastAsia="cs-CZ"/>
        </w:rPr>
        <w:t>se používá</w:t>
      </w:r>
      <w:r w:rsidRPr="00EB41CE">
        <w:rPr>
          <w:szCs w:val="22"/>
          <w:lang w:eastAsia="cs-CZ"/>
        </w:rPr>
        <w:t xml:space="preserve">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5650306C" w14:textId="77777777" w:rsidR="00090A78" w:rsidRPr="00EB41CE" w:rsidRDefault="00090A78" w:rsidP="00EB41CE">
      <w:pPr>
        <w:rPr>
          <w:szCs w:val="22"/>
        </w:rPr>
      </w:pPr>
    </w:p>
    <w:p w14:paraId="44FDED96" w14:textId="01B13866" w:rsidR="00554D84" w:rsidRPr="00EB41CE" w:rsidRDefault="00422EE3" w:rsidP="00EB41CE">
      <w:pPr>
        <w:rPr>
          <w:b/>
          <w:szCs w:val="22"/>
        </w:rPr>
      </w:pPr>
      <w:r w:rsidRPr="00EB41CE">
        <w:rPr>
          <w:b/>
          <w:szCs w:val="22"/>
        </w:rPr>
        <w:t>3</w:t>
      </w:r>
      <w:r w:rsidR="00554D84" w:rsidRPr="00EB41CE">
        <w:rPr>
          <w:b/>
          <w:szCs w:val="22"/>
        </w:rPr>
        <w:t>.9</w:t>
      </w:r>
      <w:r w:rsidR="00554D84" w:rsidRPr="00EB41CE">
        <w:rPr>
          <w:b/>
          <w:szCs w:val="22"/>
        </w:rPr>
        <w:tab/>
      </w:r>
      <w:r w:rsidRPr="00EB41CE">
        <w:rPr>
          <w:b/>
          <w:szCs w:val="22"/>
        </w:rPr>
        <w:t xml:space="preserve">Cesty </w:t>
      </w:r>
      <w:r w:rsidR="00AA49AC" w:rsidRPr="00EB41CE">
        <w:rPr>
          <w:b/>
          <w:szCs w:val="22"/>
        </w:rPr>
        <w:t>podání a dávkování</w:t>
      </w:r>
    </w:p>
    <w:p w14:paraId="5C9061CA" w14:textId="77777777" w:rsidR="00554D84" w:rsidRPr="00EB41CE" w:rsidRDefault="00554D84" w:rsidP="00EB41CE">
      <w:pPr>
        <w:rPr>
          <w:szCs w:val="22"/>
        </w:rPr>
      </w:pPr>
    </w:p>
    <w:p w14:paraId="2A047B78" w14:textId="77777777" w:rsidR="0023632B" w:rsidRPr="00EB41CE" w:rsidRDefault="008B6E6E" w:rsidP="00EB41CE">
      <w:pPr>
        <w:widowControl w:val="0"/>
        <w:ind w:left="0" w:firstLine="0"/>
        <w:rPr>
          <w:szCs w:val="22"/>
          <w:u w:val="single"/>
          <w:lang w:eastAsia="cs-CZ"/>
        </w:rPr>
      </w:pPr>
      <w:r w:rsidRPr="00EB41CE">
        <w:rPr>
          <w:szCs w:val="22"/>
          <w:u w:val="single"/>
          <w:lang w:eastAsia="cs-CZ"/>
        </w:rPr>
        <w:t>K</w:t>
      </w:r>
      <w:r w:rsidR="0023632B" w:rsidRPr="00EB41CE">
        <w:rPr>
          <w:szCs w:val="22"/>
          <w:u w:val="single"/>
          <w:lang w:eastAsia="cs-CZ"/>
        </w:rPr>
        <w:t>ur domácí:</w:t>
      </w:r>
    </w:p>
    <w:p w14:paraId="09017274" w14:textId="77777777" w:rsidR="005A257F" w:rsidRPr="00EB41CE" w:rsidRDefault="005A257F" w:rsidP="00EB41CE">
      <w:pPr>
        <w:widowControl w:val="0"/>
        <w:ind w:left="0" w:firstLine="0"/>
        <w:rPr>
          <w:szCs w:val="22"/>
          <w:lang w:eastAsia="cs-CZ"/>
        </w:rPr>
      </w:pPr>
      <w:r w:rsidRPr="00EB41CE">
        <w:rPr>
          <w:szCs w:val="22"/>
          <w:lang w:eastAsia="cs-CZ"/>
        </w:rPr>
        <w:t>Primovakcinace od prv</w:t>
      </w:r>
      <w:r w:rsidR="0023632B" w:rsidRPr="00EB41CE">
        <w:rPr>
          <w:szCs w:val="22"/>
          <w:lang w:eastAsia="cs-CZ"/>
        </w:rPr>
        <w:t>ní</w:t>
      </w:r>
      <w:r w:rsidRPr="00EB41CE">
        <w:rPr>
          <w:szCs w:val="22"/>
          <w:lang w:eastAsia="cs-CZ"/>
        </w:rPr>
        <w:t xml:space="preserve">ho dne </w:t>
      </w:r>
      <w:r w:rsidR="00ED5863" w:rsidRPr="00EB41CE">
        <w:rPr>
          <w:szCs w:val="22"/>
          <w:lang w:eastAsia="cs-CZ"/>
        </w:rPr>
        <w:t xml:space="preserve">očním podáním </w:t>
      </w:r>
      <w:r w:rsidRPr="00EB41CE">
        <w:rPr>
          <w:szCs w:val="22"/>
          <w:lang w:eastAsia="cs-CZ"/>
        </w:rPr>
        <w:t>(individuální podání kapkou do oka) nebo rozprašováním (sprejem), od pátého dne věku podáním pitnou vod</w:t>
      </w:r>
      <w:r w:rsidR="00ED5863" w:rsidRPr="00EB41CE">
        <w:rPr>
          <w:szCs w:val="22"/>
          <w:lang w:eastAsia="cs-CZ"/>
        </w:rPr>
        <w:t>o</w:t>
      </w:r>
      <w:r w:rsidRPr="00EB41CE">
        <w:rPr>
          <w:szCs w:val="22"/>
          <w:lang w:eastAsia="cs-CZ"/>
        </w:rPr>
        <w:t>u (</w:t>
      </w:r>
      <w:r w:rsidR="002F7AF0" w:rsidRPr="00EB41CE">
        <w:rPr>
          <w:szCs w:val="22"/>
          <w:lang w:eastAsia="cs-CZ"/>
        </w:rPr>
        <w:t>per</w:t>
      </w:r>
      <w:r w:rsidRPr="00EB41CE">
        <w:rPr>
          <w:szCs w:val="22"/>
          <w:lang w:eastAsia="cs-CZ"/>
        </w:rPr>
        <w:t>orálně).</w:t>
      </w:r>
    </w:p>
    <w:p w14:paraId="17908709" w14:textId="77777777" w:rsidR="005A257F" w:rsidRPr="00EB41CE" w:rsidRDefault="005A257F" w:rsidP="00EB41CE">
      <w:pPr>
        <w:widowControl w:val="0"/>
        <w:ind w:left="0" w:firstLine="0"/>
        <w:rPr>
          <w:szCs w:val="22"/>
          <w:lang w:eastAsia="cs-CZ"/>
        </w:rPr>
      </w:pPr>
    </w:p>
    <w:p w14:paraId="1E993545" w14:textId="77777777" w:rsidR="005A257F" w:rsidRPr="00EB41CE" w:rsidRDefault="005A257F" w:rsidP="00EB41CE">
      <w:pPr>
        <w:widowControl w:val="0"/>
        <w:ind w:left="0" w:firstLine="0"/>
        <w:rPr>
          <w:szCs w:val="22"/>
          <w:lang w:eastAsia="cs-CZ"/>
        </w:rPr>
      </w:pPr>
      <w:r w:rsidRPr="00EB41CE">
        <w:rPr>
          <w:szCs w:val="22"/>
          <w:lang w:eastAsia="cs-CZ"/>
        </w:rPr>
        <w:lastRenderedPageBreak/>
        <w:t>Revakcinace podáním pitnou vodou (</w:t>
      </w:r>
      <w:r w:rsidR="002F7AF0" w:rsidRPr="00EB41CE">
        <w:rPr>
          <w:szCs w:val="22"/>
          <w:lang w:eastAsia="cs-CZ"/>
        </w:rPr>
        <w:t>per</w:t>
      </w:r>
      <w:r w:rsidRPr="00EB41CE">
        <w:rPr>
          <w:szCs w:val="22"/>
          <w:lang w:eastAsia="cs-CZ"/>
        </w:rPr>
        <w:t>orálně): ve věku 2-3 týdny</w:t>
      </w:r>
      <w:r w:rsidR="001A0375" w:rsidRPr="00EB41CE">
        <w:rPr>
          <w:szCs w:val="22"/>
          <w:lang w:eastAsia="cs-CZ"/>
        </w:rPr>
        <w:t>.</w:t>
      </w:r>
    </w:p>
    <w:p w14:paraId="769D591A" w14:textId="77777777" w:rsidR="005A257F" w:rsidRPr="00EB41CE" w:rsidRDefault="005A257F" w:rsidP="00EB41CE">
      <w:pPr>
        <w:widowControl w:val="0"/>
        <w:ind w:left="0" w:firstLine="0"/>
        <w:rPr>
          <w:szCs w:val="22"/>
          <w:lang w:eastAsia="cs-CZ"/>
        </w:rPr>
      </w:pPr>
      <w:r w:rsidRPr="00EB41CE">
        <w:rPr>
          <w:szCs w:val="22"/>
          <w:lang w:eastAsia="cs-CZ"/>
        </w:rPr>
        <w:t>Minimální interval mezi vakcinacemi by měl být 2 týdny</w:t>
      </w:r>
      <w:r w:rsidR="001A0375" w:rsidRPr="00EB41CE">
        <w:rPr>
          <w:szCs w:val="22"/>
          <w:lang w:eastAsia="cs-CZ"/>
        </w:rPr>
        <w:t>.</w:t>
      </w:r>
    </w:p>
    <w:p w14:paraId="0D702DC3" w14:textId="77777777" w:rsidR="00E7043B" w:rsidRPr="00EB41CE" w:rsidRDefault="00E7043B" w:rsidP="00EB41CE">
      <w:pPr>
        <w:widowControl w:val="0"/>
        <w:ind w:left="0" w:firstLine="0"/>
        <w:rPr>
          <w:szCs w:val="22"/>
          <w:lang w:eastAsia="cs-CZ"/>
        </w:rPr>
      </w:pPr>
    </w:p>
    <w:p w14:paraId="23985A4C" w14:textId="77777777" w:rsidR="00E7043B" w:rsidRPr="00EB41CE" w:rsidRDefault="008B6E6E" w:rsidP="00EB41CE">
      <w:pPr>
        <w:widowControl w:val="0"/>
        <w:ind w:left="0" w:firstLine="0"/>
        <w:rPr>
          <w:szCs w:val="22"/>
          <w:u w:val="single"/>
          <w:lang w:eastAsia="cs-CZ"/>
        </w:rPr>
      </w:pPr>
      <w:r w:rsidRPr="00EB41CE">
        <w:rPr>
          <w:szCs w:val="22"/>
          <w:u w:val="single"/>
          <w:lang w:eastAsia="cs-CZ"/>
        </w:rPr>
        <w:t>K</w:t>
      </w:r>
      <w:r w:rsidR="00E7043B" w:rsidRPr="00EB41CE">
        <w:rPr>
          <w:szCs w:val="22"/>
          <w:u w:val="single"/>
          <w:lang w:eastAsia="cs-CZ"/>
        </w:rPr>
        <w:t>růt</w:t>
      </w:r>
      <w:r w:rsidRPr="00EB41CE">
        <w:rPr>
          <w:szCs w:val="22"/>
          <w:u w:val="single"/>
          <w:lang w:eastAsia="cs-CZ"/>
        </w:rPr>
        <w:t>y</w:t>
      </w:r>
      <w:r w:rsidR="00E7043B" w:rsidRPr="00EB41CE">
        <w:rPr>
          <w:szCs w:val="22"/>
          <w:u w:val="single"/>
          <w:lang w:eastAsia="cs-CZ"/>
        </w:rPr>
        <w:t>:</w:t>
      </w:r>
    </w:p>
    <w:p w14:paraId="26CCE1E3" w14:textId="77777777" w:rsidR="00E7043B" w:rsidRPr="00EB41CE" w:rsidRDefault="00C176BE" w:rsidP="00EB41CE">
      <w:pPr>
        <w:widowControl w:val="0"/>
        <w:ind w:left="0" w:firstLine="0"/>
        <w:rPr>
          <w:szCs w:val="22"/>
          <w:lang w:eastAsia="cs-CZ"/>
        </w:rPr>
      </w:pPr>
      <w:r w:rsidRPr="00EB41CE">
        <w:rPr>
          <w:szCs w:val="22"/>
          <w:lang w:eastAsia="cs-CZ"/>
        </w:rPr>
        <w:t>V</w:t>
      </w:r>
      <w:r w:rsidR="00E7043B" w:rsidRPr="00EB41CE">
        <w:rPr>
          <w:szCs w:val="22"/>
          <w:lang w:eastAsia="cs-CZ"/>
        </w:rPr>
        <w:t xml:space="preserve">akcinace </w:t>
      </w:r>
      <w:r w:rsidR="00BC51CC" w:rsidRPr="00EB41CE">
        <w:rPr>
          <w:szCs w:val="22"/>
          <w:lang w:eastAsia="cs-CZ"/>
        </w:rPr>
        <w:t>okulonaz</w:t>
      </w:r>
      <w:r w:rsidR="00E7043B" w:rsidRPr="00EB41CE">
        <w:rPr>
          <w:szCs w:val="22"/>
          <w:lang w:eastAsia="cs-CZ"/>
        </w:rPr>
        <w:t>ální cestou (aplikace</w:t>
      </w:r>
      <w:r w:rsidR="00B02F26" w:rsidRPr="00EB41CE">
        <w:rPr>
          <w:szCs w:val="22"/>
          <w:lang w:eastAsia="cs-CZ"/>
        </w:rPr>
        <w:t xml:space="preserve"> </w:t>
      </w:r>
      <w:r w:rsidR="00FB3A88" w:rsidRPr="00EB41CE">
        <w:rPr>
          <w:szCs w:val="22"/>
          <w:lang w:eastAsia="cs-CZ"/>
        </w:rPr>
        <w:t>sprejem</w:t>
      </w:r>
      <w:r w:rsidR="00E7043B" w:rsidRPr="00EB41CE">
        <w:rPr>
          <w:szCs w:val="22"/>
          <w:lang w:eastAsia="cs-CZ"/>
        </w:rPr>
        <w:t>)</w:t>
      </w:r>
      <w:r w:rsidRPr="00EB41CE">
        <w:rPr>
          <w:szCs w:val="22"/>
          <w:lang w:eastAsia="cs-CZ"/>
        </w:rPr>
        <w:t xml:space="preserve"> </w:t>
      </w:r>
      <w:r w:rsidR="00E7043B" w:rsidRPr="00EB41CE">
        <w:rPr>
          <w:szCs w:val="22"/>
          <w:lang w:eastAsia="cs-CZ"/>
        </w:rPr>
        <w:t>od prvního dne věku.</w:t>
      </w:r>
    </w:p>
    <w:p w14:paraId="1D0297DC" w14:textId="77777777" w:rsidR="0063181F" w:rsidRPr="00EB41CE" w:rsidRDefault="0063181F" w:rsidP="00EB41CE">
      <w:pPr>
        <w:widowControl w:val="0"/>
        <w:ind w:left="0" w:firstLine="0"/>
        <w:rPr>
          <w:szCs w:val="22"/>
          <w:lang w:eastAsia="cs-CZ"/>
        </w:rPr>
      </w:pPr>
    </w:p>
    <w:p w14:paraId="078896F6" w14:textId="77777777" w:rsidR="005A257F" w:rsidRPr="00EB41CE" w:rsidRDefault="005A257F" w:rsidP="00EB41CE">
      <w:pPr>
        <w:widowControl w:val="0"/>
        <w:ind w:left="0" w:firstLine="0"/>
        <w:rPr>
          <w:szCs w:val="22"/>
          <w:u w:val="single"/>
          <w:lang w:eastAsia="cs-CZ"/>
        </w:rPr>
      </w:pPr>
      <w:r w:rsidRPr="00EB41CE">
        <w:rPr>
          <w:szCs w:val="22"/>
          <w:u w:val="single"/>
          <w:lang w:eastAsia="cs-CZ"/>
        </w:rPr>
        <w:t>Způsob podání:</w:t>
      </w:r>
    </w:p>
    <w:p w14:paraId="1E140C26" w14:textId="77777777" w:rsidR="008B6E6E" w:rsidRPr="00EB41CE" w:rsidRDefault="005A257F" w:rsidP="00EB41CE">
      <w:pPr>
        <w:widowControl w:val="0"/>
        <w:ind w:left="0" w:firstLine="0"/>
        <w:rPr>
          <w:szCs w:val="22"/>
          <w:lang w:eastAsia="cs-CZ"/>
        </w:rPr>
      </w:pPr>
      <w:r w:rsidRPr="00EB41CE">
        <w:rPr>
          <w:szCs w:val="22"/>
          <w:lang w:eastAsia="cs-CZ"/>
        </w:rPr>
        <w:t xml:space="preserve">Pro </w:t>
      </w:r>
      <w:r w:rsidR="00A068F1" w:rsidRPr="00EB41CE">
        <w:rPr>
          <w:szCs w:val="22"/>
          <w:lang w:eastAsia="cs-CZ"/>
        </w:rPr>
        <w:t xml:space="preserve">rekonstituci </w:t>
      </w:r>
      <w:r w:rsidRPr="00EB41CE">
        <w:rPr>
          <w:szCs w:val="22"/>
          <w:lang w:eastAsia="cs-CZ"/>
        </w:rPr>
        <w:t xml:space="preserve">a přípravu vakcíny použijte čistou studenou vodu. </w:t>
      </w:r>
    </w:p>
    <w:p w14:paraId="0222CACD" w14:textId="77777777" w:rsidR="005A257F" w:rsidRPr="00EB41CE" w:rsidRDefault="005A257F" w:rsidP="00EB41CE">
      <w:pPr>
        <w:widowControl w:val="0"/>
        <w:ind w:left="0" w:firstLine="0"/>
        <w:rPr>
          <w:szCs w:val="22"/>
          <w:lang w:eastAsia="cs-CZ"/>
        </w:rPr>
      </w:pPr>
      <w:r w:rsidRPr="00EB41CE">
        <w:rPr>
          <w:szCs w:val="22"/>
          <w:lang w:eastAsia="cs-CZ"/>
        </w:rPr>
        <w:t xml:space="preserve">K přípravě a aplikaci vakcíny použijte </w:t>
      </w:r>
      <w:r w:rsidR="001A39B4" w:rsidRPr="00EB41CE">
        <w:rPr>
          <w:szCs w:val="22"/>
          <w:lang w:eastAsia="cs-CZ"/>
        </w:rPr>
        <w:t xml:space="preserve">čistý </w:t>
      </w:r>
      <w:r w:rsidRPr="00EB41CE">
        <w:rPr>
          <w:szCs w:val="22"/>
          <w:lang w:eastAsia="cs-CZ"/>
        </w:rPr>
        <w:t>materiál bez de</w:t>
      </w:r>
      <w:r w:rsidR="0083707A" w:rsidRPr="00EB41CE">
        <w:rPr>
          <w:szCs w:val="22"/>
          <w:lang w:eastAsia="cs-CZ"/>
        </w:rPr>
        <w:t>z</w:t>
      </w:r>
      <w:r w:rsidRPr="00EB41CE">
        <w:rPr>
          <w:szCs w:val="22"/>
          <w:lang w:eastAsia="cs-CZ"/>
        </w:rPr>
        <w:t>infekční</w:t>
      </w:r>
      <w:r w:rsidR="004727BB" w:rsidRPr="00EB41CE">
        <w:rPr>
          <w:szCs w:val="22"/>
          <w:lang w:eastAsia="cs-CZ"/>
        </w:rPr>
        <w:t>ch</w:t>
      </w:r>
      <w:r w:rsidRPr="00EB41CE">
        <w:rPr>
          <w:szCs w:val="22"/>
          <w:lang w:eastAsia="cs-CZ"/>
        </w:rPr>
        <w:t xml:space="preserve"> a/nebo antiseptických přípravků. </w:t>
      </w:r>
      <w:r w:rsidR="0062088F" w:rsidRPr="00EB41CE">
        <w:rPr>
          <w:szCs w:val="22"/>
          <w:lang w:eastAsia="cs-CZ"/>
        </w:rPr>
        <w:t xml:space="preserve">Přítomnost antiseptických a/nebo dezinfekčních látek ve vodě a materiálu používaném k přípravě vakcinačního roztoku výrazně snižují účinnost vakcinace. </w:t>
      </w:r>
      <w:r w:rsidR="001A39B4" w:rsidRPr="00EB41CE">
        <w:rPr>
          <w:szCs w:val="22"/>
          <w:lang w:eastAsia="cs-CZ"/>
        </w:rPr>
        <w:t xml:space="preserve">Před použitím vakcinačního roztoku počkejte do úplného rozpuštění tablet. </w:t>
      </w:r>
      <w:r w:rsidR="00A511BB" w:rsidRPr="00EB41CE">
        <w:rPr>
          <w:szCs w:val="22"/>
          <w:lang w:eastAsia="cs-CZ"/>
        </w:rPr>
        <w:t>Připravená vakcína</w:t>
      </w:r>
      <w:r w:rsidR="001A39B4" w:rsidRPr="00EB41CE">
        <w:rPr>
          <w:szCs w:val="22"/>
          <w:lang w:eastAsia="cs-CZ"/>
        </w:rPr>
        <w:t xml:space="preserve"> je čirý modrý roztok </w:t>
      </w:r>
      <w:r w:rsidR="00A511BB" w:rsidRPr="00EB41CE">
        <w:rPr>
          <w:szCs w:val="22"/>
          <w:lang w:eastAsia="cs-CZ"/>
        </w:rPr>
        <w:t xml:space="preserve">s vrstvou pěny na povrchu a měla by být připravena v dostatečně velkém zásobníku, který pojme vakcinační roztok i utvořenou pěnu. </w:t>
      </w:r>
      <w:r w:rsidR="001A39B4" w:rsidRPr="00EB41CE">
        <w:rPr>
          <w:szCs w:val="22"/>
          <w:lang w:eastAsia="cs-CZ"/>
        </w:rPr>
        <w:t xml:space="preserve">  </w:t>
      </w:r>
    </w:p>
    <w:p w14:paraId="0BCAC868" w14:textId="77777777" w:rsidR="002C44BD" w:rsidRPr="00EB41CE" w:rsidRDefault="002C44BD" w:rsidP="00EB41CE">
      <w:pPr>
        <w:widowControl w:val="0"/>
        <w:ind w:left="0" w:firstLine="0"/>
        <w:rPr>
          <w:szCs w:val="22"/>
          <w:lang w:eastAsia="cs-CZ"/>
        </w:rPr>
      </w:pPr>
    </w:p>
    <w:p w14:paraId="7D76FE85" w14:textId="5BD6E238" w:rsidR="005A257F" w:rsidRPr="00EB41CE" w:rsidRDefault="005A257F" w:rsidP="00EB41CE">
      <w:pPr>
        <w:widowControl w:val="0"/>
        <w:ind w:left="0" w:firstLine="0"/>
        <w:rPr>
          <w:szCs w:val="22"/>
          <w:u w:val="single"/>
          <w:lang w:eastAsia="cs-CZ"/>
        </w:rPr>
      </w:pPr>
      <w:r w:rsidRPr="00EB41CE">
        <w:rPr>
          <w:szCs w:val="22"/>
          <w:u w:val="single"/>
          <w:lang w:eastAsia="cs-CZ"/>
        </w:rPr>
        <w:t xml:space="preserve">Individuální </w:t>
      </w:r>
      <w:r w:rsidR="00054930" w:rsidRPr="00EB41CE">
        <w:rPr>
          <w:szCs w:val="22"/>
          <w:u w:val="single"/>
          <w:lang w:eastAsia="cs-CZ"/>
        </w:rPr>
        <w:t>vakcinace – oční</w:t>
      </w:r>
      <w:r w:rsidRPr="00EB41CE">
        <w:rPr>
          <w:szCs w:val="22"/>
          <w:u w:val="single"/>
          <w:lang w:eastAsia="cs-CZ"/>
        </w:rPr>
        <w:t xml:space="preserve"> podání</w:t>
      </w:r>
    </w:p>
    <w:p w14:paraId="590F22C0" w14:textId="77777777" w:rsidR="005A257F" w:rsidRPr="00EB41CE" w:rsidRDefault="005A257F" w:rsidP="00EB41CE">
      <w:pPr>
        <w:widowControl w:val="0"/>
        <w:ind w:left="0" w:firstLine="0"/>
        <w:rPr>
          <w:szCs w:val="22"/>
          <w:lang w:eastAsia="cs-CZ"/>
        </w:rPr>
      </w:pPr>
      <w:r w:rsidRPr="00EB41CE">
        <w:rPr>
          <w:szCs w:val="22"/>
          <w:lang w:eastAsia="cs-CZ"/>
        </w:rPr>
        <w:t>Pro 1000 kuřat rozpus</w:t>
      </w:r>
      <w:r w:rsidR="002F7AF0" w:rsidRPr="00EB41CE">
        <w:rPr>
          <w:szCs w:val="22"/>
          <w:lang w:eastAsia="cs-CZ"/>
        </w:rPr>
        <w:t>ťte</w:t>
      </w:r>
      <w:r w:rsidRPr="00EB41CE">
        <w:rPr>
          <w:szCs w:val="22"/>
          <w:lang w:eastAsia="cs-CZ"/>
        </w:rPr>
        <w:t xml:space="preserve"> </w:t>
      </w:r>
      <w:r w:rsidR="0055311E" w:rsidRPr="00EB41CE">
        <w:rPr>
          <w:szCs w:val="22"/>
          <w:lang w:eastAsia="cs-CZ"/>
        </w:rPr>
        <w:t>tabletu</w:t>
      </w:r>
      <w:r w:rsidR="00715BAB" w:rsidRPr="00EB41CE">
        <w:rPr>
          <w:szCs w:val="22"/>
          <w:lang w:eastAsia="cs-CZ"/>
        </w:rPr>
        <w:t xml:space="preserve"> o</w:t>
      </w:r>
      <w:r w:rsidRPr="00EB41CE">
        <w:rPr>
          <w:szCs w:val="22"/>
          <w:lang w:eastAsia="cs-CZ"/>
        </w:rPr>
        <w:t> obsah</w:t>
      </w:r>
      <w:r w:rsidR="00715BAB" w:rsidRPr="00EB41CE">
        <w:rPr>
          <w:szCs w:val="22"/>
          <w:lang w:eastAsia="cs-CZ"/>
        </w:rPr>
        <w:t>u</w:t>
      </w:r>
      <w:r w:rsidRPr="00EB41CE">
        <w:rPr>
          <w:szCs w:val="22"/>
          <w:lang w:eastAsia="cs-CZ"/>
        </w:rPr>
        <w:t xml:space="preserve"> 1000 dávek v 50 ml pitné vody </w:t>
      </w:r>
      <w:r w:rsidR="00715BAB" w:rsidRPr="00EB41CE">
        <w:rPr>
          <w:szCs w:val="22"/>
          <w:lang w:eastAsia="cs-CZ"/>
        </w:rPr>
        <w:t>neobsahující chlór</w:t>
      </w:r>
      <w:r w:rsidRPr="00EB41CE">
        <w:rPr>
          <w:szCs w:val="22"/>
          <w:lang w:eastAsia="cs-CZ"/>
        </w:rPr>
        <w:t>.</w:t>
      </w:r>
      <w:r w:rsidR="00715BAB" w:rsidRPr="00EB41CE">
        <w:rPr>
          <w:szCs w:val="22"/>
          <w:lang w:eastAsia="cs-CZ"/>
        </w:rPr>
        <w:t xml:space="preserve"> Počkejte do úplného rozpuštění tablet</w:t>
      </w:r>
      <w:r w:rsidR="002F7AF0" w:rsidRPr="00EB41CE">
        <w:rPr>
          <w:szCs w:val="22"/>
          <w:lang w:eastAsia="cs-CZ"/>
        </w:rPr>
        <w:t>y</w:t>
      </w:r>
      <w:r w:rsidR="00715BAB" w:rsidRPr="00EB41CE">
        <w:rPr>
          <w:szCs w:val="22"/>
          <w:lang w:eastAsia="cs-CZ"/>
        </w:rPr>
        <w:t xml:space="preserve"> a poté přeneste roztok do kalibrovaného očního kapátka.</w:t>
      </w:r>
      <w:r w:rsidR="0055311E" w:rsidRPr="00EB41CE">
        <w:rPr>
          <w:szCs w:val="22"/>
          <w:lang w:eastAsia="cs-CZ"/>
        </w:rPr>
        <w:t xml:space="preserve"> Použijte </w:t>
      </w:r>
      <w:r w:rsidRPr="00EB41CE">
        <w:rPr>
          <w:szCs w:val="22"/>
          <w:lang w:eastAsia="cs-CZ"/>
        </w:rPr>
        <w:t>kalibrovan</w:t>
      </w:r>
      <w:r w:rsidR="0055311E" w:rsidRPr="00EB41CE">
        <w:rPr>
          <w:szCs w:val="22"/>
          <w:lang w:eastAsia="cs-CZ"/>
        </w:rPr>
        <w:t>é kapátko, které vytváří kapky o objemu</w:t>
      </w:r>
      <w:r w:rsidRPr="00EB41CE">
        <w:rPr>
          <w:szCs w:val="22"/>
          <w:lang w:eastAsia="cs-CZ"/>
        </w:rPr>
        <w:t xml:space="preserve"> 50 µl. </w:t>
      </w:r>
    </w:p>
    <w:p w14:paraId="34B506C7" w14:textId="77777777" w:rsidR="005A257F" w:rsidRPr="00EB41CE" w:rsidRDefault="005A257F" w:rsidP="00EB41CE">
      <w:pPr>
        <w:widowControl w:val="0"/>
        <w:ind w:left="0" w:firstLine="0"/>
        <w:rPr>
          <w:szCs w:val="22"/>
          <w:lang w:eastAsia="cs-CZ"/>
        </w:rPr>
      </w:pPr>
      <w:r w:rsidRPr="00EB41CE">
        <w:rPr>
          <w:szCs w:val="22"/>
          <w:lang w:eastAsia="cs-CZ"/>
        </w:rPr>
        <w:t xml:space="preserve">Aplikujte jednu kapku vakcinačního roztoku do oka každého kuřete a počkejte, dokud se </w:t>
      </w:r>
      <w:r w:rsidR="002F7AF0" w:rsidRPr="00EB41CE">
        <w:rPr>
          <w:szCs w:val="22"/>
          <w:lang w:eastAsia="cs-CZ"/>
        </w:rPr>
        <w:t xml:space="preserve">kapka </w:t>
      </w:r>
      <w:r w:rsidRPr="00EB41CE">
        <w:rPr>
          <w:szCs w:val="22"/>
          <w:lang w:eastAsia="cs-CZ"/>
        </w:rPr>
        <w:t xml:space="preserve">nevstřebá. </w:t>
      </w:r>
    </w:p>
    <w:p w14:paraId="1FD1D0C5" w14:textId="77777777" w:rsidR="005A257F" w:rsidRPr="00EB41CE" w:rsidRDefault="005A257F" w:rsidP="00EB41CE">
      <w:pPr>
        <w:widowControl w:val="0"/>
        <w:ind w:left="0" w:firstLine="0"/>
        <w:rPr>
          <w:szCs w:val="22"/>
          <w:lang w:eastAsia="cs-CZ"/>
        </w:rPr>
      </w:pPr>
    </w:p>
    <w:p w14:paraId="4F42CC30" w14:textId="77777777" w:rsidR="005A257F" w:rsidRPr="00EB41CE" w:rsidRDefault="005A257F" w:rsidP="00EB41CE">
      <w:pPr>
        <w:widowControl w:val="0"/>
        <w:ind w:left="0" w:firstLine="0"/>
        <w:rPr>
          <w:szCs w:val="22"/>
          <w:u w:val="single"/>
          <w:lang w:eastAsia="cs-CZ"/>
        </w:rPr>
      </w:pPr>
      <w:r w:rsidRPr="00EB41CE">
        <w:rPr>
          <w:szCs w:val="22"/>
          <w:u w:val="single"/>
          <w:lang w:eastAsia="cs-CZ"/>
        </w:rPr>
        <w:t>Hromadná vakcinace – podání pitnou vodou</w:t>
      </w:r>
    </w:p>
    <w:p w14:paraId="50A0373C" w14:textId="77777777" w:rsidR="005A257F" w:rsidRPr="00EB41CE" w:rsidRDefault="005A257F" w:rsidP="00EB41CE">
      <w:pPr>
        <w:widowControl w:val="0"/>
        <w:ind w:left="0" w:firstLine="0"/>
        <w:rPr>
          <w:szCs w:val="22"/>
          <w:lang w:eastAsia="cs-CZ"/>
        </w:rPr>
      </w:pPr>
      <w:r w:rsidRPr="00EB41CE">
        <w:rPr>
          <w:szCs w:val="22"/>
          <w:lang w:eastAsia="cs-CZ"/>
        </w:rPr>
        <w:t>Pro 1000 kuřat rozpus</w:t>
      </w:r>
      <w:r w:rsidR="002F7AF0" w:rsidRPr="00EB41CE">
        <w:rPr>
          <w:szCs w:val="22"/>
          <w:lang w:eastAsia="cs-CZ"/>
        </w:rPr>
        <w:t>ťte</w:t>
      </w:r>
      <w:r w:rsidRPr="00EB41CE">
        <w:rPr>
          <w:szCs w:val="22"/>
          <w:lang w:eastAsia="cs-CZ"/>
        </w:rPr>
        <w:t xml:space="preserve"> </w:t>
      </w:r>
      <w:r w:rsidR="008E46BF" w:rsidRPr="00EB41CE">
        <w:rPr>
          <w:szCs w:val="22"/>
          <w:lang w:eastAsia="cs-CZ"/>
        </w:rPr>
        <w:t>tabletu o</w:t>
      </w:r>
      <w:r w:rsidRPr="00EB41CE">
        <w:rPr>
          <w:szCs w:val="22"/>
          <w:lang w:eastAsia="cs-CZ"/>
        </w:rPr>
        <w:t> obsah</w:t>
      </w:r>
      <w:r w:rsidR="008E46BF" w:rsidRPr="00EB41CE">
        <w:rPr>
          <w:szCs w:val="22"/>
          <w:lang w:eastAsia="cs-CZ"/>
        </w:rPr>
        <w:t>u</w:t>
      </w:r>
      <w:r w:rsidRPr="00EB41CE">
        <w:rPr>
          <w:szCs w:val="22"/>
          <w:lang w:eastAsia="cs-CZ"/>
        </w:rPr>
        <w:t xml:space="preserve"> 1000 dávek v takovém objemu </w:t>
      </w:r>
      <w:r w:rsidR="008E46BF" w:rsidRPr="00EB41CE">
        <w:rPr>
          <w:szCs w:val="22"/>
          <w:lang w:eastAsia="cs-CZ"/>
        </w:rPr>
        <w:t xml:space="preserve">pitné </w:t>
      </w:r>
      <w:r w:rsidRPr="00EB41CE">
        <w:rPr>
          <w:szCs w:val="22"/>
          <w:lang w:eastAsia="cs-CZ"/>
        </w:rPr>
        <w:t>vody</w:t>
      </w:r>
      <w:r w:rsidR="0055311E" w:rsidRPr="00EB41CE">
        <w:rPr>
          <w:szCs w:val="22"/>
          <w:lang w:eastAsia="cs-CZ"/>
        </w:rPr>
        <w:t xml:space="preserve"> </w:t>
      </w:r>
      <w:r w:rsidR="008E46BF" w:rsidRPr="00EB41CE">
        <w:rPr>
          <w:szCs w:val="22"/>
          <w:lang w:eastAsia="cs-CZ"/>
        </w:rPr>
        <w:t>neobsahující chlór</w:t>
      </w:r>
      <w:r w:rsidRPr="00EB41CE">
        <w:rPr>
          <w:szCs w:val="22"/>
          <w:lang w:eastAsia="cs-CZ"/>
        </w:rPr>
        <w:t xml:space="preserve">, který </w:t>
      </w:r>
      <w:r w:rsidR="00FE5004" w:rsidRPr="00EB41CE">
        <w:rPr>
          <w:szCs w:val="22"/>
          <w:lang w:eastAsia="cs-CZ"/>
        </w:rPr>
        <w:t>kuřata</w:t>
      </w:r>
      <w:r w:rsidRPr="00EB41CE">
        <w:rPr>
          <w:szCs w:val="22"/>
          <w:lang w:eastAsia="cs-CZ"/>
        </w:rPr>
        <w:t xml:space="preserve"> vypijí v průběhu 1 až 2 hodin.</w:t>
      </w:r>
    </w:p>
    <w:p w14:paraId="2D73E4EB" w14:textId="77777777" w:rsidR="005A257F" w:rsidRPr="00EB41CE" w:rsidRDefault="005A257F" w:rsidP="00EB41CE">
      <w:pPr>
        <w:widowControl w:val="0"/>
        <w:ind w:left="0" w:firstLine="0"/>
        <w:rPr>
          <w:szCs w:val="22"/>
          <w:lang w:eastAsia="cs-CZ"/>
        </w:rPr>
      </w:pPr>
      <w:r w:rsidRPr="00EB41CE">
        <w:rPr>
          <w:szCs w:val="22"/>
          <w:lang w:eastAsia="cs-CZ"/>
        </w:rPr>
        <w:t xml:space="preserve">Pokud používáte vodu ze sítě, upravte vodu, která přichází do kontaktu s vakcínou sušeným mlékem v množství 2,5 g/l na neutralizaci chlóru. Kuřata by měla být odstavená od vody 2 hodiny před vakcinací. </w:t>
      </w:r>
    </w:p>
    <w:p w14:paraId="5221E955" w14:textId="77777777" w:rsidR="005A257F" w:rsidRPr="00EB41CE" w:rsidRDefault="005A257F" w:rsidP="00EB41CE">
      <w:pPr>
        <w:widowControl w:val="0"/>
        <w:ind w:left="0" w:firstLine="0"/>
        <w:rPr>
          <w:szCs w:val="22"/>
          <w:lang w:eastAsia="cs-CZ"/>
        </w:rPr>
      </w:pPr>
    </w:p>
    <w:p w14:paraId="7A01332C" w14:textId="77777777" w:rsidR="005A257F" w:rsidRPr="00EB41CE" w:rsidRDefault="005A257F" w:rsidP="00EB41CE">
      <w:pPr>
        <w:widowControl w:val="0"/>
        <w:ind w:left="0" w:firstLine="0"/>
        <w:rPr>
          <w:szCs w:val="22"/>
          <w:u w:val="single"/>
          <w:lang w:eastAsia="cs-CZ"/>
        </w:rPr>
      </w:pPr>
      <w:r w:rsidRPr="00EB41CE">
        <w:rPr>
          <w:szCs w:val="22"/>
          <w:u w:val="single"/>
          <w:lang w:eastAsia="cs-CZ"/>
        </w:rPr>
        <w:t>Hromadná vakcinace – podání rozprašováním</w:t>
      </w:r>
    </w:p>
    <w:p w14:paraId="1B152243" w14:textId="77777777" w:rsidR="005A257F" w:rsidRPr="00EB41CE" w:rsidRDefault="005A257F" w:rsidP="00EB41CE">
      <w:pPr>
        <w:widowControl w:val="0"/>
        <w:ind w:left="0" w:firstLine="0"/>
        <w:rPr>
          <w:szCs w:val="22"/>
          <w:lang w:eastAsia="cs-CZ"/>
        </w:rPr>
      </w:pPr>
      <w:r w:rsidRPr="00EB41CE">
        <w:rPr>
          <w:szCs w:val="22"/>
          <w:lang w:eastAsia="cs-CZ"/>
        </w:rPr>
        <w:t xml:space="preserve">Pro 1000 </w:t>
      </w:r>
      <w:r w:rsidR="00E7043B" w:rsidRPr="00EB41CE">
        <w:rPr>
          <w:szCs w:val="22"/>
          <w:lang w:eastAsia="cs-CZ"/>
        </w:rPr>
        <w:t>ptáků</w:t>
      </w:r>
      <w:r w:rsidRPr="00EB41CE">
        <w:rPr>
          <w:szCs w:val="22"/>
          <w:lang w:eastAsia="cs-CZ"/>
        </w:rPr>
        <w:t xml:space="preserve"> rozpus</w:t>
      </w:r>
      <w:r w:rsidR="00716DB3" w:rsidRPr="00EB41CE">
        <w:rPr>
          <w:szCs w:val="22"/>
          <w:lang w:eastAsia="cs-CZ"/>
        </w:rPr>
        <w:t>ťte</w:t>
      </w:r>
      <w:r w:rsidRPr="00EB41CE">
        <w:rPr>
          <w:szCs w:val="22"/>
          <w:lang w:eastAsia="cs-CZ"/>
        </w:rPr>
        <w:t xml:space="preserve"> </w:t>
      </w:r>
      <w:r w:rsidR="003707CF" w:rsidRPr="00EB41CE">
        <w:rPr>
          <w:szCs w:val="22"/>
          <w:lang w:eastAsia="cs-CZ"/>
        </w:rPr>
        <w:t>tabletu</w:t>
      </w:r>
      <w:r w:rsidR="005F7296" w:rsidRPr="00EB41CE">
        <w:rPr>
          <w:szCs w:val="22"/>
          <w:lang w:eastAsia="cs-CZ"/>
        </w:rPr>
        <w:t xml:space="preserve"> </w:t>
      </w:r>
      <w:r w:rsidR="00B77BA4" w:rsidRPr="00EB41CE">
        <w:rPr>
          <w:szCs w:val="22"/>
          <w:lang w:eastAsia="cs-CZ"/>
        </w:rPr>
        <w:t>o</w:t>
      </w:r>
      <w:r w:rsidRPr="00EB41CE">
        <w:rPr>
          <w:szCs w:val="22"/>
          <w:lang w:eastAsia="cs-CZ"/>
        </w:rPr>
        <w:t> obsah</w:t>
      </w:r>
      <w:r w:rsidR="00B77BA4" w:rsidRPr="00EB41CE">
        <w:rPr>
          <w:szCs w:val="22"/>
          <w:lang w:eastAsia="cs-CZ"/>
        </w:rPr>
        <w:t>u</w:t>
      </w:r>
      <w:r w:rsidRPr="00EB41CE">
        <w:rPr>
          <w:szCs w:val="22"/>
          <w:lang w:eastAsia="cs-CZ"/>
        </w:rPr>
        <w:t xml:space="preserve"> 1000 dávek v objemu </w:t>
      </w:r>
      <w:r w:rsidR="00E908EF" w:rsidRPr="00EB41CE">
        <w:rPr>
          <w:szCs w:val="22"/>
          <w:lang w:eastAsia="cs-CZ"/>
        </w:rPr>
        <w:t xml:space="preserve">pitné </w:t>
      </w:r>
      <w:r w:rsidRPr="00EB41CE">
        <w:rPr>
          <w:szCs w:val="22"/>
          <w:lang w:eastAsia="cs-CZ"/>
        </w:rPr>
        <w:t xml:space="preserve">vody </w:t>
      </w:r>
      <w:r w:rsidR="00E908EF" w:rsidRPr="00EB41CE">
        <w:rPr>
          <w:szCs w:val="22"/>
          <w:lang w:eastAsia="cs-CZ"/>
        </w:rPr>
        <w:t xml:space="preserve">neobsahující chlór </w:t>
      </w:r>
      <w:r w:rsidR="00716DB3" w:rsidRPr="00EB41CE">
        <w:rPr>
          <w:szCs w:val="22"/>
          <w:lang w:eastAsia="cs-CZ"/>
        </w:rPr>
        <w:t xml:space="preserve">v závislosti na </w:t>
      </w:r>
      <w:r w:rsidRPr="00EB41CE">
        <w:rPr>
          <w:szCs w:val="22"/>
          <w:lang w:eastAsia="cs-CZ"/>
        </w:rPr>
        <w:t xml:space="preserve">typu rozprašovače (tlakový rozprašovač nebo rozprašovač s rotačním koncem). </w:t>
      </w:r>
    </w:p>
    <w:p w14:paraId="0F876F15" w14:textId="5FA0DBC3" w:rsidR="003E5D07" w:rsidRPr="00EB41CE" w:rsidRDefault="005A257F" w:rsidP="00EB41CE">
      <w:pPr>
        <w:widowControl w:val="0"/>
        <w:ind w:left="0" w:firstLine="0"/>
        <w:rPr>
          <w:szCs w:val="22"/>
        </w:rPr>
      </w:pPr>
      <w:r w:rsidRPr="00EB41CE">
        <w:rPr>
          <w:szCs w:val="22"/>
          <w:lang w:eastAsia="cs-CZ"/>
        </w:rPr>
        <w:t>Vakcinační roztok sprej</w:t>
      </w:r>
      <w:r w:rsidR="00716DB3" w:rsidRPr="00EB41CE">
        <w:rPr>
          <w:szCs w:val="22"/>
          <w:lang w:eastAsia="cs-CZ"/>
        </w:rPr>
        <w:t>ujte</w:t>
      </w:r>
      <w:r w:rsidRPr="00EB41CE">
        <w:rPr>
          <w:szCs w:val="22"/>
          <w:lang w:eastAsia="cs-CZ"/>
        </w:rPr>
        <w:t xml:space="preserve"> nad </w:t>
      </w:r>
      <w:r w:rsidR="004A5A16" w:rsidRPr="00EB41CE">
        <w:rPr>
          <w:szCs w:val="22"/>
          <w:lang w:eastAsia="cs-CZ"/>
        </w:rPr>
        <w:t xml:space="preserve">ptáky </w:t>
      </w:r>
      <w:r w:rsidRPr="00EB41CE">
        <w:rPr>
          <w:szCs w:val="22"/>
          <w:lang w:eastAsia="cs-CZ"/>
        </w:rPr>
        <w:t>za použití rozprašovače schopného vytvářet mikrokapky (s</w:t>
      </w:r>
      <w:r w:rsidR="00EB41CE">
        <w:rPr>
          <w:szCs w:val="22"/>
          <w:lang w:eastAsia="cs-CZ"/>
        </w:rPr>
        <w:t> </w:t>
      </w:r>
      <w:bookmarkStart w:id="0" w:name="_GoBack"/>
      <w:bookmarkEnd w:id="0"/>
      <w:r w:rsidRPr="00EB41CE">
        <w:rPr>
          <w:szCs w:val="22"/>
          <w:lang w:eastAsia="cs-CZ"/>
        </w:rPr>
        <w:t xml:space="preserve">průměrem </w:t>
      </w:r>
      <w:r w:rsidR="00054930" w:rsidRPr="00EB41CE">
        <w:rPr>
          <w:szCs w:val="22"/>
          <w:lang w:eastAsia="cs-CZ"/>
        </w:rPr>
        <w:t>80–100</w:t>
      </w:r>
      <w:r w:rsidRPr="00EB41CE">
        <w:rPr>
          <w:szCs w:val="22"/>
          <w:lang w:eastAsia="cs-CZ"/>
        </w:rPr>
        <w:t xml:space="preserve"> μm). Pro správnou aplikaci vakcíny musí být </w:t>
      </w:r>
      <w:r w:rsidR="004A5A16" w:rsidRPr="00EB41CE">
        <w:rPr>
          <w:szCs w:val="22"/>
          <w:lang w:eastAsia="cs-CZ"/>
        </w:rPr>
        <w:t xml:space="preserve">ptáci </w:t>
      </w:r>
      <w:r w:rsidRPr="00EB41CE">
        <w:rPr>
          <w:szCs w:val="22"/>
          <w:lang w:eastAsia="cs-CZ"/>
        </w:rPr>
        <w:t>umístěn</w:t>
      </w:r>
      <w:r w:rsidR="004A5A16" w:rsidRPr="00EB41CE">
        <w:rPr>
          <w:szCs w:val="22"/>
          <w:lang w:eastAsia="cs-CZ"/>
        </w:rPr>
        <w:t>i</w:t>
      </w:r>
      <w:r w:rsidRPr="00EB41CE">
        <w:rPr>
          <w:szCs w:val="22"/>
          <w:lang w:eastAsia="cs-CZ"/>
        </w:rPr>
        <w:t xml:space="preserve"> blízko sebe. Ventilace musí být v průběhu vakcinace vypnutá. </w:t>
      </w:r>
    </w:p>
    <w:p w14:paraId="0D9C70F7" w14:textId="77777777" w:rsidR="00090A78" w:rsidRPr="00EB41CE" w:rsidRDefault="00090A78" w:rsidP="00EB41CE">
      <w:pPr>
        <w:rPr>
          <w:szCs w:val="22"/>
        </w:rPr>
      </w:pPr>
    </w:p>
    <w:p w14:paraId="59BD2FDA" w14:textId="6916ADF8" w:rsidR="00554D84" w:rsidRPr="00EB41CE" w:rsidRDefault="00AA49AC" w:rsidP="00EB41CE">
      <w:pPr>
        <w:rPr>
          <w:szCs w:val="22"/>
        </w:rPr>
      </w:pPr>
      <w:r w:rsidRPr="00EB41CE">
        <w:rPr>
          <w:b/>
          <w:szCs w:val="22"/>
        </w:rPr>
        <w:t>3</w:t>
      </w:r>
      <w:r w:rsidR="00554D84" w:rsidRPr="00EB41CE">
        <w:rPr>
          <w:b/>
          <w:szCs w:val="22"/>
        </w:rPr>
        <w:t>.10</w:t>
      </w:r>
      <w:r w:rsidR="00554D84" w:rsidRPr="00EB41CE">
        <w:rPr>
          <w:b/>
          <w:szCs w:val="22"/>
        </w:rPr>
        <w:tab/>
        <w:t>P</w:t>
      </w:r>
      <w:r w:rsidRPr="00EB41CE">
        <w:rPr>
          <w:b/>
          <w:szCs w:val="22"/>
        </w:rPr>
        <w:t>říznaky p</w:t>
      </w:r>
      <w:r w:rsidR="00554D84" w:rsidRPr="00EB41CE">
        <w:rPr>
          <w:b/>
          <w:szCs w:val="22"/>
        </w:rPr>
        <w:t>ředávkování (</w:t>
      </w:r>
      <w:r w:rsidR="001130D8" w:rsidRPr="00EB41CE">
        <w:rPr>
          <w:b/>
          <w:szCs w:val="22"/>
        </w:rPr>
        <w:t xml:space="preserve">a kde je relevantní, </w:t>
      </w:r>
      <w:r w:rsidR="00554D84" w:rsidRPr="00EB41CE">
        <w:rPr>
          <w:b/>
          <w:szCs w:val="22"/>
        </w:rPr>
        <w:t>první pomoc</w:t>
      </w:r>
      <w:r w:rsidR="001130D8" w:rsidRPr="00EB41CE">
        <w:rPr>
          <w:b/>
          <w:szCs w:val="22"/>
        </w:rPr>
        <w:t xml:space="preserve"> a</w:t>
      </w:r>
      <w:r w:rsidR="00554D84" w:rsidRPr="00EB41CE">
        <w:rPr>
          <w:b/>
          <w:szCs w:val="22"/>
        </w:rPr>
        <w:t xml:space="preserve"> antidota)</w:t>
      </w:r>
    </w:p>
    <w:p w14:paraId="49E19304" w14:textId="77777777" w:rsidR="001210E9" w:rsidRPr="00EB41CE" w:rsidRDefault="001210E9" w:rsidP="00EB41CE">
      <w:pPr>
        <w:ind w:left="0" w:firstLine="0"/>
        <w:rPr>
          <w:spacing w:val="-5"/>
          <w:szCs w:val="22"/>
          <w:lang w:eastAsia="cs-CZ"/>
        </w:rPr>
      </w:pPr>
    </w:p>
    <w:p w14:paraId="5EBEFA38" w14:textId="6EFC0E30" w:rsidR="00FB1472" w:rsidRPr="00EB41CE" w:rsidRDefault="00716DB3" w:rsidP="00EB41CE">
      <w:pPr>
        <w:ind w:left="0" w:firstLine="0"/>
        <w:rPr>
          <w:spacing w:val="-5"/>
          <w:szCs w:val="22"/>
          <w:lang w:eastAsia="cs-CZ"/>
        </w:rPr>
      </w:pPr>
      <w:r w:rsidRPr="00EB41CE">
        <w:rPr>
          <w:spacing w:val="-5"/>
          <w:szCs w:val="22"/>
          <w:lang w:eastAsia="cs-CZ"/>
        </w:rPr>
        <w:t xml:space="preserve">Po </w:t>
      </w:r>
      <w:r w:rsidR="00840ECD" w:rsidRPr="00EB41CE">
        <w:rPr>
          <w:spacing w:val="-5"/>
          <w:szCs w:val="22"/>
          <w:lang w:eastAsia="cs-CZ"/>
        </w:rPr>
        <w:t>podání</w:t>
      </w:r>
      <w:r w:rsidR="007A2331" w:rsidRPr="00EB41CE">
        <w:rPr>
          <w:spacing w:val="-5"/>
          <w:szCs w:val="22"/>
          <w:lang w:eastAsia="cs-CZ"/>
        </w:rPr>
        <w:t xml:space="preserve"> 10násobné dávky ne</w:t>
      </w:r>
      <w:r w:rsidRPr="00EB41CE">
        <w:rPr>
          <w:spacing w:val="-5"/>
          <w:szCs w:val="22"/>
          <w:lang w:eastAsia="cs-CZ"/>
        </w:rPr>
        <w:t>byly pozorovány žádné</w:t>
      </w:r>
      <w:r w:rsidR="007A2331" w:rsidRPr="00EB41CE">
        <w:rPr>
          <w:spacing w:val="-5"/>
          <w:szCs w:val="22"/>
          <w:lang w:eastAsia="cs-CZ"/>
        </w:rPr>
        <w:t xml:space="preserve"> nežádoucí účinky.</w:t>
      </w:r>
    </w:p>
    <w:p w14:paraId="1AF4D7E3" w14:textId="77777777" w:rsidR="00090A78" w:rsidRPr="00EB41CE" w:rsidRDefault="00090A78" w:rsidP="00EB41CE">
      <w:pPr>
        <w:ind w:left="0" w:firstLine="0"/>
        <w:rPr>
          <w:spacing w:val="-5"/>
          <w:szCs w:val="22"/>
          <w:lang w:eastAsia="cs-CZ"/>
        </w:rPr>
      </w:pPr>
    </w:p>
    <w:p w14:paraId="1A339F65" w14:textId="77777777" w:rsidR="00FB1472" w:rsidRPr="00EB41CE" w:rsidRDefault="00FB1472" w:rsidP="00EB41CE">
      <w:pPr>
        <w:pStyle w:val="Style1"/>
      </w:pPr>
      <w:r w:rsidRPr="00EB41CE">
        <w:t>3.11</w:t>
      </w:r>
      <w:r w:rsidRPr="00EB41CE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03A2F44F" w14:textId="6298F1B4" w:rsidR="00FB1472" w:rsidRPr="00EB41CE" w:rsidRDefault="00FB1472" w:rsidP="00EB41CE">
      <w:pPr>
        <w:ind w:left="0" w:firstLine="0"/>
        <w:rPr>
          <w:spacing w:val="-5"/>
          <w:szCs w:val="22"/>
          <w:lang w:eastAsia="cs-CZ"/>
        </w:rPr>
      </w:pPr>
    </w:p>
    <w:p w14:paraId="207D6AB9" w14:textId="74537916" w:rsidR="00603A06" w:rsidRPr="00EB41CE" w:rsidRDefault="00603A06" w:rsidP="00EB41CE">
      <w:pPr>
        <w:rPr>
          <w:szCs w:val="22"/>
        </w:rPr>
      </w:pPr>
      <w:r w:rsidRPr="00EB41CE">
        <w:rPr>
          <w:szCs w:val="22"/>
        </w:rPr>
        <w:t>Neuplatňuje se.</w:t>
      </w:r>
    </w:p>
    <w:p w14:paraId="247CDA45" w14:textId="77777777" w:rsidR="00554D84" w:rsidRPr="00EB41CE" w:rsidRDefault="00554D84" w:rsidP="00EB41CE">
      <w:pPr>
        <w:rPr>
          <w:szCs w:val="22"/>
        </w:rPr>
      </w:pPr>
    </w:p>
    <w:p w14:paraId="64CE3E57" w14:textId="7E98F581" w:rsidR="00554D84" w:rsidRPr="00EB41CE" w:rsidRDefault="00212D6F" w:rsidP="00EB41CE">
      <w:pPr>
        <w:rPr>
          <w:szCs w:val="22"/>
        </w:rPr>
      </w:pPr>
      <w:r w:rsidRPr="00EB41CE">
        <w:rPr>
          <w:b/>
          <w:szCs w:val="22"/>
        </w:rPr>
        <w:t>3</w:t>
      </w:r>
      <w:r w:rsidR="00554D84" w:rsidRPr="00EB41CE">
        <w:rPr>
          <w:b/>
          <w:szCs w:val="22"/>
        </w:rPr>
        <w:t>.1</w:t>
      </w:r>
      <w:r w:rsidRPr="00EB41CE">
        <w:rPr>
          <w:b/>
          <w:szCs w:val="22"/>
        </w:rPr>
        <w:t>2</w:t>
      </w:r>
      <w:r w:rsidR="00554D84" w:rsidRPr="00EB41CE">
        <w:rPr>
          <w:b/>
          <w:szCs w:val="22"/>
        </w:rPr>
        <w:tab/>
        <w:t>Ochranné lhůty</w:t>
      </w:r>
    </w:p>
    <w:p w14:paraId="573A6F10" w14:textId="77777777" w:rsidR="00554D84" w:rsidRPr="00EB41CE" w:rsidRDefault="00554D84" w:rsidP="00EB41CE">
      <w:pPr>
        <w:rPr>
          <w:szCs w:val="22"/>
        </w:rPr>
      </w:pPr>
    </w:p>
    <w:p w14:paraId="77C3A262" w14:textId="77777777" w:rsidR="00554D84" w:rsidRPr="00EB41CE" w:rsidRDefault="002A041C" w:rsidP="00EB41CE">
      <w:pPr>
        <w:rPr>
          <w:szCs w:val="22"/>
        </w:rPr>
      </w:pPr>
      <w:r w:rsidRPr="00EB41CE">
        <w:rPr>
          <w:szCs w:val="22"/>
        </w:rPr>
        <w:t>Bez ochranných lhůt.</w:t>
      </w:r>
    </w:p>
    <w:p w14:paraId="2739872F" w14:textId="77777777" w:rsidR="00554D84" w:rsidRPr="00EB41CE" w:rsidRDefault="00554D84" w:rsidP="00EB41CE">
      <w:pPr>
        <w:rPr>
          <w:b/>
          <w:szCs w:val="22"/>
        </w:rPr>
      </w:pPr>
    </w:p>
    <w:p w14:paraId="6503DA08" w14:textId="77777777" w:rsidR="00554D84" w:rsidRPr="00EB41CE" w:rsidRDefault="00554D84" w:rsidP="00EB41CE">
      <w:pPr>
        <w:rPr>
          <w:b/>
          <w:szCs w:val="22"/>
        </w:rPr>
      </w:pPr>
    </w:p>
    <w:p w14:paraId="5FD05B71" w14:textId="7A4BCE8B" w:rsidR="00554D84" w:rsidRPr="00EB41CE" w:rsidRDefault="00861C55" w:rsidP="00EB41CE">
      <w:pPr>
        <w:rPr>
          <w:szCs w:val="22"/>
        </w:rPr>
      </w:pPr>
      <w:r w:rsidRPr="00EB41CE">
        <w:rPr>
          <w:b/>
          <w:szCs w:val="22"/>
        </w:rPr>
        <w:t>4</w:t>
      </w:r>
      <w:r w:rsidR="00923DCC" w:rsidRPr="00EB41CE">
        <w:rPr>
          <w:b/>
          <w:szCs w:val="22"/>
        </w:rPr>
        <w:t>.</w:t>
      </w:r>
      <w:r w:rsidR="00923DCC" w:rsidRPr="00EB41CE">
        <w:rPr>
          <w:b/>
          <w:szCs w:val="22"/>
        </w:rPr>
        <w:tab/>
        <w:t xml:space="preserve"> IMUNOLOGICKÉ</w:t>
      </w:r>
      <w:r w:rsidR="00554D84" w:rsidRPr="00EB41CE">
        <w:rPr>
          <w:b/>
          <w:szCs w:val="22"/>
        </w:rPr>
        <w:t xml:space="preserve"> </w:t>
      </w:r>
      <w:r w:rsidRPr="00EB41CE">
        <w:rPr>
          <w:b/>
          <w:szCs w:val="22"/>
        </w:rPr>
        <w:t>INFORMACE</w:t>
      </w:r>
    </w:p>
    <w:p w14:paraId="5750E587" w14:textId="77777777" w:rsidR="0060283A" w:rsidRPr="00EB41CE" w:rsidRDefault="0060283A" w:rsidP="00EB41CE">
      <w:pPr>
        <w:ind w:left="0" w:firstLine="0"/>
        <w:rPr>
          <w:szCs w:val="22"/>
          <w:lang w:eastAsia="cs-CZ"/>
        </w:rPr>
      </w:pPr>
    </w:p>
    <w:p w14:paraId="00DCAAFF" w14:textId="23E5EEDE" w:rsidR="00923DCC" w:rsidRPr="00EB41CE" w:rsidRDefault="00EE54F8" w:rsidP="00EB41CE">
      <w:pPr>
        <w:pStyle w:val="Style1"/>
        <w:rPr>
          <w:b w:val="0"/>
          <w:bCs/>
          <w:lang w:eastAsia="cs-CZ"/>
        </w:rPr>
      </w:pPr>
      <w:r w:rsidRPr="00EB41CE">
        <w:t>4.1</w:t>
      </w:r>
      <w:r w:rsidRPr="00EB41CE">
        <w:tab/>
        <w:t>ATCvet kód:</w:t>
      </w:r>
      <w:r w:rsidR="00090A78" w:rsidRPr="00EB41CE">
        <w:t xml:space="preserve"> </w:t>
      </w:r>
      <w:r w:rsidR="00923DCC" w:rsidRPr="00EB41CE">
        <w:rPr>
          <w:b w:val="0"/>
          <w:bCs/>
          <w:lang w:eastAsia="cs-CZ"/>
        </w:rPr>
        <w:t>Q</w:t>
      </w:r>
      <w:r w:rsidR="00684886" w:rsidRPr="00EB41CE">
        <w:rPr>
          <w:b w:val="0"/>
          <w:bCs/>
          <w:lang w:eastAsia="cs-CZ"/>
        </w:rPr>
        <w:t>I</w:t>
      </w:r>
      <w:r w:rsidR="00923DCC" w:rsidRPr="00EB41CE">
        <w:rPr>
          <w:b w:val="0"/>
          <w:bCs/>
          <w:lang w:eastAsia="cs-CZ"/>
        </w:rPr>
        <w:t>01AD06</w:t>
      </w:r>
    </w:p>
    <w:p w14:paraId="0A55C5A4" w14:textId="77777777" w:rsidR="00E7425B" w:rsidRPr="00EB41CE" w:rsidRDefault="00E7425B" w:rsidP="00EB41CE">
      <w:pPr>
        <w:pStyle w:val="Style1"/>
      </w:pPr>
    </w:p>
    <w:p w14:paraId="0E506FD3" w14:textId="470972C5" w:rsidR="00EE54F8" w:rsidRPr="00EB41CE" w:rsidRDefault="00EE54F8" w:rsidP="00EB41CE">
      <w:pPr>
        <w:ind w:left="0" w:firstLine="0"/>
        <w:rPr>
          <w:szCs w:val="22"/>
          <w:lang w:eastAsia="cs-CZ"/>
        </w:rPr>
      </w:pPr>
      <w:r w:rsidRPr="00EB41CE">
        <w:rPr>
          <w:szCs w:val="22"/>
          <w:lang w:eastAsia="cs-CZ"/>
        </w:rPr>
        <w:t xml:space="preserve">Farmakoterapeutická skupina: Imunologické přípravky pro ptáky – Živé virové vakcíny – virus </w:t>
      </w:r>
      <w:r w:rsidR="00601D60" w:rsidRPr="00EB41CE">
        <w:rPr>
          <w:szCs w:val="22"/>
          <w:lang w:eastAsia="cs-CZ"/>
        </w:rPr>
        <w:t>Newcastleské choroby</w:t>
      </w:r>
      <w:r w:rsidRPr="00EB41CE">
        <w:rPr>
          <w:szCs w:val="22"/>
          <w:lang w:eastAsia="cs-CZ"/>
        </w:rPr>
        <w:t>/paramyxovirus</w:t>
      </w:r>
    </w:p>
    <w:p w14:paraId="2C9897F5" w14:textId="77777777" w:rsidR="00923DCC" w:rsidRPr="00EB41CE" w:rsidRDefault="00923DCC" w:rsidP="00EB41CE">
      <w:pPr>
        <w:ind w:left="0" w:firstLine="0"/>
        <w:rPr>
          <w:szCs w:val="22"/>
          <w:lang w:eastAsia="cs-CZ"/>
        </w:rPr>
      </w:pPr>
    </w:p>
    <w:p w14:paraId="750A68FE" w14:textId="5084CB47" w:rsidR="00923DCC" w:rsidRPr="00EB41CE" w:rsidRDefault="00923DCC" w:rsidP="00EB41CE">
      <w:pPr>
        <w:ind w:left="0" w:firstLine="0"/>
        <w:rPr>
          <w:szCs w:val="22"/>
          <w:lang w:eastAsia="cs-CZ"/>
        </w:rPr>
      </w:pPr>
      <w:r w:rsidRPr="00EB41CE">
        <w:rPr>
          <w:szCs w:val="22"/>
          <w:lang w:eastAsia="cs-CZ"/>
        </w:rPr>
        <w:t xml:space="preserve">Vakcína obsahuje živý virus </w:t>
      </w:r>
      <w:r w:rsidR="002972F9" w:rsidRPr="00EB41CE">
        <w:rPr>
          <w:szCs w:val="22"/>
          <w:lang w:eastAsia="cs-CZ"/>
        </w:rPr>
        <w:t xml:space="preserve">Newcastleské choroby </w:t>
      </w:r>
      <w:r w:rsidRPr="00EB41CE">
        <w:rPr>
          <w:szCs w:val="22"/>
          <w:lang w:eastAsia="cs-CZ"/>
        </w:rPr>
        <w:t>drůbeže kmen VG/GA</w:t>
      </w:r>
      <w:r w:rsidR="00B46759" w:rsidRPr="00EB41CE">
        <w:rPr>
          <w:szCs w:val="22"/>
          <w:lang w:eastAsia="cs-CZ"/>
        </w:rPr>
        <w:t>-AVINEW</w:t>
      </w:r>
      <w:r w:rsidRPr="00EB41CE">
        <w:rPr>
          <w:szCs w:val="22"/>
          <w:lang w:eastAsia="cs-CZ"/>
        </w:rPr>
        <w:t>. Kmen VG/GA</w:t>
      </w:r>
      <w:r w:rsidR="00B46759" w:rsidRPr="00EB41CE">
        <w:rPr>
          <w:szCs w:val="22"/>
          <w:lang w:eastAsia="cs-CZ"/>
        </w:rPr>
        <w:t>-AVINEW</w:t>
      </w:r>
      <w:r w:rsidRPr="00EB41CE">
        <w:rPr>
          <w:szCs w:val="22"/>
          <w:lang w:eastAsia="cs-CZ"/>
        </w:rPr>
        <w:t xml:space="preserve"> je</w:t>
      </w:r>
      <w:r w:rsidR="00E16B98" w:rsidRPr="00EB41CE">
        <w:rPr>
          <w:szCs w:val="22"/>
          <w:lang w:eastAsia="cs-CZ"/>
        </w:rPr>
        <w:t xml:space="preserve"> lentogenní a přirozeně apatogen</w:t>
      </w:r>
      <w:r w:rsidRPr="00EB41CE">
        <w:rPr>
          <w:szCs w:val="22"/>
          <w:lang w:eastAsia="cs-CZ"/>
        </w:rPr>
        <w:t xml:space="preserve">ní pro </w:t>
      </w:r>
      <w:r w:rsidR="00E16B98" w:rsidRPr="00EB41CE">
        <w:rPr>
          <w:szCs w:val="22"/>
          <w:lang w:eastAsia="cs-CZ"/>
        </w:rPr>
        <w:t xml:space="preserve">kuřata (genotyp I, skupina II). </w:t>
      </w:r>
      <w:r w:rsidRPr="00EB41CE">
        <w:rPr>
          <w:szCs w:val="22"/>
          <w:lang w:eastAsia="cs-CZ"/>
        </w:rPr>
        <w:t>Vakcína navozuje vznik aktivní imunity proti pseudomoru drůbeže</w:t>
      </w:r>
      <w:r w:rsidR="00E16B98" w:rsidRPr="00EB41CE">
        <w:rPr>
          <w:szCs w:val="22"/>
          <w:lang w:eastAsia="cs-CZ"/>
        </w:rPr>
        <w:t>, což bylo demonstrov</w:t>
      </w:r>
      <w:r w:rsidR="00716DB3" w:rsidRPr="00EB41CE">
        <w:rPr>
          <w:szCs w:val="22"/>
          <w:lang w:eastAsia="cs-CZ"/>
        </w:rPr>
        <w:t>áno</w:t>
      </w:r>
      <w:r w:rsidR="00E16B98" w:rsidRPr="00EB41CE">
        <w:rPr>
          <w:szCs w:val="22"/>
          <w:lang w:eastAsia="cs-CZ"/>
        </w:rPr>
        <w:t xml:space="preserve"> čelenž</w:t>
      </w:r>
      <w:r w:rsidRPr="00EB41CE">
        <w:rPr>
          <w:szCs w:val="22"/>
          <w:lang w:eastAsia="cs-CZ"/>
        </w:rPr>
        <w:t xml:space="preserve">ním pokusem. </w:t>
      </w:r>
    </w:p>
    <w:p w14:paraId="2B6ADF8F" w14:textId="68ACBEE7" w:rsidR="00554D84" w:rsidRPr="00EB41CE" w:rsidRDefault="00554D84" w:rsidP="00EB41CE">
      <w:pPr>
        <w:ind w:left="0" w:firstLine="0"/>
        <w:rPr>
          <w:szCs w:val="22"/>
        </w:rPr>
      </w:pPr>
    </w:p>
    <w:p w14:paraId="462495BC" w14:textId="77777777" w:rsidR="00F37CC8" w:rsidRPr="00EB41CE" w:rsidRDefault="00F37CC8" w:rsidP="00EB41CE">
      <w:pPr>
        <w:ind w:left="0" w:firstLine="0"/>
        <w:rPr>
          <w:szCs w:val="22"/>
        </w:rPr>
      </w:pPr>
    </w:p>
    <w:p w14:paraId="68901D44" w14:textId="73E0248D" w:rsidR="00554D84" w:rsidRPr="00EB41CE" w:rsidRDefault="0061422F" w:rsidP="00EB41CE">
      <w:pPr>
        <w:rPr>
          <w:b/>
          <w:szCs w:val="22"/>
        </w:rPr>
      </w:pPr>
      <w:r w:rsidRPr="00EB41CE">
        <w:rPr>
          <w:b/>
          <w:szCs w:val="22"/>
        </w:rPr>
        <w:t>5</w:t>
      </w:r>
      <w:r w:rsidR="00554D84" w:rsidRPr="00EB41CE">
        <w:rPr>
          <w:b/>
          <w:szCs w:val="22"/>
        </w:rPr>
        <w:t>.</w:t>
      </w:r>
      <w:r w:rsidR="00554D84" w:rsidRPr="00EB41CE">
        <w:rPr>
          <w:b/>
          <w:szCs w:val="22"/>
        </w:rPr>
        <w:tab/>
        <w:t>FARMACEUTICKÉ ÚDAJE</w:t>
      </w:r>
    </w:p>
    <w:p w14:paraId="399402A0" w14:textId="77777777" w:rsidR="007D7477" w:rsidRPr="00EB41CE" w:rsidRDefault="007D7477" w:rsidP="00EB41CE">
      <w:pPr>
        <w:ind w:left="0" w:firstLine="0"/>
        <w:rPr>
          <w:b/>
          <w:szCs w:val="22"/>
        </w:rPr>
      </w:pPr>
    </w:p>
    <w:p w14:paraId="7E3597DA" w14:textId="0705E4CC" w:rsidR="00554D84" w:rsidRPr="00EB41CE" w:rsidRDefault="00AF172D" w:rsidP="00EB41CE">
      <w:pPr>
        <w:rPr>
          <w:szCs w:val="22"/>
        </w:rPr>
      </w:pPr>
      <w:r w:rsidRPr="00EB41CE">
        <w:rPr>
          <w:b/>
          <w:szCs w:val="22"/>
        </w:rPr>
        <w:t>5</w:t>
      </w:r>
      <w:r w:rsidR="00554D84" w:rsidRPr="00EB41CE">
        <w:rPr>
          <w:b/>
          <w:szCs w:val="22"/>
        </w:rPr>
        <w:t>.</w:t>
      </w:r>
      <w:r w:rsidR="00754DF9" w:rsidRPr="00EB41CE">
        <w:rPr>
          <w:b/>
          <w:szCs w:val="22"/>
        </w:rPr>
        <w:t>1</w:t>
      </w:r>
      <w:r w:rsidR="00554D84" w:rsidRPr="00EB41CE">
        <w:rPr>
          <w:b/>
          <w:szCs w:val="22"/>
        </w:rPr>
        <w:tab/>
      </w:r>
      <w:r w:rsidR="00272423" w:rsidRPr="00EB41CE">
        <w:rPr>
          <w:b/>
          <w:szCs w:val="22"/>
        </w:rPr>
        <w:t>Hlavní i</w:t>
      </w:r>
      <w:r w:rsidR="00554D84" w:rsidRPr="00EB41CE">
        <w:rPr>
          <w:b/>
          <w:szCs w:val="22"/>
        </w:rPr>
        <w:t>nkompatibility</w:t>
      </w:r>
    </w:p>
    <w:p w14:paraId="690F7D54" w14:textId="77777777" w:rsidR="00554D84" w:rsidRPr="00EB41CE" w:rsidRDefault="00554D84" w:rsidP="00EB41CE">
      <w:pPr>
        <w:rPr>
          <w:szCs w:val="22"/>
        </w:rPr>
      </w:pPr>
    </w:p>
    <w:p w14:paraId="6E1613EE" w14:textId="03BD6A12" w:rsidR="00554D84" w:rsidRPr="00EB41CE" w:rsidRDefault="007B6DCB" w:rsidP="00EB41CE">
      <w:pPr>
        <w:widowControl w:val="0"/>
        <w:ind w:left="0" w:firstLine="0"/>
        <w:rPr>
          <w:szCs w:val="22"/>
        </w:rPr>
      </w:pPr>
      <w:r w:rsidRPr="00EB41CE">
        <w:rPr>
          <w:szCs w:val="22"/>
          <w:lang w:eastAsia="cs-CZ"/>
        </w:rPr>
        <w:t>Nemísit s jiným veterinárním léčivým přípravkem.</w:t>
      </w:r>
    </w:p>
    <w:p w14:paraId="734B219D" w14:textId="77777777" w:rsidR="006D2504" w:rsidRPr="00EB41CE" w:rsidRDefault="006D2504" w:rsidP="00EB41CE">
      <w:pPr>
        <w:rPr>
          <w:szCs w:val="22"/>
        </w:rPr>
      </w:pPr>
    </w:p>
    <w:p w14:paraId="600776D6" w14:textId="73E3BCAF" w:rsidR="00554D84" w:rsidRPr="00EB41CE" w:rsidRDefault="00754DF9" w:rsidP="00EB41CE">
      <w:pPr>
        <w:rPr>
          <w:szCs w:val="22"/>
        </w:rPr>
      </w:pPr>
      <w:r w:rsidRPr="00EB41CE">
        <w:rPr>
          <w:b/>
          <w:szCs w:val="22"/>
        </w:rPr>
        <w:t>5</w:t>
      </w:r>
      <w:r w:rsidR="00554D84" w:rsidRPr="00EB41CE">
        <w:rPr>
          <w:b/>
          <w:szCs w:val="22"/>
        </w:rPr>
        <w:t>.</w:t>
      </w:r>
      <w:r w:rsidRPr="00EB41CE">
        <w:rPr>
          <w:b/>
          <w:szCs w:val="22"/>
        </w:rPr>
        <w:t>2</w:t>
      </w:r>
      <w:r w:rsidR="00554D84" w:rsidRPr="00EB41CE">
        <w:rPr>
          <w:b/>
          <w:szCs w:val="22"/>
        </w:rPr>
        <w:tab/>
        <w:t>Doba použitelnosti</w:t>
      </w:r>
    </w:p>
    <w:p w14:paraId="1966E6CE" w14:textId="77777777" w:rsidR="00554D84" w:rsidRPr="00EB41CE" w:rsidRDefault="00554D84" w:rsidP="00EB41CE">
      <w:pPr>
        <w:rPr>
          <w:szCs w:val="22"/>
        </w:rPr>
      </w:pPr>
    </w:p>
    <w:p w14:paraId="1BB1385E" w14:textId="77777777" w:rsidR="007B6DCB" w:rsidRPr="00EB41CE" w:rsidRDefault="007B6DCB" w:rsidP="00EB41CE">
      <w:pPr>
        <w:rPr>
          <w:szCs w:val="22"/>
        </w:rPr>
      </w:pPr>
      <w:r w:rsidRPr="00EB41CE">
        <w:rPr>
          <w:szCs w:val="22"/>
        </w:rPr>
        <w:t xml:space="preserve">Doba použitelnosti veterinárního léčivého přípravku v neporušeném obalu: </w:t>
      </w:r>
      <w:r w:rsidR="0043711C" w:rsidRPr="00EB41CE">
        <w:rPr>
          <w:szCs w:val="22"/>
        </w:rPr>
        <w:t>2 roky</w:t>
      </w:r>
      <w:r w:rsidR="001D7D08" w:rsidRPr="00EB41CE">
        <w:rPr>
          <w:szCs w:val="22"/>
        </w:rPr>
        <w:t>.</w:t>
      </w:r>
    </w:p>
    <w:p w14:paraId="4ABCC297" w14:textId="149AE266" w:rsidR="00554D84" w:rsidRPr="00EB41CE" w:rsidRDefault="007B6DCB" w:rsidP="00EB41CE">
      <w:pPr>
        <w:rPr>
          <w:szCs w:val="22"/>
        </w:rPr>
      </w:pPr>
      <w:r w:rsidRPr="00EB41CE">
        <w:rPr>
          <w:szCs w:val="22"/>
        </w:rPr>
        <w:t xml:space="preserve">Doba použitelnosti po </w:t>
      </w:r>
      <w:r w:rsidR="00716DB3" w:rsidRPr="00EB41CE">
        <w:rPr>
          <w:szCs w:val="22"/>
        </w:rPr>
        <w:t>rozpuštění</w:t>
      </w:r>
      <w:r w:rsidRPr="00EB41CE">
        <w:rPr>
          <w:szCs w:val="22"/>
        </w:rPr>
        <w:t xml:space="preserve"> podle návodu: 2 hodiny</w:t>
      </w:r>
      <w:r w:rsidR="001D7D08" w:rsidRPr="00EB41CE">
        <w:rPr>
          <w:szCs w:val="22"/>
        </w:rPr>
        <w:t>.</w:t>
      </w:r>
    </w:p>
    <w:p w14:paraId="7FAACABC" w14:textId="77777777" w:rsidR="006D2504" w:rsidRPr="00EB41CE" w:rsidRDefault="006D2504" w:rsidP="00EB41CE">
      <w:pPr>
        <w:rPr>
          <w:szCs w:val="22"/>
        </w:rPr>
      </w:pPr>
    </w:p>
    <w:p w14:paraId="4681EE67" w14:textId="13A795C3" w:rsidR="00554D84" w:rsidRPr="00EB41CE" w:rsidRDefault="00B55FAC" w:rsidP="00EB41CE">
      <w:pPr>
        <w:rPr>
          <w:szCs w:val="22"/>
        </w:rPr>
      </w:pPr>
      <w:r w:rsidRPr="00EB41CE">
        <w:rPr>
          <w:b/>
          <w:szCs w:val="22"/>
        </w:rPr>
        <w:t>5</w:t>
      </w:r>
      <w:r w:rsidR="00554D84" w:rsidRPr="00EB41CE">
        <w:rPr>
          <w:b/>
          <w:szCs w:val="22"/>
        </w:rPr>
        <w:t>.</w:t>
      </w:r>
      <w:r w:rsidRPr="00EB41CE">
        <w:rPr>
          <w:b/>
          <w:szCs w:val="22"/>
        </w:rPr>
        <w:t>3</w:t>
      </w:r>
      <w:r w:rsidR="00554D84" w:rsidRPr="00EB41CE">
        <w:rPr>
          <w:b/>
          <w:szCs w:val="22"/>
        </w:rPr>
        <w:tab/>
        <w:t>Zvláštní opatření pro uchovávání</w:t>
      </w:r>
    </w:p>
    <w:p w14:paraId="01A3AD34" w14:textId="77777777" w:rsidR="00554D84" w:rsidRPr="00EB41CE" w:rsidRDefault="00554D84" w:rsidP="00EB41CE">
      <w:pPr>
        <w:rPr>
          <w:szCs w:val="22"/>
        </w:rPr>
      </w:pPr>
    </w:p>
    <w:p w14:paraId="7F3857D0" w14:textId="67484D2B" w:rsidR="007B6DCB" w:rsidRPr="00EB41CE" w:rsidRDefault="00072DE9" w:rsidP="00EB41CE">
      <w:pPr>
        <w:ind w:left="0" w:firstLine="0"/>
        <w:rPr>
          <w:szCs w:val="22"/>
          <w:lang w:eastAsia="cs-CZ"/>
        </w:rPr>
      </w:pPr>
      <w:r w:rsidRPr="00EB41CE">
        <w:rPr>
          <w:szCs w:val="22"/>
          <w:lang w:eastAsia="cs-CZ"/>
        </w:rPr>
        <w:t xml:space="preserve">Uchovávejte </w:t>
      </w:r>
      <w:r w:rsidR="000A63E3" w:rsidRPr="00EB41CE">
        <w:rPr>
          <w:szCs w:val="22"/>
          <w:lang w:eastAsia="cs-CZ"/>
        </w:rPr>
        <w:t xml:space="preserve">a přepravujte </w:t>
      </w:r>
      <w:r w:rsidRPr="00EB41CE">
        <w:rPr>
          <w:szCs w:val="22"/>
          <w:lang w:eastAsia="cs-CZ"/>
        </w:rPr>
        <w:t>chla</w:t>
      </w:r>
      <w:r w:rsidR="000A63E3" w:rsidRPr="00EB41CE">
        <w:rPr>
          <w:szCs w:val="22"/>
          <w:lang w:eastAsia="cs-CZ"/>
        </w:rPr>
        <w:t>zené</w:t>
      </w:r>
      <w:r w:rsidR="007B6DCB" w:rsidRPr="00EB41CE">
        <w:rPr>
          <w:szCs w:val="22"/>
          <w:lang w:eastAsia="cs-CZ"/>
        </w:rPr>
        <w:t xml:space="preserve"> </w:t>
      </w:r>
      <w:r w:rsidRPr="00EB41CE">
        <w:rPr>
          <w:szCs w:val="22"/>
          <w:lang w:eastAsia="cs-CZ"/>
        </w:rPr>
        <w:t>(</w:t>
      </w:r>
      <w:r w:rsidR="007B6DCB" w:rsidRPr="00EB41CE">
        <w:rPr>
          <w:szCs w:val="22"/>
          <w:lang w:eastAsia="cs-CZ"/>
        </w:rPr>
        <w:t>2</w:t>
      </w:r>
      <w:r w:rsidR="00014185" w:rsidRPr="00EB41CE">
        <w:rPr>
          <w:szCs w:val="22"/>
          <w:lang w:eastAsia="cs-CZ"/>
        </w:rPr>
        <w:t xml:space="preserve"> °</w:t>
      </w:r>
      <w:r w:rsidR="00054930" w:rsidRPr="00EB41CE">
        <w:rPr>
          <w:szCs w:val="22"/>
          <w:lang w:eastAsia="cs-CZ"/>
        </w:rPr>
        <w:t>C–8</w:t>
      </w:r>
      <w:r w:rsidR="007B6DCB" w:rsidRPr="00EB41CE">
        <w:rPr>
          <w:szCs w:val="22"/>
          <w:lang w:eastAsia="cs-CZ"/>
        </w:rPr>
        <w:t xml:space="preserve"> °C</w:t>
      </w:r>
      <w:r w:rsidRPr="00EB41CE">
        <w:rPr>
          <w:szCs w:val="22"/>
          <w:lang w:eastAsia="cs-CZ"/>
        </w:rPr>
        <w:t>)</w:t>
      </w:r>
      <w:r w:rsidR="007B6DCB" w:rsidRPr="00EB41CE">
        <w:rPr>
          <w:szCs w:val="22"/>
          <w:lang w:eastAsia="cs-CZ"/>
        </w:rPr>
        <w:t xml:space="preserve">. </w:t>
      </w:r>
    </w:p>
    <w:p w14:paraId="6C5A128F" w14:textId="14EC1CD4" w:rsidR="000D29A8" w:rsidRPr="00EB41CE" w:rsidRDefault="000D29A8" w:rsidP="00EB41CE">
      <w:pPr>
        <w:ind w:left="0" w:firstLine="0"/>
        <w:rPr>
          <w:szCs w:val="22"/>
        </w:rPr>
      </w:pPr>
      <w:r w:rsidRPr="00EB41CE">
        <w:rPr>
          <w:szCs w:val="22"/>
        </w:rPr>
        <w:t>Ne</w:t>
      </w:r>
      <w:r w:rsidR="00716DB3" w:rsidRPr="00EB41CE">
        <w:rPr>
          <w:szCs w:val="22"/>
        </w:rPr>
        <w:t>uchovávejte</w:t>
      </w:r>
      <w:r w:rsidRPr="00EB41CE">
        <w:rPr>
          <w:szCs w:val="22"/>
        </w:rPr>
        <w:t xml:space="preserve"> nepoužité tablety po vyjmutí z blistru.</w:t>
      </w:r>
    </w:p>
    <w:p w14:paraId="1E594786" w14:textId="77777777" w:rsidR="006D2504" w:rsidRPr="00EB41CE" w:rsidRDefault="006D2504" w:rsidP="00EB41CE">
      <w:pPr>
        <w:ind w:left="0" w:firstLine="0"/>
        <w:rPr>
          <w:szCs w:val="22"/>
        </w:rPr>
      </w:pPr>
    </w:p>
    <w:p w14:paraId="5686EDBC" w14:textId="75841A64" w:rsidR="00554D84" w:rsidRPr="00EB41CE" w:rsidRDefault="00014185" w:rsidP="00EB41CE">
      <w:pPr>
        <w:rPr>
          <w:szCs w:val="22"/>
        </w:rPr>
      </w:pPr>
      <w:r w:rsidRPr="00EB41CE">
        <w:rPr>
          <w:b/>
          <w:szCs w:val="22"/>
        </w:rPr>
        <w:t>5</w:t>
      </w:r>
      <w:r w:rsidR="00554D84" w:rsidRPr="00EB41CE">
        <w:rPr>
          <w:b/>
          <w:szCs w:val="22"/>
        </w:rPr>
        <w:t>.</w:t>
      </w:r>
      <w:r w:rsidRPr="00EB41CE">
        <w:rPr>
          <w:b/>
          <w:szCs w:val="22"/>
        </w:rPr>
        <w:t>4</w:t>
      </w:r>
      <w:r w:rsidR="00554D84" w:rsidRPr="00EB41CE">
        <w:rPr>
          <w:b/>
          <w:szCs w:val="22"/>
        </w:rPr>
        <w:tab/>
        <w:t>Druh a složení vnitřního obalu</w:t>
      </w:r>
    </w:p>
    <w:p w14:paraId="115B33D2" w14:textId="77777777" w:rsidR="00554D84" w:rsidRPr="00EB41CE" w:rsidRDefault="00554D84" w:rsidP="00EB41CE">
      <w:pPr>
        <w:rPr>
          <w:szCs w:val="22"/>
        </w:rPr>
      </w:pPr>
    </w:p>
    <w:p w14:paraId="72DFAFB1" w14:textId="37863D4A" w:rsidR="00B16364" w:rsidRPr="00EB41CE" w:rsidRDefault="005964B6" w:rsidP="00EB41CE">
      <w:pPr>
        <w:ind w:left="0" w:firstLine="0"/>
        <w:rPr>
          <w:szCs w:val="22"/>
          <w:lang w:eastAsia="cs-CZ"/>
        </w:rPr>
      </w:pPr>
      <w:r w:rsidRPr="00EB41CE">
        <w:rPr>
          <w:szCs w:val="22"/>
          <w:lang w:eastAsia="cs-CZ"/>
        </w:rPr>
        <w:t>Uzavřený p</w:t>
      </w:r>
      <w:r w:rsidR="00B16364" w:rsidRPr="00EB41CE">
        <w:rPr>
          <w:szCs w:val="22"/>
          <w:lang w:eastAsia="cs-CZ"/>
        </w:rPr>
        <w:t>olyamidový-</w:t>
      </w:r>
      <w:r w:rsidR="00105F1F" w:rsidRPr="00EB41CE">
        <w:rPr>
          <w:szCs w:val="22"/>
          <w:lang w:eastAsia="cs-CZ"/>
        </w:rPr>
        <w:t>hliníkový</w:t>
      </w:r>
      <w:r w:rsidR="00B16364" w:rsidRPr="00EB41CE">
        <w:rPr>
          <w:szCs w:val="22"/>
          <w:lang w:eastAsia="cs-CZ"/>
        </w:rPr>
        <w:t xml:space="preserve">-PVC / </w:t>
      </w:r>
      <w:r w:rsidR="00105F1F" w:rsidRPr="00EB41CE">
        <w:rPr>
          <w:szCs w:val="22"/>
          <w:lang w:eastAsia="cs-CZ"/>
        </w:rPr>
        <w:t xml:space="preserve">hliníkový </w:t>
      </w:r>
      <w:r w:rsidR="00B16364" w:rsidRPr="00EB41CE">
        <w:rPr>
          <w:szCs w:val="22"/>
          <w:lang w:eastAsia="cs-CZ"/>
        </w:rPr>
        <w:t xml:space="preserve">blistr. </w:t>
      </w:r>
    </w:p>
    <w:p w14:paraId="0A64002E" w14:textId="77777777" w:rsidR="00607DC8" w:rsidRPr="00EB41CE" w:rsidRDefault="00607DC8" w:rsidP="00EB41CE">
      <w:pPr>
        <w:ind w:left="0" w:firstLine="0"/>
        <w:rPr>
          <w:szCs w:val="22"/>
          <w:lang w:eastAsia="cs-CZ"/>
        </w:rPr>
      </w:pPr>
    </w:p>
    <w:p w14:paraId="3967A753" w14:textId="77777777" w:rsidR="00602B3C" w:rsidRPr="00EB41CE" w:rsidRDefault="00D67182" w:rsidP="00EB41CE">
      <w:pPr>
        <w:ind w:left="0" w:firstLine="0"/>
        <w:rPr>
          <w:szCs w:val="22"/>
          <w:lang w:eastAsia="cs-CZ"/>
        </w:rPr>
      </w:pPr>
      <w:r w:rsidRPr="00EB41CE">
        <w:rPr>
          <w:szCs w:val="22"/>
          <w:lang w:eastAsia="cs-CZ"/>
        </w:rPr>
        <w:t>Velikost</w:t>
      </w:r>
      <w:r w:rsidR="005964B6" w:rsidRPr="00EB41CE">
        <w:rPr>
          <w:szCs w:val="22"/>
          <w:lang w:eastAsia="cs-CZ"/>
        </w:rPr>
        <w:t>i</w:t>
      </w:r>
      <w:r w:rsidRPr="00EB41CE">
        <w:rPr>
          <w:szCs w:val="22"/>
          <w:lang w:eastAsia="cs-CZ"/>
        </w:rPr>
        <w:t xml:space="preserve"> balení: </w:t>
      </w:r>
    </w:p>
    <w:p w14:paraId="588AE0FC" w14:textId="33EA16BA" w:rsidR="005964B6" w:rsidRPr="00EB41CE" w:rsidRDefault="005964B6" w:rsidP="00EB41CE">
      <w:pPr>
        <w:rPr>
          <w:szCs w:val="22"/>
        </w:rPr>
      </w:pPr>
      <w:r w:rsidRPr="00EB41CE">
        <w:rPr>
          <w:szCs w:val="22"/>
        </w:rPr>
        <w:t>Tablety po 1000 dávkách balené v </w:t>
      </w:r>
      <w:r w:rsidR="00105F1F" w:rsidRPr="00EB41CE">
        <w:rPr>
          <w:szCs w:val="22"/>
        </w:rPr>
        <w:t>hlin</w:t>
      </w:r>
      <w:r w:rsidR="00E67C75" w:rsidRPr="00EB41CE">
        <w:rPr>
          <w:szCs w:val="22"/>
        </w:rPr>
        <w:t>í</w:t>
      </w:r>
      <w:r w:rsidR="00105F1F" w:rsidRPr="00EB41CE">
        <w:rPr>
          <w:szCs w:val="22"/>
        </w:rPr>
        <w:t xml:space="preserve">kovém </w:t>
      </w:r>
      <w:r w:rsidRPr="00EB41CE">
        <w:rPr>
          <w:szCs w:val="22"/>
        </w:rPr>
        <w:t>blistru (10 tablet v blistru), v krabičce po 1 nebo 10</w:t>
      </w:r>
    </w:p>
    <w:p w14:paraId="62E60879" w14:textId="77777777" w:rsidR="005964B6" w:rsidRPr="00EB41CE" w:rsidRDefault="005964B6" w:rsidP="00EB41CE">
      <w:pPr>
        <w:rPr>
          <w:szCs w:val="22"/>
        </w:rPr>
      </w:pPr>
      <w:r w:rsidRPr="00EB41CE">
        <w:rPr>
          <w:szCs w:val="22"/>
        </w:rPr>
        <w:t xml:space="preserve">blistrech. </w:t>
      </w:r>
    </w:p>
    <w:p w14:paraId="2DDFFD7F" w14:textId="3676A50E" w:rsidR="005964B6" w:rsidRPr="00EB41CE" w:rsidRDefault="005964B6" w:rsidP="00EB41CE">
      <w:pPr>
        <w:rPr>
          <w:szCs w:val="22"/>
        </w:rPr>
      </w:pPr>
      <w:r w:rsidRPr="00EB41CE">
        <w:rPr>
          <w:szCs w:val="22"/>
        </w:rPr>
        <w:t>Tablety po 2000 dávkách balené v </w:t>
      </w:r>
      <w:r w:rsidR="00CB0398" w:rsidRPr="00EB41CE">
        <w:rPr>
          <w:szCs w:val="22"/>
        </w:rPr>
        <w:t xml:space="preserve">hliníkovém </w:t>
      </w:r>
      <w:r w:rsidRPr="00EB41CE">
        <w:rPr>
          <w:szCs w:val="22"/>
        </w:rPr>
        <w:t>blistru (10 tablet v blistru), v krabičce po 1 nebo 10</w:t>
      </w:r>
    </w:p>
    <w:p w14:paraId="050CCE6D" w14:textId="77777777" w:rsidR="005964B6" w:rsidRPr="00EB41CE" w:rsidRDefault="005964B6" w:rsidP="00EB41CE">
      <w:pPr>
        <w:rPr>
          <w:szCs w:val="22"/>
        </w:rPr>
      </w:pPr>
      <w:r w:rsidRPr="00EB41CE">
        <w:rPr>
          <w:szCs w:val="22"/>
        </w:rPr>
        <w:t xml:space="preserve">blistrech. </w:t>
      </w:r>
    </w:p>
    <w:p w14:paraId="61E78422" w14:textId="00A6C881" w:rsidR="00554D84" w:rsidRPr="00EB41CE" w:rsidRDefault="00D67182" w:rsidP="00EB41CE">
      <w:pPr>
        <w:tabs>
          <w:tab w:val="left" w:pos="709"/>
        </w:tabs>
        <w:ind w:left="0" w:firstLine="0"/>
        <w:rPr>
          <w:szCs w:val="22"/>
        </w:rPr>
      </w:pPr>
      <w:r w:rsidRPr="00EB41CE">
        <w:rPr>
          <w:szCs w:val="22"/>
          <w:lang w:eastAsia="cs-CZ"/>
        </w:rPr>
        <w:t>Na trhu nemusí být všechny velikosti balení.</w:t>
      </w:r>
    </w:p>
    <w:p w14:paraId="0DDB2CEB" w14:textId="77777777" w:rsidR="006D2504" w:rsidRPr="00EB41CE" w:rsidRDefault="006D2504" w:rsidP="00EB41CE">
      <w:pPr>
        <w:rPr>
          <w:szCs w:val="22"/>
        </w:rPr>
      </w:pPr>
    </w:p>
    <w:p w14:paraId="09C4EBD0" w14:textId="664DA529" w:rsidR="00554D84" w:rsidRPr="00EB41CE" w:rsidRDefault="001651AD" w:rsidP="00EB41CE">
      <w:pPr>
        <w:rPr>
          <w:szCs w:val="22"/>
        </w:rPr>
      </w:pPr>
      <w:r w:rsidRPr="00EB41CE">
        <w:rPr>
          <w:b/>
          <w:szCs w:val="22"/>
        </w:rPr>
        <w:t>5</w:t>
      </w:r>
      <w:r w:rsidR="00554D84" w:rsidRPr="00EB41CE">
        <w:rPr>
          <w:b/>
          <w:szCs w:val="22"/>
        </w:rPr>
        <w:t>.</w:t>
      </w:r>
      <w:r w:rsidRPr="00EB41CE">
        <w:rPr>
          <w:b/>
          <w:szCs w:val="22"/>
        </w:rPr>
        <w:t>5</w:t>
      </w:r>
      <w:r w:rsidR="00554D84" w:rsidRPr="00EB41CE">
        <w:rPr>
          <w:szCs w:val="22"/>
        </w:rPr>
        <w:tab/>
      </w:r>
      <w:r w:rsidR="00301339" w:rsidRPr="00EB41CE">
        <w:rPr>
          <w:b/>
          <w:szCs w:val="22"/>
        </w:rPr>
        <w:t>Zvláštní opatření pro likvidaci nepoužitých veterinárních léčivých přípravků nebo odpadů, které pochází z těchto přípravků</w:t>
      </w:r>
    </w:p>
    <w:p w14:paraId="62974DC5" w14:textId="77777777" w:rsidR="00554D84" w:rsidRPr="00EB41CE" w:rsidRDefault="00554D84" w:rsidP="00EB41CE">
      <w:pPr>
        <w:rPr>
          <w:szCs w:val="22"/>
        </w:rPr>
      </w:pPr>
    </w:p>
    <w:p w14:paraId="3A637028" w14:textId="77777777" w:rsidR="007B5F90" w:rsidRPr="00EB41CE" w:rsidRDefault="007B5F90" w:rsidP="00EB41CE">
      <w:pPr>
        <w:ind w:left="0" w:firstLine="0"/>
        <w:rPr>
          <w:szCs w:val="22"/>
        </w:rPr>
      </w:pPr>
      <w:r w:rsidRPr="00EB41CE">
        <w:rPr>
          <w:szCs w:val="22"/>
        </w:rPr>
        <w:t xml:space="preserve">Léčivé přípravky se nesmí likvidovat prostřednictvím odpadní vody či domovního odpadu. </w:t>
      </w:r>
    </w:p>
    <w:p w14:paraId="0BEF36E8" w14:textId="77777777" w:rsidR="007B5F90" w:rsidRPr="00EB41CE" w:rsidRDefault="007B5F90" w:rsidP="00EB41CE">
      <w:pPr>
        <w:ind w:left="0" w:firstLine="0"/>
        <w:rPr>
          <w:szCs w:val="22"/>
        </w:rPr>
      </w:pPr>
    </w:p>
    <w:p w14:paraId="31DDA404" w14:textId="022E1149" w:rsidR="006D2504" w:rsidRPr="00EB41CE" w:rsidRDefault="00BF19CE" w:rsidP="00EB41CE">
      <w:pPr>
        <w:ind w:left="0" w:firstLine="0"/>
        <w:rPr>
          <w:szCs w:val="22"/>
        </w:rPr>
      </w:pPr>
      <w:r w:rsidRPr="00EB41CE">
        <w:rPr>
          <w:szCs w:val="22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132C59AA" w14:textId="77777777" w:rsidR="006D2504" w:rsidRPr="00EB41CE" w:rsidRDefault="006D2504" w:rsidP="00EB41CE">
      <w:pPr>
        <w:ind w:left="0" w:firstLine="0"/>
        <w:rPr>
          <w:szCs w:val="22"/>
        </w:rPr>
      </w:pPr>
    </w:p>
    <w:p w14:paraId="589A81C3" w14:textId="77777777" w:rsidR="00554D84" w:rsidRPr="00EB41CE" w:rsidRDefault="00554D84" w:rsidP="00EB41CE">
      <w:pPr>
        <w:rPr>
          <w:szCs w:val="22"/>
        </w:rPr>
      </w:pPr>
    </w:p>
    <w:p w14:paraId="3A710C61" w14:textId="63269FA7" w:rsidR="00554D84" w:rsidRPr="00EB41CE" w:rsidRDefault="00E764D0" w:rsidP="00EB41CE">
      <w:pPr>
        <w:rPr>
          <w:b/>
          <w:szCs w:val="22"/>
        </w:rPr>
      </w:pPr>
      <w:r w:rsidRPr="00EB41CE">
        <w:rPr>
          <w:b/>
          <w:szCs w:val="22"/>
        </w:rPr>
        <w:t>6</w:t>
      </w:r>
      <w:r w:rsidR="00554D84" w:rsidRPr="00EB41CE">
        <w:rPr>
          <w:b/>
          <w:szCs w:val="22"/>
        </w:rPr>
        <w:t>.</w:t>
      </w:r>
      <w:r w:rsidR="00554D84" w:rsidRPr="00EB41CE">
        <w:rPr>
          <w:b/>
          <w:szCs w:val="22"/>
        </w:rPr>
        <w:tab/>
      </w:r>
      <w:r w:rsidRPr="00EB41CE">
        <w:rPr>
          <w:b/>
          <w:szCs w:val="22"/>
        </w:rPr>
        <w:t xml:space="preserve">JMÉNO </w:t>
      </w:r>
      <w:r w:rsidR="00554D84" w:rsidRPr="00EB41CE">
        <w:rPr>
          <w:b/>
          <w:szCs w:val="22"/>
        </w:rPr>
        <w:t>DRŽITEL</w:t>
      </w:r>
      <w:r w:rsidRPr="00EB41CE">
        <w:rPr>
          <w:b/>
          <w:szCs w:val="22"/>
        </w:rPr>
        <w:t>E</w:t>
      </w:r>
      <w:r w:rsidR="00554D84" w:rsidRPr="00EB41CE">
        <w:rPr>
          <w:b/>
          <w:szCs w:val="22"/>
        </w:rPr>
        <w:t xml:space="preserve"> ROZHODNUTÍ O REGISTRACI </w:t>
      </w:r>
    </w:p>
    <w:p w14:paraId="1DF4A65A" w14:textId="77777777" w:rsidR="00554D84" w:rsidRPr="00EB41CE" w:rsidRDefault="00554D84" w:rsidP="00EB41CE">
      <w:pPr>
        <w:rPr>
          <w:b/>
          <w:szCs w:val="22"/>
        </w:rPr>
      </w:pPr>
    </w:p>
    <w:p w14:paraId="4D9E9E9D" w14:textId="3C59D9FD" w:rsidR="008927C0" w:rsidRPr="00EB41CE" w:rsidRDefault="00CA417D" w:rsidP="00EB41CE">
      <w:pPr>
        <w:rPr>
          <w:bCs/>
          <w:szCs w:val="22"/>
        </w:rPr>
      </w:pPr>
      <w:r w:rsidRPr="00EB41CE">
        <w:rPr>
          <w:bCs/>
          <w:szCs w:val="22"/>
        </w:rPr>
        <w:t>B</w:t>
      </w:r>
      <w:r w:rsidR="00B02F26" w:rsidRPr="00EB41CE">
        <w:rPr>
          <w:bCs/>
          <w:szCs w:val="22"/>
        </w:rPr>
        <w:t xml:space="preserve">oehringer </w:t>
      </w:r>
      <w:r w:rsidRPr="00EB41CE">
        <w:rPr>
          <w:bCs/>
          <w:szCs w:val="22"/>
        </w:rPr>
        <w:t>Ingelheim Animal Health France SCS</w:t>
      </w:r>
    </w:p>
    <w:p w14:paraId="5937D7A8" w14:textId="77777777" w:rsidR="00554D84" w:rsidRPr="00EB41CE" w:rsidRDefault="00554D84" w:rsidP="00EB41CE">
      <w:pPr>
        <w:rPr>
          <w:szCs w:val="22"/>
        </w:rPr>
      </w:pPr>
    </w:p>
    <w:p w14:paraId="4E593414" w14:textId="77777777" w:rsidR="00554D84" w:rsidRPr="00EB41CE" w:rsidRDefault="00554D84" w:rsidP="00EB41CE">
      <w:pPr>
        <w:rPr>
          <w:szCs w:val="22"/>
        </w:rPr>
      </w:pPr>
    </w:p>
    <w:p w14:paraId="4F2FBA42" w14:textId="3E9D6BBC" w:rsidR="00554D84" w:rsidRPr="00EB41CE" w:rsidRDefault="00E764D0" w:rsidP="00EB41CE">
      <w:pPr>
        <w:rPr>
          <w:b/>
          <w:caps/>
          <w:szCs w:val="22"/>
        </w:rPr>
      </w:pPr>
      <w:r w:rsidRPr="00EB41CE">
        <w:rPr>
          <w:b/>
          <w:szCs w:val="22"/>
        </w:rPr>
        <w:t>7</w:t>
      </w:r>
      <w:r w:rsidR="00554D84" w:rsidRPr="00EB41CE">
        <w:rPr>
          <w:b/>
          <w:szCs w:val="22"/>
        </w:rPr>
        <w:t>.</w:t>
      </w:r>
      <w:r w:rsidR="00554D84" w:rsidRPr="00EB41CE">
        <w:rPr>
          <w:szCs w:val="22"/>
        </w:rPr>
        <w:tab/>
      </w:r>
      <w:r w:rsidR="00554D84" w:rsidRPr="00EB41CE">
        <w:rPr>
          <w:b/>
          <w:caps/>
          <w:szCs w:val="22"/>
        </w:rPr>
        <w:t>Registrační číslo(a)</w:t>
      </w:r>
    </w:p>
    <w:p w14:paraId="75094B64" w14:textId="77777777" w:rsidR="003C0BC5" w:rsidRPr="00EB41CE" w:rsidRDefault="003C0BC5" w:rsidP="00EB41CE">
      <w:pPr>
        <w:rPr>
          <w:b/>
          <w:caps/>
          <w:szCs w:val="22"/>
        </w:rPr>
      </w:pPr>
    </w:p>
    <w:p w14:paraId="009E3E3B" w14:textId="77777777" w:rsidR="00554D84" w:rsidRPr="00EB41CE" w:rsidRDefault="003C0BC5" w:rsidP="00EB41CE">
      <w:pPr>
        <w:rPr>
          <w:caps/>
          <w:szCs w:val="22"/>
        </w:rPr>
      </w:pPr>
      <w:r w:rsidRPr="00EB41CE">
        <w:rPr>
          <w:caps/>
          <w:szCs w:val="22"/>
        </w:rPr>
        <w:t>97/091/16-C</w:t>
      </w:r>
    </w:p>
    <w:p w14:paraId="51C61D7F" w14:textId="6F7B2B9C" w:rsidR="00AE706A" w:rsidRPr="00EB41CE" w:rsidRDefault="00AE706A" w:rsidP="00EB41CE">
      <w:pPr>
        <w:rPr>
          <w:b/>
          <w:caps/>
          <w:szCs w:val="22"/>
        </w:rPr>
      </w:pPr>
    </w:p>
    <w:p w14:paraId="6344E4E6" w14:textId="77777777" w:rsidR="002D7DE8" w:rsidRPr="00EB41CE" w:rsidRDefault="002D7DE8" w:rsidP="00EB41CE">
      <w:pPr>
        <w:rPr>
          <w:b/>
          <w:caps/>
          <w:szCs w:val="22"/>
        </w:rPr>
      </w:pPr>
    </w:p>
    <w:p w14:paraId="38667697" w14:textId="42068016" w:rsidR="00554D84" w:rsidRPr="00EB41CE" w:rsidRDefault="00E764D0" w:rsidP="00EB41CE">
      <w:pPr>
        <w:rPr>
          <w:b/>
          <w:caps/>
          <w:szCs w:val="22"/>
        </w:rPr>
      </w:pPr>
      <w:r w:rsidRPr="00EB41CE">
        <w:rPr>
          <w:b/>
          <w:caps/>
          <w:szCs w:val="22"/>
        </w:rPr>
        <w:t>8</w:t>
      </w:r>
      <w:r w:rsidR="00554D84" w:rsidRPr="00EB41CE">
        <w:rPr>
          <w:b/>
          <w:caps/>
          <w:szCs w:val="22"/>
        </w:rPr>
        <w:t>.</w:t>
      </w:r>
      <w:r w:rsidR="00554D84" w:rsidRPr="00EB41CE">
        <w:rPr>
          <w:b/>
          <w:caps/>
          <w:szCs w:val="22"/>
        </w:rPr>
        <w:tab/>
        <w:t xml:space="preserve">Datum </w:t>
      </w:r>
      <w:r w:rsidRPr="00EB41CE">
        <w:rPr>
          <w:b/>
          <w:caps/>
          <w:szCs w:val="22"/>
        </w:rPr>
        <w:t xml:space="preserve">PRVNÍ </w:t>
      </w:r>
      <w:r w:rsidR="00554D84" w:rsidRPr="00EB41CE">
        <w:rPr>
          <w:b/>
          <w:caps/>
          <w:szCs w:val="22"/>
        </w:rPr>
        <w:t>registrace</w:t>
      </w:r>
    </w:p>
    <w:p w14:paraId="4DE061E9" w14:textId="77777777" w:rsidR="00554D84" w:rsidRPr="00EB41CE" w:rsidRDefault="00554D84" w:rsidP="00EB41CE">
      <w:pPr>
        <w:ind w:left="0" w:firstLine="0"/>
        <w:rPr>
          <w:szCs w:val="22"/>
        </w:rPr>
      </w:pPr>
    </w:p>
    <w:p w14:paraId="3419066E" w14:textId="21E8A1F9" w:rsidR="0083707A" w:rsidRPr="00EB41CE" w:rsidRDefault="00BC51CC" w:rsidP="00EB41CE">
      <w:pPr>
        <w:ind w:left="0" w:firstLine="0"/>
        <w:rPr>
          <w:szCs w:val="22"/>
        </w:rPr>
      </w:pPr>
      <w:r w:rsidRPr="00EB41CE">
        <w:rPr>
          <w:szCs w:val="22"/>
        </w:rPr>
        <w:t xml:space="preserve">Datum </w:t>
      </w:r>
      <w:r w:rsidR="00E764D0" w:rsidRPr="00EB41CE">
        <w:rPr>
          <w:szCs w:val="22"/>
        </w:rPr>
        <w:t xml:space="preserve">první </w:t>
      </w:r>
      <w:r w:rsidRPr="00EB41CE">
        <w:rPr>
          <w:szCs w:val="22"/>
        </w:rPr>
        <w:t xml:space="preserve">registrace: </w:t>
      </w:r>
      <w:r w:rsidR="003C0BC5" w:rsidRPr="00EB41CE">
        <w:rPr>
          <w:szCs w:val="22"/>
        </w:rPr>
        <w:t>12</w:t>
      </w:r>
      <w:r w:rsidR="00E764D0" w:rsidRPr="00EB41CE">
        <w:rPr>
          <w:szCs w:val="22"/>
        </w:rPr>
        <w:t>/0</w:t>
      </w:r>
      <w:r w:rsidR="003C0BC5" w:rsidRPr="00EB41CE">
        <w:rPr>
          <w:szCs w:val="22"/>
        </w:rPr>
        <w:t>9</w:t>
      </w:r>
      <w:r w:rsidR="00E764D0" w:rsidRPr="00EB41CE">
        <w:rPr>
          <w:szCs w:val="22"/>
        </w:rPr>
        <w:t>/</w:t>
      </w:r>
      <w:r w:rsidR="003C0BC5" w:rsidRPr="00EB41CE">
        <w:rPr>
          <w:szCs w:val="22"/>
        </w:rPr>
        <w:t>2016</w:t>
      </w:r>
    </w:p>
    <w:p w14:paraId="6D07CAFA" w14:textId="77777777" w:rsidR="002D7DE8" w:rsidRPr="00EB41CE" w:rsidRDefault="002D7DE8" w:rsidP="00EB41CE">
      <w:pPr>
        <w:ind w:left="0" w:firstLine="0"/>
        <w:rPr>
          <w:szCs w:val="22"/>
        </w:rPr>
      </w:pPr>
    </w:p>
    <w:p w14:paraId="293A9005" w14:textId="77777777" w:rsidR="00554D84" w:rsidRPr="00EB41CE" w:rsidRDefault="00554D84" w:rsidP="00EB41CE">
      <w:pPr>
        <w:rPr>
          <w:szCs w:val="22"/>
        </w:rPr>
      </w:pPr>
    </w:p>
    <w:p w14:paraId="46B3D068" w14:textId="183E613D" w:rsidR="00554D84" w:rsidRPr="00EB41CE" w:rsidRDefault="00821902" w:rsidP="00EB41CE">
      <w:pPr>
        <w:rPr>
          <w:b/>
          <w:szCs w:val="22"/>
        </w:rPr>
      </w:pPr>
      <w:r w:rsidRPr="00EB41CE">
        <w:rPr>
          <w:b/>
          <w:szCs w:val="22"/>
        </w:rPr>
        <w:t>9</w:t>
      </w:r>
      <w:r w:rsidR="00554D84" w:rsidRPr="00EB41CE">
        <w:rPr>
          <w:b/>
          <w:szCs w:val="22"/>
        </w:rPr>
        <w:t xml:space="preserve">. </w:t>
      </w:r>
      <w:r w:rsidR="00554D84" w:rsidRPr="00EB41CE">
        <w:rPr>
          <w:b/>
          <w:szCs w:val="22"/>
        </w:rPr>
        <w:tab/>
        <w:t xml:space="preserve">DATUM </w:t>
      </w:r>
      <w:r w:rsidRPr="00EB41CE">
        <w:rPr>
          <w:b/>
          <w:szCs w:val="22"/>
        </w:rPr>
        <w:t>POSLEDNÍ AKTUALIZACE SOUHRNU ÚDAJŮ O PŘÍPRAVKU</w:t>
      </w:r>
    </w:p>
    <w:p w14:paraId="7B4EEF48" w14:textId="77777777" w:rsidR="00554D84" w:rsidRPr="00EB41CE" w:rsidRDefault="00554D84" w:rsidP="00EB41CE">
      <w:pPr>
        <w:ind w:left="0" w:firstLine="0"/>
        <w:rPr>
          <w:b/>
          <w:szCs w:val="22"/>
        </w:rPr>
      </w:pPr>
    </w:p>
    <w:p w14:paraId="1E3EA4A1" w14:textId="3F86BED5" w:rsidR="005964B6" w:rsidRPr="00EB41CE" w:rsidRDefault="00D42A4F" w:rsidP="00EB41CE">
      <w:pPr>
        <w:ind w:left="0" w:firstLine="0"/>
        <w:rPr>
          <w:szCs w:val="22"/>
        </w:rPr>
      </w:pPr>
      <w:r w:rsidRPr="00EB41CE">
        <w:rPr>
          <w:szCs w:val="22"/>
        </w:rPr>
        <w:t>0</w:t>
      </w:r>
      <w:r w:rsidR="002972F9" w:rsidRPr="00EB41CE">
        <w:rPr>
          <w:szCs w:val="22"/>
        </w:rPr>
        <w:t>1/202</w:t>
      </w:r>
      <w:r w:rsidR="00754A55" w:rsidRPr="00EB41CE">
        <w:rPr>
          <w:szCs w:val="22"/>
        </w:rPr>
        <w:t>4</w:t>
      </w:r>
    </w:p>
    <w:p w14:paraId="0BB9C804" w14:textId="77777777" w:rsidR="002D7DE8" w:rsidRPr="00EB41CE" w:rsidRDefault="002D7DE8" w:rsidP="00EB41CE">
      <w:pPr>
        <w:ind w:left="0" w:firstLine="0"/>
        <w:rPr>
          <w:szCs w:val="22"/>
        </w:rPr>
      </w:pPr>
    </w:p>
    <w:p w14:paraId="182A8D1B" w14:textId="77777777" w:rsidR="00BC51CC" w:rsidRPr="00EB41CE" w:rsidRDefault="00BC51CC" w:rsidP="00EB41CE">
      <w:pPr>
        <w:rPr>
          <w:szCs w:val="22"/>
        </w:rPr>
      </w:pPr>
    </w:p>
    <w:p w14:paraId="7E547A4F" w14:textId="3DBF4167" w:rsidR="002D7DE8" w:rsidRPr="00EB41CE" w:rsidRDefault="00F10DF0" w:rsidP="00EB41CE">
      <w:pPr>
        <w:rPr>
          <w:b/>
          <w:szCs w:val="22"/>
        </w:rPr>
      </w:pPr>
      <w:r w:rsidRPr="00EB41CE">
        <w:rPr>
          <w:b/>
          <w:szCs w:val="22"/>
        </w:rPr>
        <w:t>10.</w:t>
      </w:r>
      <w:r w:rsidRPr="00EB41CE">
        <w:rPr>
          <w:b/>
          <w:szCs w:val="22"/>
        </w:rPr>
        <w:tab/>
        <w:t>KLASIFIKACE VETERINÁRNÍCH LÉČIVÝCH PŘÍPRAVKŮ</w:t>
      </w:r>
    </w:p>
    <w:p w14:paraId="0295DF5E" w14:textId="77777777" w:rsidR="00BC51CC" w:rsidRPr="00EB41CE" w:rsidRDefault="00BC51CC" w:rsidP="00EB41CE">
      <w:pPr>
        <w:rPr>
          <w:b/>
          <w:szCs w:val="22"/>
        </w:rPr>
      </w:pPr>
    </w:p>
    <w:p w14:paraId="4AA6D790" w14:textId="7E011833" w:rsidR="00BC51CC" w:rsidRPr="00EB41CE" w:rsidRDefault="00BC51CC" w:rsidP="00EB41CE">
      <w:pPr>
        <w:rPr>
          <w:szCs w:val="22"/>
        </w:rPr>
      </w:pPr>
      <w:r w:rsidRPr="00EB41CE">
        <w:rPr>
          <w:szCs w:val="22"/>
        </w:rPr>
        <w:t>Veterinární léčivý přípravek je vydáván pouze na předpis.</w:t>
      </w:r>
    </w:p>
    <w:p w14:paraId="0B0A558A" w14:textId="26805019" w:rsidR="003A1EF8" w:rsidRPr="00EB41CE" w:rsidRDefault="003A1EF8" w:rsidP="00EB41CE">
      <w:pPr>
        <w:rPr>
          <w:szCs w:val="22"/>
        </w:rPr>
      </w:pPr>
    </w:p>
    <w:p w14:paraId="07E4B6DA" w14:textId="77777777" w:rsidR="000817DC" w:rsidRPr="00EB41CE" w:rsidRDefault="000817DC" w:rsidP="00EB41CE">
      <w:pPr>
        <w:tabs>
          <w:tab w:val="left" w:pos="567"/>
        </w:tabs>
        <w:spacing w:line="260" w:lineRule="exact"/>
        <w:ind w:left="0" w:firstLine="0"/>
        <w:rPr>
          <w:iCs/>
          <w:szCs w:val="22"/>
        </w:rPr>
      </w:pPr>
      <w:bookmarkStart w:id="1" w:name="_Hlk73467306"/>
      <w:r w:rsidRPr="00EB41CE">
        <w:rPr>
          <w:szCs w:val="22"/>
        </w:rPr>
        <w:t>Podrobné informace o tomto veterinárním léčivém přípravku jsou k dispozici v databázi přípravků Unie (</w:t>
      </w:r>
      <w:hyperlink r:id="rId8" w:history="1">
        <w:r w:rsidRPr="00EB41CE">
          <w:rPr>
            <w:color w:val="0000FF"/>
            <w:szCs w:val="22"/>
            <w:u w:val="single"/>
          </w:rPr>
          <w:t>https://medicines.health.europa.eu/veterinary</w:t>
        </w:r>
      </w:hyperlink>
      <w:r w:rsidRPr="00EB41CE">
        <w:rPr>
          <w:szCs w:val="22"/>
        </w:rPr>
        <w:t>)</w:t>
      </w:r>
      <w:r w:rsidRPr="00EB41CE">
        <w:rPr>
          <w:i/>
          <w:szCs w:val="22"/>
        </w:rPr>
        <w:t>.</w:t>
      </w:r>
    </w:p>
    <w:p w14:paraId="3D2AC7BE" w14:textId="77777777" w:rsidR="003F158A" w:rsidRPr="00EB41CE" w:rsidRDefault="003F158A" w:rsidP="00EB41CE">
      <w:pPr>
        <w:tabs>
          <w:tab w:val="left" w:pos="567"/>
        </w:tabs>
        <w:spacing w:line="260" w:lineRule="exact"/>
        <w:ind w:left="0" w:firstLine="0"/>
        <w:rPr>
          <w:iCs/>
          <w:szCs w:val="22"/>
        </w:rPr>
      </w:pPr>
    </w:p>
    <w:p w14:paraId="0EA5E325" w14:textId="77777777" w:rsidR="003F158A" w:rsidRPr="00EB41CE" w:rsidRDefault="003F158A" w:rsidP="00EB41CE">
      <w:pPr>
        <w:ind w:left="0" w:firstLine="0"/>
        <w:rPr>
          <w:szCs w:val="22"/>
          <w:lang w:eastAsia="cs-CZ"/>
        </w:rPr>
      </w:pPr>
      <w:bookmarkStart w:id="2" w:name="_Hlk132285734"/>
      <w:r w:rsidRPr="00EB41CE">
        <w:rPr>
          <w:szCs w:val="22"/>
          <w:lang w:eastAsia="cs-CZ"/>
        </w:rPr>
        <w:t>Podrobné informace o tomto veterinárním léčivém přípravku naleznete také v národní databázi (</w:t>
      </w:r>
      <w:hyperlink r:id="rId9" w:history="1">
        <w:r w:rsidRPr="00EB41CE">
          <w:rPr>
            <w:color w:val="0000FF"/>
            <w:szCs w:val="22"/>
            <w:u w:val="single"/>
            <w:lang w:eastAsia="cs-CZ"/>
          </w:rPr>
          <w:t>https://www.uskvbl.cz</w:t>
        </w:r>
      </w:hyperlink>
      <w:r w:rsidRPr="00EB41CE">
        <w:rPr>
          <w:szCs w:val="22"/>
          <w:lang w:eastAsia="cs-CZ"/>
        </w:rPr>
        <w:t xml:space="preserve">). </w:t>
      </w:r>
    </w:p>
    <w:bookmarkEnd w:id="2"/>
    <w:p w14:paraId="31D5CDA4" w14:textId="77777777" w:rsidR="003F158A" w:rsidRPr="00EB41CE" w:rsidRDefault="003F158A" w:rsidP="00EB41CE">
      <w:pPr>
        <w:tabs>
          <w:tab w:val="left" w:pos="567"/>
        </w:tabs>
        <w:spacing w:line="260" w:lineRule="exact"/>
        <w:ind w:left="0" w:firstLine="0"/>
        <w:rPr>
          <w:iCs/>
          <w:szCs w:val="22"/>
        </w:rPr>
      </w:pPr>
    </w:p>
    <w:p w14:paraId="3CACB1ED" w14:textId="77777777" w:rsidR="003F158A" w:rsidRPr="00EB41CE" w:rsidRDefault="003F158A" w:rsidP="00EB41CE">
      <w:pPr>
        <w:tabs>
          <w:tab w:val="left" w:pos="567"/>
        </w:tabs>
        <w:spacing w:line="260" w:lineRule="exact"/>
        <w:ind w:left="0" w:firstLine="0"/>
        <w:rPr>
          <w:szCs w:val="22"/>
        </w:rPr>
      </w:pPr>
    </w:p>
    <w:bookmarkEnd w:id="1"/>
    <w:p w14:paraId="238D9511" w14:textId="77777777" w:rsidR="003A1EF8" w:rsidRPr="00EB41CE" w:rsidRDefault="003A1EF8" w:rsidP="00EB41CE">
      <w:pPr>
        <w:rPr>
          <w:szCs w:val="22"/>
        </w:rPr>
      </w:pPr>
    </w:p>
    <w:p w14:paraId="7DA894EA" w14:textId="77777777" w:rsidR="00BC51CC" w:rsidRPr="00EB41CE" w:rsidRDefault="00BC51CC" w:rsidP="00EB41CE"/>
    <w:p w14:paraId="4765D18A" w14:textId="77777777" w:rsidR="003D4FDD" w:rsidRPr="00EB41CE" w:rsidRDefault="003D4FDD" w:rsidP="00EB41CE"/>
    <w:p w14:paraId="282470C7" w14:textId="77777777" w:rsidR="00933276" w:rsidRPr="00EB41CE" w:rsidRDefault="00933276" w:rsidP="00EB41CE">
      <w:pPr>
        <w:jc w:val="center"/>
        <w:rPr>
          <w:b/>
        </w:rPr>
      </w:pPr>
    </w:p>
    <w:p w14:paraId="19074D60" w14:textId="77777777" w:rsidR="008B2E92" w:rsidRPr="00EB41CE" w:rsidRDefault="008B2E92" w:rsidP="00EB41CE">
      <w:pPr>
        <w:jc w:val="center"/>
        <w:rPr>
          <w:b/>
        </w:rPr>
      </w:pPr>
    </w:p>
    <w:p w14:paraId="48300F80" w14:textId="77777777" w:rsidR="008B2E92" w:rsidRPr="00EB41CE" w:rsidRDefault="008B2E92" w:rsidP="00EB41CE">
      <w:pPr>
        <w:jc w:val="center"/>
        <w:rPr>
          <w:b/>
        </w:rPr>
      </w:pPr>
    </w:p>
    <w:p w14:paraId="76CF811B" w14:textId="77777777" w:rsidR="008B2E92" w:rsidRPr="00EB41CE" w:rsidRDefault="008B2E92" w:rsidP="00EB41CE">
      <w:pPr>
        <w:jc w:val="center"/>
        <w:rPr>
          <w:b/>
        </w:rPr>
      </w:pPr>
    </w:p>
    <w:p w14:paraId="1198E053" w14:textId="77777777" w:rsidR="008B2E92" w:rsidRPr="00EB41CE" w:rsidRDefault="008B2E92" w:rsidP="00EB41CE">
      <w:pPr>
        <w:jc w:val="center"/>
        <w:rPr>
          <w:b/>
        </w:rPr>
      </w:pPr>
    </w:p>
    <w:p w14:paraId="30E278D7" w14:textId="77777777" w:rsidR="00933276" w:rsidRPr="00EB41CE" w:rsidRDefault="00933276" w:rsidP="00EB41CE"/>
    <w:sectPr w:rsidR="00933276" w:rsidRPr="00EB41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D8588" w14:textId="77777777" w:rsidR="001B505D" w:rsidRDefault="001B505D">
      <w:r>
        <w:separator/>
      </w:r>
    </w:p>
  </w:endnote>
  <w:endnote w:type="continuationSeparator" w:id="0">
    <w:p w14:paraId="597D7391" w14:textId="77777777" w:rsidR="001B505D" w:rsidRDefault="001B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D97DC" w14:textId="77777777" w:rsidR="00955A6D" w:rsidRDefault="00955A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503ED" w14:textId="77777777" w:rsidR="00CF7CB3" w:rsidRDefault="00CF7CB3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42E46ECB" w14:textId="77777777" w:rsidR="00CF7CB3" w:rsidRDefault="00CF7CB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EB41CE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F5A61" w14:textId="77777777" w:rsidR="00CF7CB3" w:rsidRDefault="00CF7CB3">
    <w:pPr>
      <w:pStyle w:val="Zpat"/>
      <w:tabs>
        <w:tab w:val="clear" w:pos="8930"/>
        <w:tab w:val="right" w:pos="8931"/>
      </w:tabs>
    </w:pPr>
  </w:p>
  <w:p w14:paraId="4B1B08DD" w14:textId="77777777" w:rsidR="00CF7CB3" w:rsidRDefault="00CF7CB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EB41C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4A396" w14:textId="77777777" w:rsidR="001B505D" w:rsidRDefault="001B505D">
      <w:r>
        <w:separator/>
      </w:r>
    </w:p>
  </w:footnote>
  <w:footnote w:type="continuationSeparator" w:id="0">
    <w:p w14:paraId="3A5D0641" w14:textId="77777777" w:rsidR="001B505D" w:rsidRDefault="001B5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FCDDC" w14:textId="77777777" w:rsidR="00955A6D" w:rsidRDefault="00955A6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C34EF" w14:textId="77777777" w:rsidR="00955A6D" w:rsidRDefault="00955A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BA247" w14:textId="77777777" w:rsidR="00955A6D" w:rsidRDefault="00955A6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F6EAD"/>
    <w:multiLevelType w:val="singleLevel"/>
    <w:tmpl w:val="0CD8F84E"/>
    <w:lvl w:ilvl="0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9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1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2F0766BA"/>
    <w:multiLevelType w:val="hybridMultilevel"/>
    <w:tmpl w:val="8FAA00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5" w15:restartNumberingAfterBreak="0">
    <w:nsid w:val="662B5120"/>
    <w:multiLevelType w:val="hybridMultilevel"/>
    <w:tmpl w:val="BA1A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9"/>
  </w:num>
  <w:num w:numId="5">
    <w:abstractNumId w:val="38"/>
  </w:num>
  <w:num w:numId="6">
    <w:abstractNumId w:val="13"/>
  </w:num>
  <w:num w:numId="7">
    <w:abstractNumId w:val="24"/>
  </w:num>
  <w:num w:numId="8">
    <w:abstractNumId w:val="23"/>
  </w:num>
  <w:num w:numId="9">
    <w:abstractNumId w:val="8"/>
  </w:num>
  <w:num w:numId="10">
    <w:abstractNumId w:val="36"/>
  </w:num>
  <w:num w:numId="11">
    <w:abstractNumId w:val="37"/>
  </w:num>
  <w:num w:numId="12">
    <w:abstractNumId w:val="19"/>
  </w:num>
  <w:num w:numId="13">
    <w:abstractNumId w:val="15"/>
  </w:num>
  <w:num w:numId="14">
    <w:abstractNumId w:val="3"/>
  </w:num>
  <w:num w:numId="15">
    <w:abstractNumId w:val="34"/>
  </w:num>
  <w:num w:numId="16">
    <w:abstractNumId w:val="21"/>
  </w:num>
  <w:num w:numId="17">
    <w:abstractNumId w:val="40"/>
  </w:num>
  <w:num w:numId="18">
    <w:abstractNumId w:val="9"/>
  </w:num>
  <w:num w:numId="19">
    <w:abstractNumId w:val="1"/>
  </w:num>
  <w:num w:numId="20">
    <w:abstractNumId w:val="20"/>
  </w:num>
  <w:num w:numId="21">
    <w:abstractNumId w:val="4"/>
  </w:num>
  <w:num w:numId="22">
    <w:abstractNumId w:val="7"/>
  </w:num>
  <w:num w:numId="23">
    <w:abstractNumId w:val="28"/>
  </w:num>
  <w:num w:numId="24">
    <w:abstractNumId w:val="12"/>
  </w:num>
  <w:num w:numId="25">
    <w:abstractNumId w:val="33"/>
  </w:num>
  <w:num w:numId="26">
    <w:abstractNumId w:val="26"/>
  </w:num>
  <w:num w:numId="27">
    <w:abstractNumId w:val="14"/>
  </w:num>
  <w:num w:numId="28">
    <w:abstractNumId w:val="11"/>
  </w:num>
  <w:num w:numId="29">
    <w:abstractNumId w:val="22"/>
  </w:num>
  <w:num w:numId="30">
    <w:abstractNumId w:val="25"/>
  </w:num>
  <w:num w:numId="31">
    <w:abstractNumId w:val="17"/>
  </w:num>
  <w:num w:numId="32">
    <w:abstractNumId w:val="10"/>
  </w:num>
  <w:num w:numId="33">
    <w:abstractNumId w:val="31"/>
  </w:num>
  <w:num w:numId="34">
    <w:abstractNumId w:val="32"/>
  </w:num>
  <w:num w:numId="35">
    <w:abstractNumId w:val="30"/>
  </w:num>
  <w:num w:numId="36">
    <w:abstractNumId w:val="18"/>
  </w:num>
  <w:num w:numId="37">
    <w:abstractNumId w:val="5"/>
  </w:num>
  <w:num w:numId="38">
    <w:abstractNumId w:val="41"/>
  </w:num>
  <w:num w:numId="39">
    <w:abstractNumId w:val="16"/>
  </w:num>
  <w:num w:numId="40">
    <w:abstractNumId w:val="6"/>
  </w:num>
  <w:num w:numId="41">
    <w:abstractNumId w:val="27"/>
  </w:num>
  <w:num w:numId="42">
    <w:abstractNumId w:val="35"/>
  </w:num>
  <w:num w:numId="43">
    <w:abstractNumId w:val="2"/>
  </w:num>
  <w:num w:numId="4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A219CA"/>
    <w:rsid w:val="00001467"/>
    <w:rsid w:val="00001A08"/>
    <w:rsid w:val="00003BC0"/>
    <w:rsid w:val="000072D5"/>
    <w:rsid w:val="00007B9C"/>
    <w:rsid w:val="000112B8"/>
    <w:rsid w:val="000131C2"/>
    <w:rsid w:val="00014185"/>
    <w:rsid w:val="00015E2B"/>
    <w:rsid w:val="00021E5D"/>
    <w:rsid w:val="00025203"/>
    <w:rsid w:val="00040076"/>
    <w:rsid w:val="00044181"/>
    <w:rsid w:val="000448A1"/>
    <w:rsid w:val="000540A5"/>
    <w:rsid w:val="00054930"/>
    <w:rsid w:val="000672B5"/>
    <w:rsid w:val="00067640"/>
    <w:rsid w:val="00067E87"/>
    <w:rsid w:val="00072DE9"/>
    <w:rsid w:val="000817DC"/>
    <w:rsid w:val="00090A78"/>
    <w:rsid w:val="00091547"/>
    <w:rsid w:val="00092323"/>
    <w:rsid w:val="0009238A"/>
    <w:rsid w:val="000A13C0"/>
    <w:rsid w:val="000A59C4"/>
    <w:rsid w:val="000A63E3"/>
    <w:rsid w:val="000A6476"/>
    <w:rsid w:val="000A7089"/>
    <w:rsid w:val="000B0943"/>
    <w:rsid w:val="000C72E4"/>
    <w:rsid w:val="000D2365"/>
    <w:rsid w:val="000D29A8"/>
    <w:rsid w:val="000D45A9"/>
    <w:rsid w:val="000D51DA"/>
    <w:rsid w:val="000D51E0"/>
    <w:rsid w:val="000F1AB7"/>
    <w:rsid w:val="00105F1F"/>
    <w:rsid w:val="001117F2"/>
    <w:rsid w:val="001130D8"/>
    <w:rsid w:val="00116F84"/>
    <w:rsid w:val="001210E9"/>
    <w:rsid w:val="0012175B"/>
    <w:rsid w:val="001257A6"/>
    <w:rsid w:val="00134AB4"/>
    <w:rsid w:val="00140775"/>
    <w:rsid w:val="00143D8F"/>
    <w:rsid w:val="00143DE9"/>
    <w:rsid w:val="001443DA"/>
    <w:rsid w:val="001500D5"/>
    <w:rsid w:val="00152E20"/>
    <w:rsid w:val="001556FD"/>
    <w:rsid w:val="00155E9D"/>
    <w:rsid w:val="00157784"/>
    <w:rsid w:val="0015782C"/>
    <w:rsid w:val="00161186"/>
    <w:rsid w:val="001651AD"/>
    <w:rsid w:val="001652DE"/>
    <w:rsid w:val="00175CFD"/>
    <w:rsid w:val="00185337"/>
    <w:rsid w:val="00197CA9"/>
    <w:rsid w:val="001A0375"/>
    <w:rsid w:val="001A24A9"/>
    <w:rsid w:val="001A39B4"/>
    <w:rsid w:val="001A5B3A"/>
    <w:rsid w:val="001B505D"/>
    <w:rsid w:val="001C3C5B"/>
    <w:rsid w:val="001D7D08"/>
    <w:rsid w:val="001E0872"/>
    <w:rsid w:val="001E1F34"/>
    <w:rsid w:val="001E33D8"/>
    <w:rsid w:val="001F1615"/>
    <w:rsid w:val="001F4D5F"/>
    <w:rsid w:val="001F66B4"/>
    <w:rsid w:val="001F72CB"/>
    <w:rsid w:val="0020738F"/>
    <w:rsid w:val="0021190F"/>
    <w:rsid w:val="00212D6F"/>
    <w:rsid w:val="00213605"/>
    <w:rsid w:val="00216122"/>
    <w:rsid w:val="002164FA"/>
    <w:rsid w:val="002223D2"/>
    <w:rsid w:val="002229F2"/>
    <w:rsid w:val="0023632B"/>
    <w:rsid w:val="00245004"/>
    <w:rsid w:val="002470A1"/>
    <w:rsid w:val="0025393A"/>
    <w:rsid w:val="00272423"/>
    <w:rsid w:val="00273F9E"/>
    <w:rsid w:val="00284FE0"/>
    <w:rsid w:val="002856D5"/>
    <w:rsid w:val="002924CC"/>
    <w:rsid w:val="00294D9B"/>
    <w:rsid w:val="00296924"/>
    <w:rsid w:val="002972A2"/>
    <w:rsid w:val="002972F9"/>
    <w:rsid w:val="002A041C"/>
    <w:rsid w:val="002A3865"/>
    <w:rsid w:val="002A5AFB"/>
    <w:rsid w:val="002B7702"/>
    <w:rsid w:val="002C44BD"/>
    <w:rsid w:val="002C4E18"/>
    <w:rsid w:val="002C7DCE"/>
    <w:rsid w:val="002D2D36"/>
    <w:rsid w:val="002D7DE8"/>
    <w:rsid w:val="002E08B5"/>
    <w:rsid w:val="002E4EF6"/>
    <w:rsid w:val="002E703B"/>
    <w:rsid w:val="002F2BE3"/>
    <w:rsid w:val="002F7AF0"/>
    <w:rsid w:val="002F7F99"/>
    <w:rsid w:val="00301339"/>
    <w:rsid w:val="00313EED"/>
    <w:rsid w:val="00317F1B"/>
    <w:rsid w:val="003644A1"/>
    <w:rsid w:val="003707CF"/>
    <w:rsid w:val="0037638C"/>
    <w:rsid w:val="00380BAF"/>
    <w:rsid w:val="00381254"/>
    <w:rsid w:val="0039046F"/>
    <w:rsid w:val="003935CB"/>
    <w:rsid w:val="003A180C"/>
    <w:rsid w:val="003A1EF8"/>
    <w:rsid w:val="003A7224"/>
    <w:rsid w:val="003B4EA8"/>
    <w:rsid w:val="003B59AA"/>
    <w:rsid w:val="003B5CAF"/>
    <w:rsid w:val="003B6641"/>
    <w:rsid w:val="003C0542"/>
    <w:rsid w:val="003C0BC5"/>
    <w:rsid w:val="003D0037"/>
    <w:rsid w:val="003D188F"/>
    <w:rsid w:val="003D4FDD"/>
    <w:rsid w:val="003E0D57"/>
    <w:rsid w:val="003E1E38"/>
    <w:rsid w:val="003E3E6C"/>
    <w:rsid w:val="003E5D07"/>
    <w:rsid w:val="003E6AD1"/>
    <w:rsid w:val="003F158A"/>
    <w:rsid w:val="003F2CCA"/>
    <w:rsid w:val="003F7E7F"/>
    <w:rsid w:val="00401AB8"/>
    <w:rsid w:val="00403374"/>
    <w:rsid w:val="00410FC4"/>
    <w:rsid w:val="00422EE3"/>
    <w:rsid w:val="00423E29"/>
    <w:rsid w:val="00432788"/>
    <w:rsid w:val="0043492F"/>
    <w:rsid w:val="0043711C"/>
    <w:rsid w:val="00442313"/>
    <w:rsid w:val="00445750"/>
    <w:rsid w:val="00455F65"/>
    <w:rsid w:val="004575A9"/>
    <w:rsid w:val="00464269"/>
    <w:rsid w:val="004715D6"/>
    <w:rsid w:val="004727BB"/>
    <w:rsid w:val="004A4A2C"/>
    <w:rsid w:val="004A527F"/>
    <w:rsid w:val="004A5A16"/>
    <w:rsid w:val="004A77E9"/>
    <w:rsid w:val="004B35A0"/>
    <w:rsid w:val="004B462D"/>
    <w:rsid w:val="004B5BC2"/>
    <w:rsid w:val="004C49F1"/>
    <w:rsid w:val="004C7E43"/>
    <w:rsid w:val="004D00C0"/>
    <w:rsid w:val="004D3940"/>
    <w:rsid w:val="004E1EFA"/>
    <w:rsid w:val="004E33B0"/>
    <w:rsid w:val="004F321E"/>
    <w:rsid w:val="004F3604"/>
    <w:rsid w:val="005005AB"/>
    <w:rsid w:val="00501D3A"/>
    <w:rsid w:val="0050516F"/>
    <w:rsid w:val="00506FF4"/>
    <w:rsid w:val="005138CB"/>
    <w:rsid w:val="00524E31"/>
    <w:rsid w:val="00525669"/>
    <w:rsid w:val="005318DE"/>
    <w:rsid w:val="0053596D"/>
    <w:rsid w:val="005363D2"/>
    <w:rsid w:val="00537477"/>
    <w:rsid w:val="0055311E"/>
    <w:rsid w:val="00554D84"/>
    <w:rsid w:val="00557A63"/>
    <w:rsid w:val="00561E99"/>
    <w:rsid w:val="005657D9"/>
    <w:rsid w:val="005717FD"/>
    <w:rsid w:val="00573A9E"/>
    <w:rsid w:val="005809CF"/>
    <w:rsid w:val="005861F0"/>
    <w:rsid w:val="005925BF"/>
    <w:rsid w:val="00592696"/>
    <w:rsid w:val="00593EF1"/>
    <w:rsid w:val="00594AEB"/>
    <w:rsid w:val="00594E42"/>
    <w:rsid w:val="005964B6"/>
    <w:rsid w:val="005A257F"/>
    <w:rsid w:val="005A2ED9"/>
    <w:rsid w:val="005A7DA4"/>
    <w:rsid w:val="005C311D"/>
    <w:rsid w:val="005C324C"/>
    <w:rsid w:val="005D71EC"/>
    <w:rsid w:val="005E50A5"/>
    <w:rsid w:val="005E66B2"/>
    <w:rsid w:val="005F1B96"/>
    <w:rsid w:val="005F2E32"/>
    <w:rsid w:val="005F36DB"/>
    <w:rsid w:val="005F7296"/>
    <w:rsid w:val="005F7364"/>
    <w:rsid w:val="005F7FA2"/>
    <w:rsid w:val="00601D60"/>
    <w:rsid w:val="0060283A"/>
    <w:rsid w:val="00602B3C"/>
    <w:rsid w:val="00603A06"/>
    <w:rsid w:val="00607DC8"/>
    <w:rsid w:val="0061422F"/>
    <w:rsid w:val="0062088F"/>
    <w:rsid w:val="00626D7D"/>
    <w:rsid w:val="00627257"/>
    <w:rsid w:val="0063181F"/>
    <w:rsid w:val="00653EA5"/>
    <w:rsid w:val="006625EA"/>
    <w:rsid w:val="006661AB"/>
    <w:rsid w:val="006769C5"/>
    <w:rsid w:val="00681E39"/>
    <w:rsid w:val="00682E55"/>
    <w:rsid w:val="00684880"/>
    <w:rsid w:val="00684886"/>
    <w:rsid w:val="0069393F"/>
    <w:rsid w:val="006961BA"/>
    <w:rsid w:val="006A2F72"/>
    <w:rsid w:val="006B7335"/>
    <w:rsid w:val="006C7013"/>
    <w:rsid w:val="006C733F"/>
    <w:rsid w:val="006D0611"/>
    <w:rsid w:val="006D2504"/>
    <w:rsid w:val="006D2E0C"/>
    <w:rsid w:val="006D4FCD"/>
    <w:rsid w:val="006D767A"/>
    <w:rsid w:val="006E2117"/>
    <w:rsid w:val="006E559D"/>
    <w:rsid w:val="006E66ED"/>
    <w:rsid w:val="006E79FA"/>
    <w:rsid w:val="006F02BC"/>
    <w:rsid w:val="006F09CF"/>
    <w:rsid w:val="0070364F"/>
    <w:rsid w:val="0070549F"/>
    <w:rsid w:val="00715BAB"/>
    <w:rsid w:val="00716DB3"/>
    <w:rsid w:val="00717DDF"/>
    <w:rsid w:val="00725273"/>
    <w:rsid w:val="0072583F"/>
    <w:rsid w:val="00725A7C"/>
    <w:rsid w:val="00730A15"/>
    <w:rsid w:val="00730F7C"/>
    <w:rsid w:val="00735AB3"/>
    <w:rsid w:val="00742561"/>
    <w:rsid w:val="00742EB3"/>
    <w:rsid w:val="00743110"/>
    <w:rsid w:val="00754A55"/>
    <w:rsid w:val="00754DF9"/>
    <w:rsid w:val="00762970"/>
    <w:rsid w:val="007706DD"/>
    <w:rsid w:val="00772189"/>
    <w:rsid w:val="007864B0"/>
    <w:rsid w:val="00790901"/>
    <w:rsid w:val="0079214C"/>
    <w:rsid w:val="007A2331"/>
    <w:rsid w:val="007A2864"/>
    <w:rsid w:val="007A2BEE"/>
    <w:rsid w:val="007A3558"/>
    <w:rsid w:val="007A5610"/>
    <w:rsid w:val="007A7810"/>
    <w:rsid w:val="007B5F90"/>
    <w:rsid w:val="007B614A"/>
    <w:rsid w:val="007B6DCB"/>
    <w:rsid w:val="007B7C24"/>
    <w:rsid w:val="007C5393"/>
    <w:rsid w:val="007C601C"/>
    <w:rsid w:val="007C6C15"/>
    <w:rsid w:val="007C7DC6"/>
    <w:rsid w:val="007D7477"/>
    <w:rsid w:val="007F0B23"/>
    <w:rsid w:val="007F46C1"/>
    <w:rsid w:val="008039B0"/>
    <w:rsid w:val="008043EC"/>
    <w:rsid w:val="0081008D"/>
    <w:rsid w:val="00821902"/>
    <w:rsid w:val="00823135"/>
    <w:rsid w:val="008332D8"/>
    <w:rsid w:val="00836F56"/>
    <w:rsid w:val="0083707A"/>
    <w:rsid w:val="00840ECD"/>
    <w:rsid w:val="008447F5"/>
    <w:rsid w:val="008609A8"/>
    <w:rsid w:val="00861C55"/>
    <w:rsid w:val="00870214"/>
    <w:rsid w:val="0087080F"/>
    <w:rsid w:val="00871497"/>
    <w:rsid w:val="008758DA"/>
    <w:rsid w:val="00876070"/>
    <w:rsid w:val="008812F5"/>
    <w:rsid w:val="00887052"/>
    <w:rsid w:val="00890134"/>
    <w:rsid w:val="00890E4C"/>
    <w:rsid w:val="008927C0"/>
    <w:rsid w:val="00895125"/>
    <w:rsid w:val="008963C9"/>
    <w:rsid w:val="008A05E9"/>
    <w:rsid w:val="008B1355"/>
    <w:rsid w:val="008B2E92"/>
    <w:rsid w:val="008B41F4"/>
    <w:rsid w:val="008B6E6E"/>
    <w:rsid w:val="008C2257"/>
    <w:rsid w:val="008E1136"/>
    <w:rsid w:val="008E1461"/>
    <w:rsid w:val="008E46BF"/>
    <w:rsid w:val="008F2070"/>
    <w:rsid w:val="008F6E9B"/>
    <w:rsid w:val="009003A7"/>
    <w:rsid w:val="00901BC1"/>
    <w:rsid w:val="00903863"/>
    <w:rsid w:val="00912733"/>
    <w:rsid w:val="00912D3B"/>
    <w:rsid w:val="00923BCC"/>
    <w:rsid w:val="00923DCC"/>
    <w:rsid w:val="00933276"/>
    <w:rsid w:val="00943136"/>
    <w:rsid w:val="00945D2D"/>
    <w:rsid w:val="00953EB1"/>
    <w:rsid w:val="00955A6D"/>
    <w:rsid w:val="00960568"/>
    <w:rsid w:val="00960DA9"/>
    <w:rsid w:val="009617CF"/>
    <w:rsid w:val="00961C6D"/>
    <w:rsid w:val="00964875"/>
    <w:rsid w:val="00976E1F"/>
    <w:rsid w:val="00976FEC"/>
    <w:rsid w:val="00981F2F"/>
    <w:rsid w:val="0098488F"/>
    <w:rsid w:val="00991E84"/>
    <w:rsid w:val="009A78E7"/>
    <w:rsid w:val="009B272B"/>
    <w:rsid w:val="009B3761"/>
    <w:rsid w:val="009C364D"/>
    <w:rsid w:val="009D0FD8"/>
    <w:rsid w:val="009D4F25"/>
    <w:rsid w:val="009D5C28"/>
    <w:rsid w:val="009E75FA"/>
    <w:rsid w:val="00A03C2E"/>
    <w:rsid w:val="00A03D82"/>
    <w:rsid w:val="00A055DE"/>
    <w:rsid w:val="00A068F1"/>
    <w:rsid w:val="00A121C4"/>
    <w:rsid w:val="00A125A4"/>
    <w:rsid w:val="00A145E2"/>
    <w:rsid w:val="00A219CA"/>
    <w:rsid w:val="00A23F9F"/>
    <w:rsid w:val="00A304F8"/>
    <w:rsid w:val="00A33D05"/>
    <w:rsid w:val="00A35FA6"/>
    <w:rsid w:val="00A362D0"/>
    <w:rsid w:val="00A44483"/>
    <w:rsid w:val="00A449B8"/>
    <w:rsid w:val="00A511BB"/>
    <w:rsid w:val="00A60A84"/>
    <w:rsid w:val="00A6406F"/>
    <w:rsid w:val="00A92E9F"/>
    <w:rsid w:val="00A94807"/>
    <w:rsid w:val="00AA49AC"/>
    <w:rsid w:val="00AA58A9"/>
    <w:rsid w:val="00AC00D1"/>
    <w:rsid w:val="00AC44B5"/>
    <w:rsid w:val="00AD0A58"/>
    <w:rsid w:val="00AE3E82"/>
    <w:rsid w:val="00AE4059"/>
    <w:rsid w:val="00AE706A"/>
    <w:rsid w:val="00AF0F5F"/>
    <w:rsid w:val="00AF172D"/>
    <w:rsid w:val="00AF5A43"/>
    <w:rsid w:val="00B02959"/>
    <w:rsid w:val="00B02F26"/>
    <w:rsid w:val="00B1150B"/>
    <w:rsid w:val="00B1251A"/>
    <w:rsid w:val="00B16364"/>
    <w:rsid w:val="00B23330"/>
    <w:rsid w:val="00B31933"/>
    <w:rsid w:val="00B361D0"/>
    <w:rsid w:val="00B41526"/>
    <w:rsid w:val="00B451D8"/>
    <w:rsid w:val="00B45C30"/>
    <w:rsid w:val="00B46759"/>
    <w:rsid w:val="00B52AFE"/>
    <w:rsid w:val="00B53CED"/>
    <w:rsid w:val="00B55116"/>
    <w:rsid w:val="00B55FAC"/>
    <w:rsid w:val="00B570DA"/>
    <w:rsid w:val="00B627C1"/>
    <w:rsid w:val="00B62DA0"/>
    <w:rsid w:val="00B7023A"/>
    <w:rsid w:val="00B77BA4"/>
    <w:rsid w:val="00B82A79"/>
    <w:rsid w:val="00B85FEC"/>
    <w:rsid w:val="00B94126"/>
    <w:rsid w:val="00B97D8D"/>
    <w:rsid w:val="00BA3507"/>
    <w:rsid w:val="00BA42DB"/>
    <w:rsid w:val="00BA7E09"/>
    <w:rsid w:val="00BB0C9D"/>
    <w:rsid w:val="00BB4F7A"/>
    <w:rsid w:val="00BC3D4B"/>
    <w:rsid w:val="00BC51CC"/>
    <w:rsid w:val="00BC756F"/>
    <w:rsid w:val="00BD02B3"/>
    <w:rsid w:val="00BD0D80"/>
    <w:rsid w:val="00BD0FB1"/>
    <w:rsid w:val="00BD18BD"/>
    <w:rsid w:val="00BD2693"/>
    <w:rsid w:val="00BD67B3"/>
    <w:rsid w:val="00BD6DD5"/>
    <w:rsid w:val="00BF19CE"/>
    <w:rsid w:val="00BF2D97"/>
    <w:rsid w:val="00BF3965"/>
    <w:rsid w:val="00C009AF"/>
    <w:rsid w:val="00C0191B"/>
    <w:rsid w:val="00C029BB"/>
    <w:rsid w:val="00C03112"/>
    <w:rsid w:val="00C05BE5"/>
    <w:rsid w:val="00C176BE"/>
    <w:rsid w:val="00C27C63"/>
    <w:rsid w:val="00C43A0D"/>
    <w:rsid w:val="00C45CA4"/>
    <w:rsid w:val="00C54250"/>
    <w:rsid w:val="00C6446D"/>
    <w:rsid w:val="00C67E61"/>
    <w:rsid w:val="00C7574D"/>
    <w:rsid w:val="00C82DD2"/>
    <w:rsid w:val="00C82DDD"/>
    <w:rsid w:val="00C8461A"/>
    <w:rsid w:val="00C8498E"/>
    <w:rsid w:val="00C85EB0"/>
    <w:rsid w:val="00C9401A"/>
    <w:rsid w:val="00C97996"/>
    <w:rsid w:val="00CA0601"/>
    <w:rsid w:val="00CA0A9E"/>
    <w:rsid w:val="00CA1662"/>
    <w:rsid w:val="00CA3D3F"/>
    <w:rsid w:val="00CA417D"/>
    <w:rsid w:val="00CA60A2"/>
    <w:rsid w:val="00CB0398"/>
    <w:rsid w:val="00CB1ED6"/>
    <w:rsid w:val="00CB359D"/>
    <w:rsid w:val="00CB43C1"/>
    <w:rsid w:val="00CB7B1E"/>
    <w:rsid w:val="00CC3C27"/>
    <w:rsid w:val="00CC6758"/>
    <w:rsid w:val="00CC7468"/>
    <w:rsid w:val="00CD3675"/>
    <w:rsid w:val="00CF421C"/>
    <w:rsid w:val="00CF5161"/>
    <w:rsid w:val="00CF7CB3"/>
    <w:rsid w:val="00D02633"/>
    <w:rsid w:val="00D042A0"/>
    <w:rsid w:val="00D21A98"/>
    <w:rsid w:val="00D26FFF"/>
    <w:rsid w:val="00D42889"/>
    <w:rsid w:val="00D42A4F"/>
    <w:rsid w:val="00D45A00"/>
    <w:rsid w:val="00D46E13"/>
    <w:rsid w:val="00D50B74"/>
    <w:rsid w:val="00D57FE2"/>
    <w:rsid w:val="00D60E24"/>
    <w:rsid w:val="00D67182"/>
    <w:rsid w:val="00D809AA"/>
    <w:rsid w:val="00D86292"/>
    <w:rsid w:val="00D8668E"/>
    <w:rsid w:val="00D87C42"/>
    <w:rsid w:val="00D92685"/>
    <w:rsid w:val="00DA2F14"/>
    <w:rsid w:val="00DA534C"/>
    <w:rsid w:val="00DB5DE6"/>
    <w:rsid w:val="00DC7EF6"/>
    <w:rsid w:val="00DE2E3E"/>
    <w:rsid w:val="00DF1B51"/>
    <w:rsid w:val="00DF6974"/>
    <w:rsid w:val="00E03C95"/>
    <w:rsid w:val="00E15EC1"/>
    <w:rsid w:val="00E16B98"/>
    <w:rsid w:val="00E23019"/>
    <w:rsid w:val="00E32C0F"/>
    <w:rsid w:val="00E34767"/>
    <w:rsid w:val="00E3582F"/>
    <w:rsid w:val="00E35EEB"/>
    <w:rsid w:val="00E36433"/>
    <w:rsid w:val="00E453DF"/>
    <w:rsid w:val="00E65675"/>
    <w:rsid w:val="00E67C75"/>
    <w:rsid w:val="00E7043B"/>
    <w:rsid w:val="00E710F8"/>
    <w:rsid w:val="00E7425B"/>
    <w:rsid w:val="00E764D0"/>
    <w:rsid w:val="00E85B3D"/>
    <w:rsid w:val="00E908EF"/>
    <w:rsid w:val="00E93F91"/>
    <w:rsid w:val="00E97859"/>
    <w:rsid w:val="00EA44C4"/>
    <w:rsid w:val="00EA67B0"/>
    <w:rsid w:val="00EA74C5"/>
    <w:rsid w:val="00EB41CE"/>
    <w:rsid w:val="00EB45EB"/>
    <w:rsid w:val="00EB566F"/>
    <w:rsid w:val="00EC0BFB"/>
    <w:rsid w:val="00ED08CE"/>
    <w:rsid w:val="00ED5863"/>
    <w:rsid w:val="00ED728F"/>
    <w:rsid w:val="00EE54F8"/>
    <w:rsid w:val="00EF672A"/>
    <w:rsid w:val="00EF67E7"/>
    <w:rsid w:val="00F0558C"/>
    <w:rsid w:val="00F10A37"/>
    <w:rsid w:val="00F10DF0"/>
    <w:rsid w:val="00F121A8"/>
    <w:rsid w:val="00F16315"/>
    <w:rsid w:val="00F2769F"/>
    <w:rsid w:val="00F3100F"/>
    <w:rsid w:val="00F322A7"/>
    <w:rsid w:val="00F334B9"/>
    <w:rsid w:val="00F37CC8"/>
    <w:rsid w:val="00F40965"/>
    <w:rsid w:val="00F47DA5"/>
    <w:rsid w:val="00F51039"/>
    <w:rsid w:val="00F564C7"/>
    <w:rsid w:val="00F57DDB"/>
    <w:rsid w:val="00F63061"/>
    <w:rsid w:val="00F637CA"/>
    <w:rsid w:val="00F75554"/>
    <w:rsid w:val="00F760CF"/>
    <w:rsid w:val="00FA11E1"/>
    <w:rsid w:val="00FA4958"/>
    <w:rsid w:val="00FA4BEE"/>
    <w:rsid w:val="00FA7A97"/>
    <w:rsid w:val="00FB0149"/>
    <w:rsid w:val="00FB0D0D"/>
    <w:rsid w:val="00FB1472"/>
    <w:rsid w:val="00FB3A88"/>
    <w:rsid w:val="00FB5CC5"/>
    <w:rsid w:val="00FB5D7E"/>
    <w:rsid w:val="00FD029B"/>
    <w:rsid w:val="00FD2A0C"/>
    <w:rsid w:val="00FD2C6F"/>
    <w:rsid w:val="00FE07DC"/>
    <w:rsid w:val="00FE4BC2"/>
    <w:rsid w:val="00FE5004"/>
    <w:rsid w:val="00FF08BD"/>
    <w:rsid w:val="00FF5800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026EE2"/>
  <w15:chartTrackingRefBased/>
  <w15:docId w15:val="{E8444FFB-5B7C-4A45-8CF3-FC4FBAF4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rsid w:val="00953EB1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rsid w:val="00953EB1"/>
    <w:pPr>
      <w:numPr>
        <w:numId w:val="40"/>
      </w:numPr>
    </w:pPr>
  </w:style>
  <w:style w:type="paragraph" w:customStyle="1" w:styleId="NormalAgency">
    <w:name w:val="Normal (Agency)"/>
    <w:link w:val="NormalAgencyChar"/>
    <w:rsid w:val="00953EB1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953EB1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rsid w:val="00953EB1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old">
    <w:name w:val="Normal (old)"/>
    <w:basedOn w:val="Normln"/>
    <w:rsid w:val="00953EB1"/>
    <w:pPr>
      <w:ind w:left="720" w:hanging="720"/>
    </w:pPr>
    <w:rPr>
      <w:rFonts w:eastAsia="SimSun"/>
      <w:szCs w:val="18"/>
      <w:lang w:val="en-GB" w:eastAsia="zh-CN"/>
    </w:rPr>
  </w:style>
  <w:style w:type="paragraph" w:customStyle="1" w:styleId="Default">
    <w:name w:val="Default"/>
    <w:rsid w:val="00B52A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B52AFE"/>
    <w:pPr>
      <w:spacing w:after="260"/>
    </w:pPr>
    <w:rPr>
      <w:color w:val="auto"/>
    </w:rPr>
  </w:style>
  <w:style w:type="paragraph" w:styleId="Seznam">
    <w:name w:val="List"/>
    <w:basedOn w:val="Normln"/>
    <w:rsid w:val="00960568"/>
    <w:pPr>
      <w:widowControl w:val="0"/>
      <w:ind w:left="283" w:hanging="283"/>
    </w:pPr>
    <w:rPr>
      <w:sz w:val="20"/>
      <w:lang w:eastAsia="cs-CZ"/>
    </w:rPr>
  </w:style>
  <w:style w:type="paragraph" w:styleId="Seznam2">
    <w:name w:val="List 2"/>
    <w:basedOn w:val="Normln"/>
    <w:rsid w:val="008F6E9B"/>
    <w:pPr>
      <w:ind w:left="566" w:hanging="283"/>
      <w:contextualSpacing/>
    </w:pPr>
  </w:style>
  <w:style w:type="paragraph" w:styleId="Pokraovnseznamu">
    <w:name w:val="List Continue"/>
    <w:basedOn w:val="Normln"/>
    <w:rsid w:val="007A2331"/>
    <w:pPr>
      <w:spacing w:after="120"/>
      <w:ind w:left="283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B23330"/>
    <w:rPr>
      <w:b/>
      <w:bCs/>
    </w:rPr>
  </w:style>
  <w:style w:type="character" w:customStyle="1" w:styleId="TextkomenteChar">
    <w:name w:val="Text komentáře Char"/>
    <w:link w:val="Textkomente"/>
    <w:rsid w:val="00B23330"/>
    <w:rPr>
      <w:lang w:eastAsia="en-US"/>
    </w:rPr>
  </w:style>
  <w:style w:type="character" w:customStyle="1" w:styleId="PedmtkomenteChar">
    <w:name w:val="Předmět komentáře Char"/>
    <w:link w:val="Pedmtkomente"/>
    <w:rsid w:val="00B23330"/>
    <w:rPr>
      <w:b/>
      <w:bCs/>
      <w:lang w:eastAsia="en-US"/>
    </w:rPr>
  </w:style>
  <w:style w:type="paragraph" w:customStyle="1" w:styleId="Style1">
    <w:name w:val="Style1"/>
    <w:basedOn w:val="Normln"/>
    <w:qFormat/>
    <w:rsid w:val="00FB1472"/>
    <w:pPr>
      <w:tabs>
        <w:tab w:val="left" w:pos="0"/>
      </w:tabs>
    </w:pPr>
    <w:rPr>
      <w:b/>
      <w:szCs w:val="22"/>
    </w:rPr>
  </w:style>
  <w:style w:type="paragraph" w:styleId="Revize">
    <w:name w:val="Revision"/>
    <w:hidden/>
    <w:uiPriority w:val="99"/>
    <w:semiHidden/>
    <w:rsid w:val="0079214C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8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791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41D21-FD2F-484E-89FB-CFA3FC51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1234</Words>
  <Characters>7282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CS_qrd_veterinary template_v 8</vt:lpstr>
      <vt:lpstr>CS_qrd_veterinary template_v 8</vt:lpstr>
    </vt:vector>
  </TitlesOfParts>
  <Company>Translation Centre</Company>
  <LinksUpToDate>false</LinksUpToDate>
  <CharactersWithSpaces>8500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CS_qrd_veterinary template_v 8</dc:title>
  <dc:subject>General-EMA/201220/2010</dc:subject>
  <dc:creator>Prizzi Monica</dc:creator>
  <cp:keywords/>
  <cp:lastModifiedBy>Nepejchalová Leona</cp:lastModifiedBy>
  <cp:revision>63</cp:revision>
  <cp:lastPrinted>2021-01-27T05:56:00Z</cp:lastPrinted>
  <dcterms:created xsi:type="dcterms:W3CDTF">2022-08-30T07:59:00Z</dcterms:created>
  <dcterms:modified xsi:type="dcterms:W3CDTF">2024-01-19T14:25:00Z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Title">
    <vt:lpwstr/>
  </property>
  <property fmtid="{D5CDD505-2E9C-101B-9397-08002B2CF9AE}" pid="6" name="DM_Language">
    <vt:lpwstr/>
  </property>
  <property fmtid="{D5CDD505-2E9C-101B-9397-08002B2CF9AE}" pid="7" name="DM_Owner">
    <vt:lpwstr>Prizzi Monica</vt:lpwstr>
  </property>
  <property fmtid="{D5CDD505-2E9C-101B-9397-08002B2CF9AE}" pid="8" name="DM_emea_cc">
    <vt:lpwstr/>
  </property>
  <property fmtid="{D5CDD505-2E9C-101B-9397-08002B2CF9AE}" pid="9" name="DM_emea_message_subject">
    <vt:lpwstr/>
  </property>
  <property fmtid="{D5CDD505-2E9C-101B-9397-08002B2CF9AE}" pid="10" name="DM_emea_doc_number">
    <vt:lpwstr>201220</vt:lpwstr>
  </property>
  <property fmtid="{D5CDD505-2E9C-101B-9397-08002B2CF9AE}" pid="11" name="DM_emea_received_date">
    <vt:lpwstr>nulldate</vt:lpwstr>
  </property>
  <property fmtid="{D5CDD505-2E9C-101B-9397-08002B2CF9AE}" pid="12" name="DM_emea_resp_body">
    <vt:lpwstr/>
  </property>
  <property fmtid="{D5CDD505-2E9C-101B-9397-08002B2CF9AE}" pid="13" name="DM_emea_revision_label">
    <vt:lpwstr/>
  </property>
  <property fmtid="{D5CDD505-2E9C-101B-9397-08002B2CF9AE}" pid="14" name="DM_emea_to">
    <vt:lpwstr/>
  </property>
  <property fmtid="{D5CDD505-2E9C-101B-9397-08002B2CF9AE}" pid="15" name="DM_emea_bcc">
    <vt:lpwstr/>
  </property>
  <property fmtid="{D5CDD505-2E9C-101B-9397-08002B2CF9AE}" pid="16" name="DM_emea_doc_category">
    <vt:lpwstr>General</vt:lpwstr>
  </property>
  <property fmtid="{D5CDD505-2E9C-101B-9397-08002B2CF9AE}" pid="17" name="DM_emea_from">
    <vt:lpwstr/>
  </property>
  <property fmtid="{D5CDD505-2E9C-101B-9397-08002B2CF9AE}" pid="18" name="DM_emea_internal_label">
    <vt:lpwstr>EMA</vt:lpwstr>
  </property>
  <property fmtid="{D5CDD505-2E9C-101B-9397-08002B2CF9AE}" pid="19" name="DM_emea_legal_date">
    <vt:lpwstr>nulldate</vt:lpwstr>
  </property>
  <property fmtid="{D5CDD505-2E9C-101B-9397-08002B2CF9AE}" pid="20" name="DM_emea_year">
    <vt:lpwstr>2010</vt:lpwstr>
  </property>
  <property fmtid="{D5CDD505-2E9C-101B-9397-08002B2CF9AE}" pid="21" name="DM_emea_sent_date">
    <vt:lpwstr>nulldate</vt:lpwstr>
  </property>
  <property fmtid="{D5CDD505-2E9C-101B-9397-08002B2CF9AE}" pid="22" name="DM_emea_doc_lang">
    <vt:lpwstr/>
  </property>
  <property fmtid="{D5CDD505-2E9C-101B-9397-08002B2CF9AE}" pid="23" name="DM_emea_meeting_status">
    <vt:lpwstr/>
  </property>
  <property fmtid="{D5CDD505-2E9C-101B-9397-08002B2CF9AE}" pid="24" name="DM_emea_meeting_action">
    <vt:lpwstr/>
  </property>
  <property fmtid="{D5CDD505-2E9C-101B-9397-08002B2CF9AE}" pid="25" name="DM_emea_meeting_hyperlink">
    <vt:lpwstr/>
  </property>
  <property fmtid="{D5CDD505-2E9C-101B-9397-08002B2CF9AE}" pid="26" name="DM_emea_meeting_title">
    <vt:lpwstr/>
  </property>
  <property fmtid="{D5CDD505-2E9C-101B-9397-08002B2CF9AE}" pid="27" name="DM_emea_meeting_ref">
    <vt:lpwstr/>
  </property>
  <property fmtid="{D5CDD505-2E9C-101B-9397-08002B2CF9AE}" pid="28" name="DM_emea_meeting_flags">
    <vt:lpwstr/>
  </property>
  <property fmtid="{D5CDD505-2E9C-101B-9397-08002B2CF9AE}" pid="29" name="DM_Subject">
    <vt:lpwstr>General-EMA/201220/2010</vt:lpwstr>
  </property>
  <property fmtid="{D5CDD505-2E9C-101B-9397-08002B2CF9AE}" pid="30" name="DM_Version">
    <vt:lpwstr>CURRENT,2.1</vt:lpwstr>
  </property>
  <property fmtid="{D5CDD505-2E9C-101B-9397-08002B2CF9AE}" pid="31" name="DM_Name">
    <vt:lpwstr>CS_qrd_veterinary template_v 8 </vt:lpwstr>
  </property>
  <property fmtid="{D5CDD505-2E9C-101B-9397-08002B2CF9AE}" pid="32" name="DM_Creation_Date">
    <vt:lpwstr>16/10/2012 11:51:40</vt:lpwstr>
  </property>
  <property fmtid="{D5CDD505-2E9C-101B-9397-08002B2CF9AE}" pid="33" name="DM_Modify_Date">
    <vt:lpwstr>16/10/2012 11:51:40</vt:lpwstr>
  </property>
  <property fmtid="{D5CDD505-2E9C-101B-9397-08002B2CF9AE}" pid="34" name="DM_Creator_Name">
    <vt:lpwstr>Prizzi Monica</vt:lpwstr>
  </property>
  <property fmtid="{D5CDD505-2E9C-101B-9397-08002B2CF9AE}" pid="35" name="DM_Modifier_Name">
    <vt:lpwstr>Prizzi Monica</vt:lpwstr>
  </property>
  <property fmtid="{D5CDD505-2E9C-101B-9397-08002B2CF9AE}" pid="36" name="DM_Type">
    <vt:lpwstr>emea_document</vt:lpwstr>
  </property>
  <property fmtid="{D5CDD505-2E9C-101B-9397-08002B2CF9AE}" pid="37" name="DM_DocRefId">
    <vt:lpwstr>EMA/418059/2012</vt:lpwstr>
  </property>
  <property fmtid="{D5CDD505-2E9C-101B-9397-08002B2CF9AE}" pid="38" name="DM_Category">
    <vt:lpwstr>Templates and Form</vt:lpwstr>
  </property>
  <property fmtid="{D5CDD505-2E9C-101B-9397-08002B2CF9AE}" pid="39" name="DM_Path">
    <vt:lpwstr>/02b. Administration of Scientific Meeting/WPs SAGs DGs and other WGs/CxMP - QRD/3. Other activities/02. Procedures/01. QRD PI templates/02 QRD Veterinary templates/06 V-template v.8 - for publication April 2012/03 Templates ready for publication</vt:lpwstr>
  </property>
  <property fmtid="{D5CDD505-2E9C-101B-9397-08002B2CF9AE}" pid="40" name="DM_emea_doc_ref_id">
    <vt:lpwstr>EMA/418059/2012</vt:lpwstr>
  </property>
  <property fmtid="{D5CDD505-2E9C-101B-9397-08002B2CF9AE}" pid="41" name="DM_Modifer_Name">
    <vt:lpwstr>Prizzi Monica</vt:lpwstr>
  </property>
  <property fmtid="{D5CDD505-2E9C-101B-9397-08002B2CF9AE}" pid="42" name="DM_Modified_Date">
    <vt:lpwstr>16/10/2012 11:51:40</vt:lpwstr>
  </property>
</Properties>
</file>