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CB9B" w14:textId="525C4F25" w:rsidR="00C114FF" w:rsidRPr="00B41D57" w:rsidRDefault="004865A1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Del="004865A1">
        <w:rPr>
          <w:i/>
          <w:color w:val="008000"/>
          <w:szCs w:val="22"/>
        </w:rPr>
        <w:t xml:space="preserve"> </w:t>
      </w: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4F3B9406" w:rsidR="00C114FF" w:rsidRPr="00B41D57" w:rsidRDefault="00A367C5" w:rsidP="00A367C5">
      <w:pPr>
        <w:tabs>
          <w:tab w:val="clear" w:pos="567"/>
          <w:tab w:val="left" w:pos="750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366B0F66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E8A01E" w:rsidR="00C114FF" w:rsidRPr="00B41D57" w:rsidRDefault="0082432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5534D8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24DEC" w14:textId="3A552851" w:rsidR="00690FEC" w:rsidRDefault="00824321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  <w:r w:rsidRPr="00B41D57">
        <w:br w:type="page"/>
      </w:r>
      <w:r w:rsidRPr="00B41D57">
        <w:lastRenderedPageBreak/>
        <w:tab/>
      </w:r>
      <w:r w:rsidR="00690FEC" w:rsidRPr="00B41D57">
        <w:rPr>
          <w:b/>
          <w:szCs w:val="22"/>
        </w:rPr>
        <w:t>SOUHRN ÚDAJŮ O PŘÍPRAVKU</w:t>
      </w:r>
    </w:p>
    <w:p w14:paraId="7FC43BBC" w14:textId="77777777" w:rsidR="00690FEC" w:rsidRDefault="00690FEC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63495CE" w14:textId="77777777" w:rsidR="00690FEC" w:rsidRPr="00A367C5" w:rsidRDefault="00690FEC" w:rsidP="00690FEC">
      <w:pPr>
        <w:pStyle w:val="Style1"/>
      </w:pPr>
      <w:r w:rsidRPr="00A367C5">
        <w:t>1.</w:t>
      </w:r>
      <w:r w:rsidRPr="00A367C5">
        <w:tab/>
        <w:t>NÁZEV VETERINÁRNÍHO LÉČIVÉHO PŘÍPRAVKU</w:t>
      </w:r>
    </w:p>
    <w:p w14:paraId="4A63D913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764226F" w14:textId="3704668D" w:rsidR="00690FEC" w:rsidRDefault="00F135E6" w:rsidP="00690FE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Ovucron</w:t>
      </w:r>
      <w:proofErr w:type="spellEnd"/>
      <w:r w:rsidRPr="00105720">
        <w:rPr>
          <w:szCs w:val="22"/>
        </w:rPr>
        <w:t xml:space="preserve"> </w:t>
      </w:r>
      <w:r w:rsidR="00105720" w:rsidRPr="00105720">
        <w:rPr>
          <w:szCs w:val="22"/>
        </w:rPr>
        <w:t>0,025 mg/ml injekční roztok pro skot a králíky</w:t>
      </w:r>
    </w:p>
    <w:p w14:paraId="285A039D" w14:textId="77777777" w:rsidR="00260E3C" w:rsidRPr="00A367C5" w:rsidRDefault="00260E3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0DEFC32" w14:textId="77777777" w:rsidR="00CB16B6" w:rsidRPr="00A367C5" w:rsidRDefault="00CB16B6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789C4DC" w14:textId="77777777" w:rsidR="00690FEC" w:rsidRPr="00A367C5" w:rsidRDefault="00690FEC" w:rsidP="00690FEC">
      <w:pPr>
        <w:pStyle w:val="Style1"/>
      </w:pPr>
      <w:r w:rsidRPr="00A367C5">
        <w:t>2.</w:t>
      </w:r>
      <w:r w:rsidRPr="00A367C5">
        <w:tab/>
        <w:t>KVALITATIVNÍ A KVANTITATIVNÍ SLOŽENÍ</w:t>
      </w:r>
    </w:p>
    <w:p w14:paraId="1F86031A" w14:textId="77777777" w:rsidR="00500226" w:rsidRPr="00A367C5" w:rsidRDefault="00500226" w:rsidP="00500226">
      <w:pPr>
        <w:tabs>
          <w:tab w:val="clear" w:pos="567"/>
        </w:tabs>
        <w:spacing w:line="240" w:lineRule="auto"/>
        <w:rPr>
          <w:szCs w:val="22"/>
        </w:rPr>
      </w:pPr>
    </w:p>
    <w:p w14:paraId="24E3878D" w14:textId="3EDF1008" w:rsidR="00105720" w:rsidRDefault="00F135E6" w:rsidP="00105720">
      <w:r>
        <w:t xml:space="preserve">Každý </w:t>
      </w:r>
      <w:r w:rsidR="00105720">
        <w:t>ml obsahuje:</w:t>
      </w:r>
    </w:p>
    <w:p w14:paraId="47D4017E" w14:textId="77777777" w:rsidR="00105720" w:rsidRDefault="00105720" w:rsidP="00105720"/>
    <w:p w14:paraId="2B4A0D60" w14:textId="435AEF71" w:rsidR="00105720" w:rsidRPr="005B3F44" w:rsidRDefault="00765936" w:rsidP="00105720">
      <w:pPr>
        <w:rPr>
          <w:b/>
          <w:bCs/>
        </w:rPr>
      </w:pPr>
      <w:r w:rsidRPr="00765936">
        <w:rPr>
          <w:b/>
          <w:bCs/>
        </w:rPr>
        <w:t>Léčivé látky</w:t>
      </w:r>
      <w:r w:rsidR="00105720" w:rsidRPr="005B3F44">
        <w:rPr>
          <w:b/>
          <w:bCs/>
        </w:rPr>
        <w:t xml:space="preserve">: </w:t>
      </w:r>
    </w:p>
    <w:p w14:paraId="52EFE41B" w14:textId="77777777" w:rsidR="00105720" w:rsidRDefault="00105720" w:rsidP="00105720">
      <w:proofErr w:type="spellStart"/>
      <w:r>
        <w:t>Lecirelinum</w:t>
      </w:r>
      <w:proofErr w:type="spellEnd"/>
      <w:r>
        <w:t xml:space="preserve"> ..............................................................0,025 mg</w:t>
      </w:r>
    </w:p>
    <w:p w14:paraId="580EBD8B" w14:textId="0E76D076" w:rsidR="00105720" w:rsidRDefault="00105720" w:rsidP="00105720">
      <w:r>
        <w:t xml:space="preserve">(odpovídá </w:t>
      </w:r>
      <w:r w:rsidR="00F00F10">
        <w:t xml:space="preserve">0,026 mg </w:t>
      </w:r>
      <w:proofErr w:type="spellStart"/>
      <w:r>
        <w:t>lecirelini</w:t>
      </w:r>
      <w:proofErr w:type="spellEnd"/>
      <w:r>
        <w:t xml:space="preserve"> </w:t>
      </w:r>
      <w:proofErr w:type="spellStart"/>
      <w:r>
        <w:t>acetas</w:t>
      </w:r>
      <w:proofErr w:type="spellEnd"/>
      <w:r>
        <w:t>)</w:t>
      </w:r>
    </w:p>
    <w:p w14:paraId="488A6040" w14:textId="77777777" w:rsidR="00105720" w:rsidRDefault="00105720" w:rsidP="00105720"/>
    <w:p w14:paraId="61776868" w14:textId="77777777" w:rsidR="00105720" w:rsidRDefault="00105720" w:rsidP="00105720"/>
    <w:p w14:paraId="2263AEAB" w14:textId="778F117C" w:rsidR="00690FEC" w:rsidRPr="00A367C5" w:rsidRDefault="00F66321" w:rsidP="00105720">
      <w:pPr>
        <w:rPr>
          <w:szCs w:val="22"/>
        </w:rPr>
      </w:pPr>
      <w:r w:rsidRPr="00A367C5">
        <w:rPr>
          <w:b/>
          <w:bCs/>
        </w:rPr>
        <w:tab/>
      </w:r>
      <w:r w:rsidRPr="00A367C5">
        <w:rPr>
          <w:b/>
          <w:bCs/>
        </w:rPr>
        <w:tab/>
      </w:r>
      <w:r w:rsidRPr="00A367C5">
        <w:rPr>
          <w:b/>
          <w:bCs/>
        </w:rPr>
        <w:tab/>
      </w:r>
      <w:r w:rsidRPr="00A367C5">
        <w:t xml:space="preserve">  </w:t>
      </w:r>
      <w:r w:rsidRPr="00A367C5">
        <w:tab/>
      </w:r>
      <w:r w:rsidRPr="00A367C5">
        <w:tab/>
      </w:r>
      <w:r w:rsidRPr="00A367C5">
        <w:tab/>
      </w:r>
      <w:r w:rsidRPr="00A367C5">
        <w:tab/>
        <w:t xml:space="preserve">                                                                     </w:t>
      </w:r>
    </w:p>
    <w:p w14:paraId="1734898B" w14:textId="2283D6F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r w:rsidRPr="00A367C5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90FEC" w:rsidRPr="00A367C5" w14:paraId="5D2F2521" w14:textId="77777777" w:rsidTr="005C625A">
        <w:tc>
          <w:tcPr>
            <w:tcW w:w="4530" w:type="dxa"/>
            <w:vAlign w:val="center"/>
          </w:tcPr>
          <w:p w14:paraId="558D555D" w14:textId="77777777" w:rsidR="00690FEC" w:rsidRPr="00A367C5" w:rsidRDefault="00690FEC" w:rsidP="006E2A9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367C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vAlign w:val="center"/>
          </w:tcPr>
          <w:p w14:paraId="2A10AFA5" w14:textId="77777777" w:rsidR="00690FEC" w:rsidRPr="00A367C5" w:rsidRDefault="00690FEC" w:rsidP="006E2A9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367C5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690FEC" w:rsidRPr="00A367C5" w14:paraId="0CAE5920" w14:textId="77777777" w:rsidTr="005C625A">
        <w:tc>
          <w:tcPr>
            <w:tcW w:w="4530" w:type="dxa"/>
            <w:vAlign w:val="center"/>
          </w:tcPr>
          <w:p w14:paraId="74B05B2C" w14:textId="6E081727" w:rsidR="00690FEC" w:rsidRPr="00A367C5" w:rsidRDefault="00F135E6" w:rsidP="006E2A97">
            <w:pPr>
              <w:spacing w:before="60" w:after="60"/>
              <w:ind w:left="567" w:hanging="567"/>
              <w:rPr>
                <w:iCs/>
                <w:szCs w:val="22"/>
              </w:rPr>
            </w:pPr>
            <w:bookmarkStart w:id="0" w:name="_Hlk169111561"/>
            <w:proofErr w:type="spellStart"/>
            <w:r>
              <w:t>Benzylalkohol</w:t>
            </w:r>
            <w:proofErr w:type="spellEnd"/>
            <w:r>
              <w:t xml:space="preserve"> (E 1519</w:t>
            </w:r>
            <w:r w:rsidR="00F00F10">
              <w:t>)</w:t>
            </w:r>
          </w:p>
        </w:tc>
        <w:tc>
          <w:tcPr>
            <w:tcW w:w="4531" w:type="dxa"/>
            <w:vAlign w:val="center"/>
          </w:tcPr>
          <w:p w14:paraId="2CA68E50" w14:textId="64A21441" w:rsidR="00690FEC" w:rsidRPr="00A367C5" w:rsidRDefault="00F135E6" w:rsidP="006E2A97">
            <w:pPr>
              <w:spacing w:before="60" w:after="60"/>
              <w:rPr>
                <w:iCs/>
                <w:szCs w:val="22"/>
              </w:rPr>
            </w:pPr>
            <w:r>
              <w:t>20 mg</w:t>
            </w:r>
          </w:p>
        </w:tc>
      </w:tr>
      <w:tr w:rsidR="00690FEC" w:rsidRPr="00A367C5" w14:paraId="0A5C1E96" w14:textId="77777777" w:rsidTr="005C625A">
        <w:tc>
          <w:tcPr>
            <w:tcW w:w="4530" w:type="dxa"/>
            <w:vAlign w:val="center"/>
          </w:tcPr>
          <w:p w14:paraId="179DCDBC" w14:textId="30C717C6" w:rsidR="00690FEC" w:rsidRPr="00A367C5" w:rsidRDefault="00F135E6" w:rsidP="00F135E6">
            <w:pPr>
              <w:rPr>
                <w:iCs/>
                <w:szCs w:val="22"/>
              </w:rPr>
            </w:pPr>
            <w:r>
              <w:t>Kyselina octová 99% (E 260)</w:t>
            </w:r>
          </w:p>
        </w:tc>
        <w:tc>
          <w:tcPr>
            <w:tcW w:w="4531" w:type="dxa"/>
            <w:vAlign w:val="center"/>
          </w:tcPr>
          <w:p w14:paraId="1BEA661D" w14:textId="60F9D087" w:rsidR="00690FEC" w:rsidRPr="00A367C5" w:rsidRDefault="00690FEC" w:rsidP="006E2A97">
            <w:pPr>
              <w:spacing w:before="60" w:after="60"/>
              <w:rPr>
                <w:iCs/>
                <w:szCs w:val="22"/>
              </w:rPr>
            </w:pPr>
          </w:p>
        </w:tc>
      </w:tr>
      <w:tr w:rsidR="0058513F" w:rsidRPr="00A367C5" w14:paraId="123446EE" w14:textId="77777777" w:rsidTr="005C625A">
        <w:tc>
          <w:tcPr>
            <w:tcW w:w="4530" w:type="dxa"/>
            <w:vAlign w:val="center"/>
          </w:tcPr>
          <w:p w14:paraId="7E5B9842" w14:textId="649A1C16" w:rsidR="0058513F" w:rsidRPr="00A367C5" w:rsidRDefault="00F135E6" w:rsidP="00F135E6">
            <w:proofErr w:type="spellStart"/>
            <w:r>
              <w:t>Dodekahydrát</w:t>
            </w:r>
            <w:proofErr w:type="spellEnd"/>
            <w:r>
              <w:t xml:space="preserve"> </w:t>
            </w:r>
            <w:proofErr w:type="spellStart"/>
            <w:r>
              <w:t>hydrogenfosforečnanu</w:t>
            </w:r>
            <w:proofErr w:type="spellEnd"/>
            <w:r>
              <w:t xml:space="preserve"> sodného (E 339</w:t>
            </w:r>
            <w:r w:rsidR="00F00F10">
              <w:t>ii</w:t>
            </w:r>
            <w:r>
              <w:t>)</w:t>
            </w:r>
          </w:p>
        </w:tc>
        <w:tc>
          <w:tcPr>
            <w:tcW w:w="4531" w:type="dxa"/>
            <w:vAlign w:val="center"/>
          </w:tcPr>
          <w:p w14:paraId="1AED070D" w14:textId="77777777" w:rsidR="0058513F" w:rsidRPr="00A367C5" w:rsidRDefault="0058513F" w:rsidP="006E2A97">
            <w:pPr>
              <w:spacing w:before="60" w:after="60"/>
            </w:pPr>
          </w:p>
        </w:tc>
      </w:tr>
      <w:tr w:rsidR="0058513F" w:rsidRPr="00A367C5" w14:paraId="0FF77361" w14:textId="77777777" w:rsidTr="005C625A">
        <w:tc>
          <w:tcPr>
            <w:tcW w:w="4530" w:type="dxa"/>
            <w:vAlign w:val="center"/>
          </w:tcPr>
          <w:p w14:paraId="06DF59B4" w14:textId="79BB8F1A" w:rsidR="0058513F" w:rsidRPr="00A367C5" w:rsidRDefault="00F135E6" w:rsidP="00F135E6">
            <w:r>
              <w:t>Chlorid sodný</w:t>
            </w:r>
          </w:p>
        </w:tc>
        <w:tc>
          <w:tcPr>
            <w:tcW w:w="4531" w:type="dxa"/>
            <w:vAlign w:val="center"/>
          </w:tcPr>
          <w:p w14:paraId="41811460" w14:textId="77777777" w:rsidR="0058513F" w:rsidRPr="00A367C5" w:rsidRDefault="0058513F" w:rsidP="006E2A97">
            <w:pPr>
              <w:spacing w:before="60" w:after="60"/>
            </w:pPr>
          </w:p>
        </w:tc>
      </w:tr>
      <w:tr w:rsidR="0058513F" w:rsidRPr="00A367C5" w14:paraId="7D62B1B1" w14:textId="77777777" w:rsidTr="005C625A">
        <w:tc>
          <w:tcPr>
            <w:tcW w:w="4530" w:type="dxa"/>
            <w:vAlign w:val="center"/>
          </w:tcPr>
          <w:p w14:paraId="3D833BF3" w14:textId="6CAB540E" w:rsidR="0058513F" w:rsidRPr="00A367C5" w:rsidRDefault="00F135E6" w:rsidP="00F135E6">
            <w:r>
              <w:t>Voda pro injekci</w:t>
            </w:r>
          </w:p>
        </w:tc>
        <w:tc>
          <w:tcPr>
            <w:tcW w:w="4531" w:type="dxa"/>
            <w:vAlign w:val="center"/>
          </w:tcPr>
          <w:p w14:paraId="6E9FA3FA" w14:textId="77777777" w:rsidR="0058513F" w:rsidRPr="00A367C5" w:rsidRDefault="0058513F" w:rsidP="006E2A97">
            <w:pPr>
              <w:spacing w:before="60" w:after="60"/>
            </w:pPr>
          </w:p>
        </w:tc>
      </w:tr>
      <w:bookmarkEnd w:id="0"/>
    </w:tbl>
    <w:p w14:paraId="3AA1F88E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D1D475F" w14:textId="60953B7F" w:rsidR="00690FEC" w:rsidRPr="00A367C5" w:rsidRDefault="00F66321" w:rsidP="00713706">
      <w:pPr>
        <w:rPr>
          <w:szCs w:val="22"/>
        </w:rPr>
      </w:pPr>
      <w:r w:rsidRPr="00A367C5">
        <w:t>Čirý bezbarvý roztok</w:t>
      </w:r>
      <w:r w:rsidR="00F135E6">
        <w:t>, bez viditelných částic</w:t>
      </w:r>
    </w:p>
    <w:p w14:paraId="2AD71FA5" w14:textId="3626439F" w:rsidR="00CB16B6" w:rsidRPr="00A367C5" w:rsidRDefault="00CB16B6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4FD0BA4" w14:textId="77777777" w:rsidR="005211E5" w:rsidRPr="00A367C5" w:rsidRDefault="005211E5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5404D88" w14:textId="77777777" w:rsidR="00690FEC" w:rsidRPr="00A367C5" w:rsidRDefault="00690FEC" w:rsidP="00690FEC">
      <w:pPr>
        <w:pStyle w:val="Style1"/>
      </w:pPr>
      <w:r w:rsidRPr="00A367C5">
        <w:t>3.</w:t>
      </w:r>
      <w:r w:rsidRPr="00A367C5">
        <w:tab/>
        <w:t>KLINICKÉ INFORMACE</w:t>
      </w:r>
    </w:p>
    <w:p w14:paraId="2EEB2556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E04204C" w14:textId="77777777" w:rsidR="00690FEC" w:rsidRPr="00A367C5" w:rsidRDefault="00690FEC" w:rsidP="00690FEC">
      <w:pPr>
        <w:pStyle w:val="Style1"/>
      </w:pPr>
      <w:r w:rsidRPr="00A367C5">
        <w:t>3.1</w:t>
      </w:r>
      <w:r w:rsidRPr="00A367C5">
        <w:tab/>
        <w:t>Cílové druhy zvířat</w:t>
      </w:r>
    </w:p>
    <w:p w14:paraId="4F57C519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3754DD2F" w14:textId="6CAF3222" w:rsidR="00F66321" w:rsidRDefault="00296A75" w:rsidP="00F66321">
      <w:pPr>
        <w:pStyle w:val="Style1"/>
        <w:rPr>
          <w:b w:val="0"/>
        </w:rPr>
      </w:pPr>
      <w:r w:rsidRPr="00296A75">
        <w:rPr>
          <w:b w:val="0"/>
        </w:rPr>
        <w:t>Skot (kráv</w:t>
      </w:r>
      <w:r w:rsidR="005F4061">
        <w:rPr>
          <w:b w:val="0"/>
        </w:rPr>
        <w:t>y</w:t>
      </w:r>
      <w:r w:rsidRPr="00296A75">
        <w:rPr>
          <w:b w:val="0"/>
        </w:rPr>
        <w:t>) a králí</w:t>
      </w:r>
      <w:r w:rsidR="005F4061">
        <w:rPr>
          <w:b w:val="0"/>
        </w:rPr>
        <w:t>ci</w:t>
      </w:r>
      <w:r w:rsidRPr="00296A75">
        <w:rPr>
          <w:b w:val="0"/>
        </w:rPr>
        <w:t xml:space="preserve"> (ramlice</w:t>
      </w:r>
      <w:r w:rsidR="00290AC8">
        <w:rPr>
          <w:b w:val="0"/>
        </w:rPr>
        <w:t>)</w:t>
      </w:r>
      <w:r w:rsidRPr="00296A75">
        <w:rPr>
          <w:b w:val="0"/>
        </w:rPr>
        <w:t>.</w:t>
      </w:r>
    </w:p>
    <w:p w14:paraId="2B01D323" w14:textId="77777777" w:rsidR="00296A75" w:rsidRPr="00A367C5" w:rsidRDefault="00296A75" w:rsidP="00F66321">
      <w:pPr>
        <w:pStyle w:val="Style1"/>
      </w:pPr>
    </w:p>
    <w:p w14:paraId="41CD94F3" w14:textId="77777777" w:rsidR="00690FEC" w:rsidRPr="00A367C5" w:rsidRDefault="00690FEC" w:rsidP="00690FEC">
      <w:pPr>
        <w:pStyle w:val="Style1"/>
      </w:pPr>
      <w:r w:rsidRPr="00A367C5">
        <w:t>3.2</w:t>
      </w:r>
      <w:r w:rsidRPr="00A367C5">
        <w:tab/>
        <w:t>Indikace pro použití pro každý cílový druh zvířat</w:t>
      </w:r>
    </w:p>
    <w:p w14:paraId="06D7F3BD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0752122" w14:textId="1BC2D314" w:rsidR="00296A75" w:rsidRPr="005B3F44" w:rsidRDefault="00296A75" w:rsidP="00296A7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B3F44">
        <w:rPr>
          <w:szCs w:val="22"/>
          <w:u w:val="single"/>
        </w:rPr>
        <w:t>Skot (kráv</w:t>
      </w:r>
      <w:r w:rsidR="005F4061" w:rsidRPr="005B3F44">
        <w:rPr>
          <w:szCs w:val="22"/>
          <w:u w:val="single"/>
        </w:rPr>
        <w:t>y</w:t>
      </w:r>
      <w:r w:rsidRPr="005B3F44">
        <w:rPr>
          <w:szCs w:val="22"/>
          <w:u w:val="single"/>
        </w:rPr>
        <w:t>)</w:t>
      </w:r>
    </w:p>
    <w:p w14:paraId="088507B2" w14:textId="5B5427D8" w:rsidR="00296A75" w:rsidRPr="00296A75" w:rsidRDefault="00296A75" w:rsidP="00296A75">
      <w:pPr>
        <w:tabs>
          <w:tab w:val="clear" w:pos="567"/>
        </w:tabs>
        <w:spacing w:line="240" w:lineRule="auto"/>
        <w:rPr>
          <w:szCs w:val="22"/>
        </w:rPr>
      </w:pPr>
      <w:r w:rsidRPr="00296A75">
        <w:rPr>
          <w:szCs w:val="22"/>
        </w:rPr>
        <w:t>Léčba folikulárních ovariálních cyst.</w:t>
      </w:r>
    </w:p>
    <w:p w14:paraId="7284F22E" w14:textId="52C582AB" w:rsidR="00296A75" w:rsidRPr="00296A75" w:rsidRDefault="00296A75" w:rsidP="00296A75">
      <w:pPr>
        <w:tabs>
          <w:tab w:val="clear" w:pos="567"/>
        </w:tabs>
        <w:spacing w:line="240" w:lineRule="auto"/>
        <w:rPr>
          <w:szCs w:val="22"/>
        </w:rPr>
      </w:pPr>
      <w:r w:rsidRPr="00296A75">
        <w:rPr>
          <w:szCs w:val="22"/>
        </w:rPr>
        <w:t xml:space="preserve">Indukce ovulace </w:t>
      </w:r>
      <w:r w:rsidR="005F4061">
        <w:rPr>
          <w:szCs w:val="22"/>
        </w:rPr>
        <w:t>v době</w:t>
      </w:r>
      <w:r w:rsidRPr="00296A75">
        <w:rPr>
          <w:szCs w:val="22"/>
        </w:rPr>
        <w:t xml:space="preserve"> </w:t>
      </w:r>
      <w:r w:rsidR="005F4061">
        <w:rPr>
          <w:szCs w:val="22"/>
        </w:rPr>
        <w:t>inseminace</w:t>
      </w:r>
      <w:r w:rsidRPr="00296A75">
        <w:rPr>
          <w:szCs w:val="22"/>
        </w:rPr>
        <w:t xml:space="preserve"> v případě krátké, tiché nebo prodloužené říje.</w:t>
      </w:r>
    </w:p>
    <w:p w14:paraId="714BC997" w14:textId="77777777" w:rsidR="00296A75" w:rsidRPr="005B3F44" w:rsidRDefault="00296A75" w:rsidP="00296A7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381A1DE" w14:textId="4C956F00" w:rsidR="00296A75" w:rsidRPr="005B3F44" w:rsidRDefault="00296A75" w:rsidP="00296A7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B3F44">
        <w:rPr>
          <w:szCs w:val="22"/>
          <w:u w:val="single"/>
        </w:rPr>
        <w:t>Králí</w:t>
      </w:r>
      <w:r w:rsidR="005F4061" w:rsidRPr="005B3F44">
        <w:rPr>
          <w:szCs w:val="22"/>
          <w:u w:val="single"/>
        </w:rPr>
        <w:t>ci</w:t>
      </w:r>
      <w:r w:rsidRPr="005B3F44">
        <w:rPr>
          <w:szCs w:val="22"/>
          <w:u w:val="single"/>
        </w:rPr>
        <w:t xml:space="preserve"> (ramlice)</w:t>
      </w:r>
    </w:p>
    <w:p w14:paraId="1F2B6671" w14:textId="4BA61140" w:rsidR="00296A75" w:rsidRPr="00296A75" w:rsidRDefault="00296A75" w:rsidP="00296A75">
      <w:pPr>
        <w:tabs>
          <w:tab w:val="clear" w:pos="567"/>
        </w:tabs>
        <w:spacing w:line="240" w:lineRule="auto"/>
        <w:rPr>
          <w:szCs w:val="22"/>
        </w:rPr>
      </w:pPr>
      <w:r w:rsidRPr="00296A75">
        <w:rPr>
          <w:szCs w:val="22"/>
        </w:rPr>
        <w:t xml:space="preserve">Indukce ovulace. </w:t>
      </w:r>
    </w:p>
    <w:p w14:paraId="79104E54" w14:textId="129DEDCE" w:rsidR="00CB16B6" w:rsidRPr="00A367C5" w:rsidRDefault="00296A75" w:rsidP="00296A75">
      <w:pPr>
        <w:tabs>
          <w:tab w:val="clear" w:pos="567"/>
        </w:tabs>
        <w:spacing w:line="240" w:lineRule="auto"/>
        <w:rPr>
          <w:szCs w:val="22"/>
        </w:rPr>
      </w:pPr>
      <w:r w:rsidRPr="00296A75">
        <w:rPr>
          <w:szCs w:val="22"/>
        </w:rPr>
        <w:t xml:space="preserve">Zlepšení koncepce.  </w:t>
      </w:r>
    </w:p>
    <w:p w14:paraId="6D62F717" w14:textId="77777777" w:rsidR="00713706" w:rsidRPr="00A367C5" w:rsidRDefault="00713706" w:rsidP="00F66321">
      <w:pPr>
        <w:tabs>
          <w:tab w:val="clear" w:pos="567"/>
        </w:tabs>
        <w:spacing w:line="240" w:lineRule="auto"/>
        <w:rPr>
          <w:szCs w:val="22"/>
        </w:rPr>
      </w:pPr>
    </w:p>
    <w:p w14:paraId="56619D08" w14:textId="77777777" w:rsidR="00690FEC" w:rsidRPr="00A367C5" w:rsidRDefault="00690FEC" w:rsidP="00690FEC">
      <w:pPr>
        <w:pStyle w:val="Style1"/>
      </w:pPr>
      <w:r w:rsidRPr="00A367C5">
        <w:t>3.3</w:t>
      </w:r>
      <w:r w:rsidRPr="00A367C5">
        <w:tab/>
        <w:t>Kontraindikace</w:t>
      </w:r>
    </w:p>
    <w:p w14:paraId="79D22CD2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0881E86" w14:textId="17C131A9" w:rsidR="00690FEC" w:rsidRDefault="00296A75" w:rsidP="00690FEC">
      <w:pPr>
        <w:tabs>
          <w:tab w:val="clear" w:pos="567"/>
        </w:tabs>
        <w:spacing w:line="240" w:lineRule="auto"/>
      </w:pPr>
      <w:r w:rsidRPr="00296A75">
        <w:t>Nepoužívat v případech přecitlivělosti na léčivou látku nebo na některou z pomocných látek.</w:t>
      </w:r>
    </w:p>
    <w:p w14:paraId="73C7834B" w14:textId="77777777" w:rsidR="00296A75" w:rsidRPr="00A367C5" w:rsidRDefault="00296A75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107DA10" w14:textId="77777777" w:rsidR="00690FEC" w:rsidRPr="00A367C5" w:rsidRDefault="00690FEC" w:rsidP="00690FEC">
      <w:pPr>
        <w:pStyle w:val="Style1"/>
      </w:pPr>
      <w:r w:rsidRPr="00A367C5">
        <w:t>3.4</w:t>
      </w:r>
      <w:r w:rsidRPr="00A367C5">
        <w:tab/>
        <w:t>Zvláštní upozornění</w:t>
      </w:r>
    </w:p>
    <w:p w14:paraId="55457A6B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877AF8C" w14:textId="72C70CA4" w:rsidR="00F66321" w:rsidRDefault="00296A75" w:rsidP="00690FEC">
      <w:pPr>
        <w:tabs>
          <w:tab w:val="clear" w:pos="567"/>
        </w:tabs>
        <w:spacing w:line="240" w:lineRule="auto"/>
      </w:pPr>
      <w:r w:rsidRPr="00296A75">
        <w:t>Nejsou.</w:t>
      </w:r>
    </w:p>
    <w:p w14:paraId="128554DF" w14:textId="77777777" w:rsidR="00296A75" w:rsidRPr="00A367C5" w:rsidRDefault="00296A75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3D89396" w14:textId="77777777" w:rsidR="00690FEC" w:rsidRPr="00A367C5" w:rsidRDefault="00690FEC" w:rsidP="00690FEC">
      <w:pPr>
        <w:pStyle w:val="Style1"/>
      </w:pPr>
      <w:r w:rsidRPr="00A367C5">
        <w:t>3.5</w:t>
      </w:r>
      <w:r w:rsidRPr="00A367C5">
        <w:tab/>
        <w:t>Zvláštní opatření pro použití</w:t>
      </w:r>
    </w:p>
    <w:p w14:paraId="66A2B736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B5B7BA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367C5">
        <w:rPr>
          <w:szCs w:val="22"/>
          <w:u w:val="single"/>
        </w:rPr>
        <w:t>Zvláštní opatření pro bezpečné použití u cílových druhů zvířat:</w:t>
      </w:r>
    </w:p>
    <w:p w14:paraId="4FA41BE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FCBE0C9" w14:textId="57116F40" w:rsidR="00752194" w:rsidRDefault="00296A75" w:rsidP="00BA7AD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6A75">
        <w:rPr>
          <w:szCs w:val="22"/>
        </w:rPr>
        <w:t>Neuplatňuje se.</w:t>
      </w:r>
    </w:p>
    <w:p w14:paraId="57F6061B" w14:textId="77777777" w:rsidR="00296A75" w:rsidRPr="00A367C5" w:rsidRDefault="00296A75" w:rsidP="00BA7AD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63212C" w14:textId="77777777" w:rsidR="00690FEC" w:rsidRPr="00A367C5" w:rsidRDefault="00690FEC" w:rsidP="00445CF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367C5">
        <w:rPr>
          <w:szCs w:val="22"/>
          <w:u w:val="single"/>
        </w:rPr>
        <w:t>Zvláštní opatření pro osobu, která podává veterinární léčivý přípravek zvířatům:</w:t>
      </w:r>
    </w:p>
    <w:p w14:paraId="6DFC8B5E" w14:textId="77777777" w:rsidR="00690FEC" w:rsidRPr="00A367C5" w:rsidRDefault="00690FEC" w:rsidP="00445CF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5203F9" w14:textId="1D1B5CDB" w:rsidR="00290AC8" w:rsidRPr="00A367C5" w:rsidRDefault="00290AC8" w:rsidP="00290AC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6A75">
        <w:rPr>
          <w:szCs w:val="22"/>
        </w:rPr>
        <w:t xml:space="preserve">Lidé se známou přecitlivělostí na </w:t>
      </w:r>
      <w:proofErr w:type="spellStart"/>
      <w:r w:rsidRPr="00296A75">
        <w:rPr>
          <w:szCs w:val="22"/>
        </w:rPr>
        <w:t>GnRH</w:t>
      </w:r>
      <w:proofErr w:type="spellEnd"/>
      <w:r w:rsidRPr="00296A75">
        <w:rPr>
          <w:szCs w:val="22"/>
        </w:rPr>
        <w:t xml:space="preserve"> analogy </w:t>
      </w:r>
      <w:r>
        <w:rPr>
          <w:szCs w:val="22"/>
        </w:rPr>
        <w:t xml:space="preserve">a </w:t>
      </w:r>
      <w:proofErr w:type="spellStart"/>
      <w:r>
        <w:rPr>
          <w:szCs w:val="22"/>
        </w:rPr>
        <w:t>benzylalkohol</w:t>
      </w:r>
      <w:proofErr w:type="spellEnd"/>
      <w:r>
        <w:rPr>
          <w:szCs w:val="22"/>
        </w:rPr>
        <w:t xml:space="preserve"> </w:t>
      </w:r>
      <w:r w:rsidRPr="00296A75">
        <w:rPr>
          <w:szCs w:val="22"/>
        </w:rPr>
        <w:t>by se měli vyhnout kontaktu s</w:t>
      </w:r>
      <w:r w:rsidR="008C46F8">
        <w:rPr>
          <w:szCs w:val="22"/>
        </w:rPr>
        <w:t> </w:t>
      </w:r>
      <w:r w:rsidRPr="00296A75">
        <w:rPr>
          <w:szCs w:val="22"/>
        </w:rPr>
        <w:t>veterinárním léčivým přípravkem.</w:t>
      </w:r>
    </w:p>
    <w:p w14:paraId="2AC638B8" w14:textId="710CB1CA" w:rsidR="00290AC8" w:rsidRDefault="00290AC8" w:rsidP="00296A7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6A75">
        <w:rPr>
          <w:szCs w:val="22"/>
        </w:rPr>
        <w:t xml:space="preserve">Bylo prokázáno, že </w:t>
      </w:r>
      <w:proofErr w:type="spellStart"/>
      <w:r w:rsidRPr="00296A75">
        <w:rPr>
          <w:szCs w:val="22"/>
        </w:rPr>
        <w:t>lecirelin</w:t>
      </w:r>
      <w:proofErr w:type="spellEnd"/>
      <w:r w:rsidRPr="00296A75">
        <w:rPr>
          <w:szCs w:val="22"/>
        </w:rPr>
        <w:t xml:space="preserve"> je </w:t>
      </w:r>
      <w:proofErr w:type="spellStart"/>
      <w:r w:rsidRPr="00296A75">
        <w:rPr>
          <w:szCs w:val="22"/>
        </w:rPr>
        <w:t>fetotoxický</w:t>
      </w:r>
      <w:proofErr w:type="spellEnd"/>
      <w:r w:rsidRPr="00296A75">
        <w:rPr>
          <w:szCs w:val="22"/>
        </w:rPr>
        <w:t xml:space="preserve"> u potkanů</w:t>
      </w:r>
      <w:r>
        <w:rPr>
          <w:szCs w:val="22"/>
        </w:rPr>
        <w:t>,</w:t>
      </w:r>
      <w:r w:rsidRPr="00290AC8">
        <w:rPr>
          <w:szCs w:val="22"/>
        </w:rPr>
        <w:t xml:space="preserve"> </w:t>
      </w:r>
      <w:r w:rsidRPr="00296A75">
        <w:rPr>
          <w:szCs w:val="22"/>
        </w:rPr>
        <w:t xml:space="preserve">proto těhotné ženy </w:t>
      </w:r>
      <w:r>
        <w:rPr>
          <w:szCs w:val="22"/>
        </w:rPr>
        <w:t xml:space="preserve">by neměly manipulovat s veterinárním léčivým </w:t>
      </w:r>
      <w:r w:rsidRPr="00296A75">
        <w:rPr>
          <w:szCs w:val="22"/>
        </w:rPr>
        <w:t>přípravk</w:t>
      </w:r>
      <w:r>
        <w:rPr>
          <w:szCs w:val="22"/>
        </w:rPr>
        <w:t>em.</w:t>
      </w:r>
      <w:r w:rsidRPr="00296A75">
        <w:rPr>
          <w:szCs w:val="22"/>
        </w:rPr>
        <w:t xml:space="preserve"> </w:t>
      </w:r>
      <w:r w:rsidR="009B1AC2">
        <w:rPr>
          <w:szCs w:val="22"/>
        </w:rPr>
        <w:t>Ž</w:t>
      </w:r>
      <w:r w:rsidR="009B1AC2" w:rsidRPr="00296A75">
        <w:rPr>
          <w:szCs w:val="22"/>
        </w:rPr>
        <w:t xml:space="preserve">eny v plodném věku by měly podávat </w:t>
      </w:r>
      <w:r w:rsidR="008D4E72">
        <w:rPr>
          <w:szCs w:val="22"/>
        </w:rPr>
        <w:t xml:space="preserve">veterinární léčivý </w:t>
      </w:r>
      <w:r w:rsidR="009B1AC2" w:rsidRPr="00296A75">
        <w:rPr>
          <w:szCs w:val="22"/>
        </w:rPr>
        <w:t>přípravek obezřetně.</w:t>
      </w:r>
    </w:p>
    <w:p w14:paraId="17CFB555" w14:textId="7593CFBC" w:rsidR="00290AC8" w:rsidRDefault="009B1AC2" w:rsidP="00296A7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Zabraňte kontaktu očí a kůže s veterinárním léčivým přípravkem. V případě náhodného kontaktu omyjte místo </w:t>
      </w:r>
      <w:r w:rsidR="008C46F8">
        <w:rPr>
          <w:szCs w:val="22"/>
        </w:rPr>
        <w:t xml:space="preserve">důkladně </w:t>
      </w:r>
      <w:r>
        <w:rPr>
          <w:szCs w:val="22"/>
        </w:rPr>
        <w:t xml:space="preserve">vodou. </w:t>
      </w:r>
      <w:r w:rsidRPr="00296A75">
        <w:rPr>
          <w:szCs w:val="22"/>
        </w:rPr>
        <w:t>V případě náhodného kontaktu s kůží ihned omyjte zasažené místo mýdlem a</w:t>
      </w:r>
      <w:r w:rsidR="008C46F8">
        <w:rPr>
          <w:szCs w:val="22"/>
        </w:rPr>
        <w:t> </w:t>
      </w:r>
      <w:r w:rsidRPr="00296A75">
        <w:rPr>
          <w:szCs w:val="22"/>
        </w:rPr>
        <w:t>vodou</w:t>
      </w:r>
      <w:r>
        <w:rPr>
          <w:szCs w:val="22"/>
        </w:rPr>
        <w:t>,</w:t>
      </w:r>
      <w:r w:rsidRPr="009B1AC2">
        <w:rPr>
          <w:szCs w:val="22"/>
        </w:rPr>
        <w:t xml:space="preserve"> </w:t>
      </w:r>
      <w:r w:rsidRPr="00296A75">
        <w:rPr>
          <w:szCs w:val="22"/>
        </w:rPr>
        <w:t xml:space="preserve">protože </w:t>
      </w:r>
      <w:proofErr w:type="spellStart"/>
      <w:r>
        <w:rPr>
          <w:szCs w:val="22"/>
        </w:rPr>
        <w:t>lecirel</w:t>
      </w:r>
      <w:r w:rsidR="008C46F8">
        <w:rPr>
          <w:szCs w:val="22"/>
        </w:rPr>
        <w:t>i</w:t>
      </w:r>
      <w:r>
        <w:rPr>
          <w:szCs w:val="22"/>
        </w:rPr>
        <w:t>n</w:t>
      </w:r>
      <w:proofErr w:type="spellEnd"/>
      <w:r>
        <w:rPr>
          <w:szCs w:val="22"/>
        </w:rPr>
        <w:t xml:space="preserve">, stejně jako všechny </w:t>
      </w:r>
      <w:r w:rsidRPr="00296A75">
        <w:rPr>
          <w:szCs w:val="22"/>
        </w:rPr>
        <w:t>GnRH analogy</w:t>
      </w:r>
      <w:r>
        <w:rPr>
          <w:szCs w:val="22"/>
        </w:rPr>
        <w:t>,</w:t>
      </w:r>
      <w:r w:rsidRPr="00296A75">
        <w:rPr>
          <w:szCs w:val="22"/>
        </w:rPr>
        <w:t xml:space="preserve"> </w:t>
      </w:r>
      <w:r>
        <w:rPr>
          <w:szCs w:val="22"/>
        </w:rPr>
        <w:t xml:space="preserve">může </w:t>
      </w:r>
      <w:r w:rsidRPr="00296A75">
        <w:rPr>
          <w:szCs w:val="22"/>
        </w:rPr>
        <w:t>být absorbován i přes neporušenou kůži.</w:t>
      </w:r>
    </w:p>
    <w:p w14:paraId="01458DAE" w14:textId="42954FB1" w:rsidR="00290AC8" w:rsidRDefault="009B1AC2" w:rsidP="00296A7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Po </w:t>
      </w:r>
      <w:r w:rsidR="008C46F8">
        <w:rPr>
          <w:szCs w:val="22"/>
        </w:rPr>
        <w:t>použití</w:t>
      </w:r>
      <w:r>
        <w:rPr>
          <w:szCs w:val="22"/>
        </w:rPr>
        <w:t xml:space="preserve"> si umyjte ruce.</w:t>
      </w:r>
    </w:p>
    <w:p w14:paraId="07220241" w14:textId="4D0B0D07" w:rsidR="00290AC8" w:rsidRDefault="001B6238" w:rsidP="00296A7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238">
        <w:rPr>
          <w:szCs w:val="22"/>
        </w:rPr>
        <w:t xml:space="preserve">Při podávání veterinárního léčivého přípravku je třeba dbát na to, aby se zabránilo náhodnému </w:t>
      </w:r>
      <w:proofErr w:type="spellStart"/>
      <w:r w:rsidRPr="001B6238">
        <w:rPr>
          <w:szCs w:val="22"/>
        </w:rPr>
        <w:t>samopodání</w:t>
      </w:r>
      <w:proofErr w:type="spellEnd"/>
      <w:r w:rsidRPr="001B6238">
        <w:rPr>
          <w:szCs w:val="22"/>
        </w:rPr>
        <w:t xml:space="preserve"> injekčně </w:t>
      </w:r>
      <w:r w:rsidR="008C46F8">
        <w:rPr>
          <w:szCs w:val="22"/>
        </w:rPr>
        <w:t>podávaného</w:t>
      </w:r>
      <w:r w:rsidRPr="001B6238">
        <w:rPr>
          <w:szCs w:val="22"/>
        </w:rPr>
        <w:t xml:space="preserve"> přípravku</w:t>
      </w:r>
      <w:r w:rsidR="008C46F8">
        <w:rPr>
          <w:szCs w:val="22"/>
        </w:rPr>
        <w:t xml:space="preserve"> tím, že se z</w:t>
      </w:r>
      <w:r w:rsidRPr="001B6238">
        <w:rPr>
          <w:szCs w:val="22"/>
        </w:rPr>
        <w:t>ajist</w:t>
      </w:r>
      <w:r w:rsidR="008C46F8">
        <w:rPr>
          <w:szCs w:val="22"/>
        </w:rPr>
        <w:t>í</w:t>
      </w:r>
      <w:r w:rsidRPr="001B6238">
        <w:rPr>
          <w:szCs w:val="22"/>
        </w:rPr>
        <w:t>, aby byla zvířata vhodně zafixována a</w:t>
      </w:r>
      <w:r w:rsidR="008C46F8">
        <w:rPr>
          <w:szCs w:val="22"/>
        </w:rPr>
        <w:t> </w:t>
      </w:r>
      <w:r w:rsidRPr="001B6238">
        <w:rPr>
          <w:szCs w:val="22"/>
        </w:rPr>
        <w:t xml:space="preserve">aplikační jehla </w:t>
      </w:r>
      <w:r w:rsidR="008C46F8">
        <w:rPr>
          <w:szCs w:val="22"/>
        </w:rPr>
        <w:t>má krytku</w:t>
      </w:r>
      <w:r w:rsidRPr="001B6238">
        <w:rPr>
          <w:szCs w:val="22"/>
        </w:rPr>
        <w:t xml:space="preserve"> až do okamžiku podání injekce.</w:t>
      </w:r>
    </w:p>
    <w:p w14:paraId="79AD7543" w14:textId="77777777" w:rsidR="001B6238" w:rsidRDefault="001B6238" w:rsidP="001B62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6A75">
        <w:rPr>
          <w:szCs w:val="22"/>
        </w:rPr>
        <w:t>V případě náhodného samopodání injekce vyhledejte ihned lékařskou pomoc a ukažte příbalovou informaci nebo etiketu praktickému lékaři.</w:t>
      </w:r>
    </w:p>
    <w:p w14:paraId="6E77508F" w14:textId="0441EE2D" w:rsidR="001B6238" w:rsidRPr="00296A75" w:rsidRDefault="001B6238" w:rsidP="001B623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Při podávání veterinárního léčivého přípravku nej</w:t>
      </w:r>
      <w:r w:rsidR="008C46F8">
        <w:rPr>
          <w:szCs w:val="22"/>
        </w:rPr>
        <w:t>ezte</w:t>
      </w:r>
      <w:r>
        <w:rPr>
          <w:szCs w:val="22"/>
        </w:rPr>
        <w:t>, nep</w:t>
      </w:r>
      <w:r w:rsidR="008C46F8">
        <w:rPr>
          <w:szCs w:val="22"/>
        </w:rPr>
        <w:t>ij</w:t>
      </w:r>
      <w:r>
        <w:rPr>
          <w:szCs w:val="22"/>
        </w:rPr>
        <w:t>t</w:t>
      </w:r>
      <w:r w:rsidR="008C46F8">
        <w:rPr>
          <w:szCs w:val="22"/>
        </w:rPr>
        <w:t>e</w:t>
      </w:r>
      <w:r>
        <w:rPr>
          <w:szCs w:val="22"/>
        </w:rPr>
        <w:t xml:space="preserve"> ani nekuřt</w:t>
      </w:r>
      <w:r w:rsidR="008C46F8">
        <w:rPr>
          <w:szCs w:val="22"/>
        </w:rPr>
        <w:t>e</w:t>
      </w:r>
      <w:r>
        <w:rPr>
          <w:szCs w:val="22"/>
        </w:rPr>
        <w:t xml:space="preserve">. </w:t>
      </w:r>
    </w:p>
    <w:p w14:paraId="1C5F61A2" w14:textId="77777777" w:rsidR="00F66321" w:rsidRPr="00A367C5" w:rsidRDefault="00F66321" w:rsidP="00F66321">
      <w:pPr>
        <w:tabs>
          <w:tab w:val="clear" w:pos="567"/>
        </w:tabs>
        <w:spacing w:line="240" w:lineRule="auto"/>
        <w:rPr>
          <w:szCs w:val="22"/>
        </w:rPr>
      </w:pPr>
    </w:p>
    <w:p w14:paraId="572F7AD8" w14:textId="77777777" w:rsidR="00690FEC" w:rsidRPr="00A367C5" w:rsidRDefault="00690FEC" w:rsidP="00445CF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A367C5">
        <w:rPr>
          <w:szCs w:val="22"/>
          <w:u w:val="single"/>
        </w:rPr>
        <w:t>Zvláštní opatření pro ochranu životního prostředí:</w:t>
      </w:r>
    </w:p>
    <w:p w14:paraId="53889F96" w14:textId="77777777" w:rsidR="00690FEC" w:rsidRPr="00A367C5" w:rsidRDefault="00690FEC" w:rsidP="00445CF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33F0D9" w14:textId="7032A01B" w:rsidR="00690FEC" w:rsidRPr="00A367C5" w:rsidRDefault="00B468AA" w:rsidP="00690FEC">
      <w:pPr>
        <w:tabs>
          <w:tab w:val="clear" w:pos="567"/>
        </w:tabs>
        <w:spacing w:line="240" w:lineRule="auto"/>
        <w:rPr>
          <w:szCs w:val="22"/>
        </w:rPr>
      </w:pPr>
      <w:r w:rsidRPr="00A367C5">
        <w:rPr>
          <w:szCs w:val="22"/>
        </w:rPr>
        <w:t>Neuplatňuje se.</w:t>
      </w:r>
    </w:p>
    <w:p w14:paraId="7FABA0BA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641EEFC" w14:textId="77777777" w:rsidR="00690FEC" w:rsidRPr="00A367C5" w:rsidRDefault="00690FEC" w:rsidP="00690FEC">
      <w:pPr>
        <w:pStyle w:val="Style1"/>
      </w:pPr>
      <w:r w:rsidRPr="00A367C5">
        <w:t>3.6</w:t>
      </w:r>
      <w:r w:rsidRPr="00A367C5">
        <w:tab/>
        <w:t>Nežádoucí účinky</w:t>
      </w:r>
    </w:p>
    <w:p w14:paraId="5A7A3DA5" w14:textId="6F9DF6C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0B209E7" w14:textId="061320A4" w:rsidR="00296A75" w:rsidRDefault="00296A75" w:rsidP="00F66321">
      <w:pPr>
        <w:jc w:val="both"/>
      </w:pPr>
      <w:r w:rsidRPr="00296A75">
        <w:t>Skot (krávy) a králíci (ramlice</w:t>
      </w:r>
      <w:r w:rsidR="00F00F10">
        <w:t>)</w:t>
      </w:r>
      <w:r>
        <w:t>:</w:t>
      </w:r>
    </w:p>
    <w:p w14:paraId="30FD0212" w14:textId="6D9177E9" w:rsidR="00F66321" w:rsidRDefault="00296A75" w:rsidP="00F66321">
      <w:pPr>
        <w:jc w:val="both"/>
      </w:pPr>
      <w:r w:rsidRPr="00296A75">
        <w:t>Nejsou známy.</w:t>
      </w:r>
    </w:p>
    <w:p w14:paraId="5CC8F7EE" w14:textId="77777777" w:rsidR="00296A75" w:rsidRPr="00A367C5" w:rsidRDefault="00296A75" w:rsidP="00F66321">
      <w:pPr>
        <w:jc w:val="both"/>
      </w:pPr>
    </w:p>
    <w:p w14:paraId="7294CDBC" w14:textId="77777777" w:rsidR="00524775" w:rsidRPr="00A367C5" w:rsidRDefault="00524775" w:rsidP="00690FEC">
      <w:pPr>
        <w:rPr>
          <w:szCs w:val="22"/>
        </w:rPr>
      </w:pPr>
    </w:p>
    <w:p w14:paraId="00574121" w14:textId="58FD01EC" w:rsidR="00690FEC" w:rsidRPr="00A367C5" w:rsidRDefault="00690FEC" w:rsidP="00690FEC">
      <w:pPr>
        <w:jc w:val="both"/>
      </w:pPr>
      <w:bookmarkStart w:id="1" w:name="_Hlk66891708"/>
      <w:r w:rsidRPr="00A367C5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</w:t>
      </w:r>
      <w:r w:rsidR="00ED7195" w:rsidRPr="00A367C5">
        <w:t>i</w:t>
      </w:r>
      <w:r w:rsidRPr="00A367C5">
        <w:t>.</w:t>
      </w:r>
    </w:p>
    <w:bookmarkEnd w:id="1"/>
    <w:p w14:paraId="3BBE7556" w14:textId="3741BCFB" w:rsidR="00690FEC" w:rsidRPr="00A367C5" w:rsidRDefault="00690FEC" w:rsidP="00470C48">
      <w:pPr>
        <w:pStyle w:val="Style1"/>
        <w:ind w:left="0" w:firstLine="0"/>
      </w:pPr>
    </w:p>
    <w:p w14:paraId="1750E70F" w14:textId="77777777" w:rsidR="00690FEC" w:rsidRPr="00A367C5" w:rsidRDefault="00690FEC" w:rsidP="00690FEC">
      <w:pPr>
        <w:pStyle w:val="Style1"/>
      </w:pPr>
      <w:r w:rsidRPr="00A367C5">
        <w:t>3.7</w:t>
      </w:r>
      <w:r w:rsidRPr="00A367C5">
        <w:tab/>
        <w:t>Použití v průběhu březosti, laktace nebo snášky</w:t>
      </w:r>
    </w:p>
    <w:p w14:paraId="15BCF18F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7DA244F" w14:textId="6EEAEA3A" w:rsidR="00690FEC" w:rsidRPr="00A367C5" w:rsidRDefault="00E13E4B" w:rsidP="00690F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367C5">
        <w:rPr>
          <w:szCs w:val="22"/>
          <w:u w:val="single"/>
        </w:rPr>
        <w:t>Březost a laktace:</w:t>
      </w:r>
    </w:p>
    <w:p w14:paraId="43EC7576" w14:textId="19C68DA2" w:rsidR="00931E5C" w:rsidRPr="00A367C5" w:rsidRDefault="00931E5C" w:rsidP="00E13E4B">
      <w:pPr>
        <w:tabs>
          <w:tab w:val="clear" w:pos="567"/>
        </w:tabs>
        <w:spacing w:line="240" w:lineRule="auto"/>
      </w:pPr>
    </w:p>
    <w:p w14:paraId="66D59E41" w14:textId="24EB5C2F" w:rsidR="00296A75" w:rsidRDefault="00296A75" w:rsidP="00296A75">
      <w:pPr>
        <w:tabs>
          <w:tab w:val="clear" w:pos="567"/>
        </w:tabs>
        <w:spacing w:line="240" w:lineRule="auto"/>
      </w:pPr>
      <w:r>
        <w:t xml:space="preserve">Použití </w:t>
      </w:r>
      <w:r w:rsidR="005F4061">
        <w:t xml:space="preserve">není </w:t>
      </w:r>
      <w:r>
        <w:t>doporuč</w:t>
      </w:r>
      <w:r w:rsidR="005F4061">
        <w:t>ováno</w:t>
      </w:r>
      <w:r w:rsidR="005F4061" w:rsidRPr="005F4061">
        <w:t xml:space="preserve"> </w:t>
      </w:r>
      <w:r w:rsidR="005F4061">
        <w:t>během březosti</w:t>
      </w:r>
      <w:r>
        <w:t xml:space="preserve">. </w:t>
      </w:r>
    </w:p>
    <w:p w14:paraId="669E03A0" w14:textId="2C251D39" w:rsidR="00B9785F" w:rsidRDefault="00296A75" w:rsidP="00296A75">
      <w:pPr>
        <w:tabs>
          <w:tab w:val="clear" w:pos="567"/>
        </w:tabs>
        <w:spacing w:line="240" w:lineRule="auto"/>
      </w:pPr>
      <w:r>
        <w:t>Lze použít během laktace.</w:t>
      </w:r>
    </w:p>
    <w:p w14:paraId="50299298" w14:textId="77777777" w:rsidR="00296A75" w:rsidRPr="00A367C5" w:rsidRDefault="00296A75" w:rsidP="00296A75">
      <w:pPr>
        <w:tabs>
          <w:tab w:val="clear" w:pos="567"/>
        </w:tabs>
        <w:spacing w:line="240" w:lineRule="auto"/>
      </w:pPr>
    </w:p>
    <w:p w14:paraId="5EF2ECDB" w14:textId="77777777" w:rsidR="00690FEC" w:rsidRPr="00A367C5" w:rsidRDefault="00690FEC" w:rsidP="00690FEC">
      <w:pPr>
        <w:pStyle w:val="Style1"/>
      </w:pPr>
      <w:r w:rsidRPr="00A367C5">
        <w:t>3.8</w:t>
      </w:r>
      <w:r w:rsidRPr="00A367C5">
        <w:tab/>
        <w:t>Interakce s jinými léčivými přípravky a další formy interakce</w:t>
      </w:r>
    </w:p>
    <w:p w14:paraId="28757EB4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05D1D1E" w14:textId="6682BBD0" w:rsidR="00E13E4B" w:rsidRDefault="00296A75" w:rsidP="00690FEC">
      <w:pPr>
        <w:pStyle w:val="Style1"/>
        <w:rPr>
          <w:b w:val="0"/>
        </w:rPr>
      </w:pPr>
      <w:r w:rsidRPr="00296A75">
        <w:rPr>
          <w:b w:val="0"/>
        </w:rPr>
        <w:t>Nejsou známy.</w:t>
      </w:r>
    </w:p>
    <w:p w14:paraId="0DF846A1" w14:textId="77777777" w:rsidR="00296A75" w:rsidRPr="00A367C5" w:rsidRDefault="00296A75" w:rsidP="00690FEC">
      <w:pPr>
        <w:pStyle w:val="Style1"/>
      </w:pPr>
    </w:p>
    <w:p w14:paraId="5C075FA7" w14:textId="10C8BF3C" w:rsidR="00690FEC" w:rsidRPr="00A367C5" w:rsidRDefault="00690FEC" w:rsidP="00690FEC">
      <w:pPr>
        <w:pStyle w:val="Style1"/>
      </w:pPr>
      <w:r w:rsidRPr="00A367C5">
        <w:t>3.9</w:t>
      </w:r>
      <w:r w:rsidRPr="00A367C5">
        <w:tab/>
        <w:t>Cesty podání a dávkování</w:t>
      </w:r>
    </w:p>
    <w:p w14:paraId="21ED66BB" w14:textId="77777777" w:rsidR="00690FEC" w:rsidRPr="00A367C5" w:rsidRDefault="00690FEC" w:rsidP="0071370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A51BCA" w14:textId="77777777" w:rsidR="00296A75" w:rsidRPr="00296A75" w:rsidRDefault="00296A75" w:rsidP="00296A75">
      <w:pPr>
        <w:pStyle w:val="Style1"/>
        <w:rPr>
          <w:b w:val="0"/>
          <w:szCs w:val="20"/>
        </w:rPr>
      </w:pPr>
      <w:r w:rsidRPr="00296A75">
        <w:rPr>
          <w:b w:val="0"/>
          <w:szCs w:val="20"/>
        </w:rPr>
        <w:t>Intramuskulární podání.</w:t>
      </w:r>
    </w:p>
    <w:p w14:paraId="1C27D499" w14:textId="77777777" w:rsidR="00296A75" w:rsidRPr="00296A75" w:rsidRDefault="00296A75" w:rsidP="00296A75">
      <w:pPr>
        <w:pStyle w:val="Style1"/>
        <w:rPr>
          <w:b w:val="0"/>
          <w:szCs w:val="20"/>
        </w:rPr>
      </w:pPr>
    </w:p>
    <w:p w14:paraId="3F13BE9C" w14:textId="190C24A9" w:rsidR="00296A75" w:rsidRPr="00296A75" w:rsidRDefault="00296A75" w:rsidP="00296A75">
      <w:pPr>
        <w:pStyle w:val="Style1"/>
        <w:rPr>
          <w:b w:val="0"/>
          <w:szCs w:val="20"/>
        </w:rPr>
      </w:pPr>
      <w:r w:rsidRPr="00296A75">
        <w:rPr>
          <w:b w:val="0"/>
          <w:szCs w:val="20"/>
        </w:rPr>
        <w:t>Dávkování se liší v závislosti na indikaci a živočišném druhu následně:</w:t>
      </w:r>
    </w:p>
    <w:p w14:paraId="73843605" w14:textId="77777777" w:rsidR="00296A75" w:rsidRPr="00296A75" w:rsidRDefault="00296A75" w:rsidP="00296A75">
      <w:pPr>
        <w:pStyle w:val="Style1"/>
        <w:rPr>
          <w:b w:val="0"/>
          <w:szCs w:val="20"/>
        </w:rPr>
      </w:pPr>
    </w:p>
    <w:p w14:paraId="3219455E" w14:textId="743C40E0" w:rsidR="00296A75" w:rsidRPr="005B3F44" w:rsidRDefault="00296A75" w:rsidP="00296A75">
      <w:pPr>
        <w:pStyle w:val="Style1"/>
        <w:rPr>
          <w:b w:val="0"/>
          <w:szCs w:val="20"/>
          <w:u w:val="single"/>
        </w:rPr>
      </w:pPr>
      <w:r w:rsidRPr="005B3F44">
        <w:rPr>
          <w:b w:val="0"/>
          <w:szCs w:val="20"/>
          <w:u w:val="single"/>
        </w:rPr>
        <w:t>Skot (kráv</w:t>
      </w:r>
      <w:r w:rsidR="008F3DDD" w:rsidRPr="005B3F44">
        <w:rPr>
          <w:b w:val="0"/>
          <w:szCs w:val="20"/>
          <w:u w:val="single"/>
        </w:rPr>
        <w:t>a</w:t>
      </w:r>
      <w:r w:rsidRPr="005B3F44">
        <w:rPr>
          <w:b w:val="0"/>
          <w:szCs w:val="20"/>
          <w:u w:val="single"/>
        </w:rPr>
        <w:t>)</w:t>
      </w:r>
    </w:p>
    <w:p w14:paraId="0E870231" w14:textId="0FE4BDA3" w:rsidR="00296A75" w:rsidRPr="00296A75" w:rsidRDefault="00296A75" w:rsidP="00296A75">
      <w:pPr>
        <w:pStyle w:val="Style1"/>
        <w:rPr>
          <w:b w:val="0"/>
          <w:szCs w:val="20"/>
        </w:rPr>
      </w:pPr>
      <w:r w:rsidRPr="00296A75">
        <w:rPr>
          <w:b w:val="0"/>
          <w:szCs w:val="20"/>
        </w:rPr>
        <w:t>·</w:t>
      </w:r>
      <w:r w:rsidRPr="00296A75">
        <w:rPr>
          <w:b w:val="0"/>
          <w:szCs w:val="20"/>
        </w:rPr>
        <w:tab/>
        <w:t xml:space="preserve">Léčba folikulárních ovariálních cyst: 0,1 mg lecirelinu </w:t>
      </w:r>
      <w:r w:rsidRPr="005B3F44">
        <w:rPr>
          <w:b w:val="0"/>
          <w:i/>
          <w:szCs w:val="20"/>
        </w:rPr>
        <w:t>pro toto</w:t>
      </w:r>
      <w:r w:rsidRPr="00296A75">
        <w:rPr>
          <w:b w:val="0"/>
          <w:szCs w:val="20"/>
        </w:rPr>
        <w:t xml:space="preserve">, což odpovídá 4 ml </w:t>
      </w:r>
      <w:r w:rsidR="00F579A2" w:rsidRPr="00F579A2">
        <w:rPr>
          <w:b w:val="0"/>
          <w:szCs w:val="20"/>
        </w:rPr>
        <w:t>veterinárního léčivého</w:t>
      </w:r>
      <w:r w:rsidR="00F579A2" w:rsidRPr="00F579A2">
        <w:rPr>
          <w:szCs w:val="20"/>
        </w:rPr>
        <w:t xml:space="preserve"> </w:t>
      </w:r>
      <w:r w:rsidRPr="00296A75">
        <w:rPr>
          <w:b w:val="0"/>
          <w:szCs w:val="20"/>
        </w:rPr>
        <w:t xml:space="preserve">přípravku </w:t>
      </w:r>
      <w:r w:rsidRPr="005B3F44">
        <w:rPr>
          <w:b w:val="0"/>
          <w:i/>
          <w:szCs w:val="20"/>
        </w:rPr>
        <w:t>pro toto</w:t>
      </w:r>
    </w:p>
    <w:p w14:paraId="6C6BB983" w14:textId="4691CE5B" w:rsidR="00296A75" w:rsidRPr="00296A75" w:rsidRDefault="00296A75" w:rsidP="00296A75">
      <w:pPr>
        <w:pStyle w:val="Style1"/>
        <w:rPr>
          <w:b w:val="0"/>
          <w:szCs w:val="20"/>
        </w:rPr>
      </w:pPr>
      <w:r w:rsidRPr="00296A75">
        <w:rPr>
          <w:b w:val="0"/>
          <w:szCs w:val="20"/>
        </w:rPr>
        <w:t>·</w:t>
      </w:r>
      <w:r w:rsidRPr="00296A75">
        <w:rPr>
          <w:b w:val="0"/>
          <w:szCs w:val="20"/>
        </w:rPr>
        <w:tab/>
        <w:t xml:space="preserve">Indukce ovulace </w:t>
      </w:r>
      <w:r w:rsidR="005F4061">
        <w:rPr>
          <w:b w:val="0"/>
          <w:szCs w:val="20"/>
        </w:rPr>
        <w:t>v době inseminace</w:t>
      </w:r>
      <w:r w:rsidRPr="00296A75">
        <w:rPr>
          <w:b w:val="0"/>
          <w:szCs w:val="20"/>
        </w:rPr>
        <w:t xml:space="preserve"> v případě krátké, tiché nebo prodloužené říje: 0,05 mg lecirelinu </w:t>
      </w:r>
      <w:r w:rsidRPr="005B3F44">
        <w:rPr>
          <w:b w:val="0"/>
          <w:i/>
          <w:szCs w:val="20"/>
        </w:rPr>
        <w:t>pro toto</w:t>
      </w:r>
      <w:r w:rsidRPr="00296A75">
        <w:rPr>
          <w:b w:val="0"/>
          <w:szCs w:val="20"/>
        </w:rPr>
        <w:t xml:space="preserve">, což odpovídá 2 ml </w:t>
      </w:r>
      <w:r w:rsidR="00F579A2" w:rsidRPr="00F579A2">
        <w:rPr>
          <w:b w:val="0"/>
          <w:szCs w:val="20"/>
        </w:rPr>
        <w:t>veterinárního léčivého</w:t>
      </w:r>
      <w:r w:rsidR="00F579A2" w:rsidRPr="00F579A2">
        <w:rPr>
          <w:szCs w:val="20"/>
        </w:rPr>
        <w:t xml:space="preserve"> </w:t>
      </w:r>
      <w:r w:rsidRPr="00296A75">
        <w:rPr>
          <w:b w:val="0"/>
          <w:szCs w:val="20"/>
        </w:rPr>
        <w:t xml:space="preserve">přípravku </w:t>
      </w:r>
      <w:r w:rsidRPr="005B3F44">
        <w:rPr>
          <w:b w:val="0"/>
          <w:i/>
          <w:szCs w:val="20"/>
        </w:rPr>
        <w:t>pro toto</w:t>
      </w:r>
      <w:r w:rsidRPr="00296A75">
        <w:rPr>
          <w:b w:val="0"/>
          <w:szCs w:val="20"/>
        </w:rPr>
        <w:t>.</w:t>
      </w:r>
    </w:p>
    <w:p w14:paraId="7BB8BAC4" w14:textId="77777777" w:rsidR="00296A75" w:rsidRPr="00296A75" w:rsidRDefault="00296A75" w:rsidP="00296A75">
      <w:pPr>
        <w:pStyle w:val="Style1"/>
        <w:rPr>
          <w:b w:val="0"/>
          <w:szCs w:val="20"/>
        </w:rPr>
      </w:pPr>
    </w:p>
    <w:p w14:paraId="78E1EBDC" w14:textId="21A494C8" w:rsidR="00296A75" w:rsidRPr="005B3F44" w:rsidRDefault="00296A75" w:rsidP="00296A75">
      <w:pPr>
        <w:pStyle w:val="Style1"/>
        <w:rPr>
          <w:b w:val="0"/>
          <w:szCs w:val="20"/>
          <w:u w:val="single"/>
        </w:rPr>
      </w:pPr>
      <w:r w:rsidRPr="005B3F44">
        <w:rPr>
          <w:b w:val="0"/>
          <w:szCs w:val="20"/>
          <w:u w:val="single"/>
        </w:rPr>
        <w:t>Králí</w:t>
      </w:r>
      <w:r w:rsidR="008F3DDD" w:rsidRPr="005B3F44">
        <w:rPr>
          <w:b w:val="0"/>
          <w:szCs w:val="20"/>
          <w:u w:val="single"/>
        </w:rPr>
        <w:t>k</w:t>
      </w:r>
      <w:r w:rsidRPr="005B3F44">
        <w:rPr>
          <w:b w:val="0"/>
          <w:szCs w:val="20"/>
          <w:u w:val="single"/>
        </w:rPr>
        <w:t xml:space="preserve"> (ramlice)</w:t>
      </w:r>
    </w:p>
    <w:p w14:paraId="0E223E1A" w14:textId="6E79CD18" w:rsidR="00296A75" w:rsidRPr="00296A75" w:rsidRDefault="00296A75" w:rsidP="00296A75">
      <w:pPr>
        <w:pStyle w:val="Style1"/>
        <w:rPr>
          <w:b w:val="0"/>
          <w:szCs w:val="20"/>
        </w:rPr>
      </w:pPr>
      <w:r w:rsidRPr="00296A75">
        <w:rPr>
          <w:b w:val="0"/>
          <w:szCs w:val="20"/>
        </w:rPr>
        <w:t>·</w:t>
      </w:r>
      <w:r w:rsidRPr="00296A75">
        <w:rPr>
          <w:b w:val="0"/>
          <w:szCs w:val="20"/>
        </w:rPr>
        <w:tab/>
        <w:t xml:space="preserve">Indukce ovulace: 0,005 mg lecirelinu </w:t>
      </w:r>
      <w:r w:rsidRPr="005B3F44">
        <w:rPr>
          <w:b w:val="0"/>
          <w:i/>
          <w:szCs w:val="20"/>
        </w:rPr>
        <w:t>pro toto</w:t>
      </w:r>
      <w:r w:rsidRPr="00296A75">
        <w:rPr>
          <w:b w:val="0"/>
          <w:szCs w:val="20"/>
        </w:rPr>
        <w:t xml:space="preserve">, což odpovídá 0,2 ml </w:t>
      </w:r>
      <w:r w:rsidR="00F579A2" w:rsidRPr="00F579A2">
        <w:rPr>
          <w:b w:val="0"/>
          <w:szCs w:val="20"/>
        </w:rPr>
        <w:t>veterinárního léčivého</w:t>
      </w:r>
      <w:r w:rsidR="00F579A2" w:rsidRPr="00F579A2">
        <w:rPr>
          <w:szCs w:val="20"/>
        </w:rPr>
        <w:t xml:space="preserve"> </w:t>
      </w:r>
      <w:r w:rsidRPr="00296A75">
        <w:rPr>
          <w:b w:val="0"/>
          <w:szCs w:val="20"/>
        </w:rPr>
        <w:t xml:space="preserve">přípravku </w:t>
      </w:r>
      <w:r w:rsidRPr="005B3F44">
        <w:rPr>
          <w:b w:val="0"/>
          <w:i/>
          <w:szCs w:val="20"/>
        </w:rPr>
        <w:t>pro toto</w:t>
      </w:r>
      <w:r w:rsidRPr="00296A75">
        <w:rPr>
          <w:b w:val="0"/>
          <w:szCs w:val="20"/>
        </w:rPr>
        <w:t>.</w:t>
      </w:r>
    </w:p>
    <w:p w14:paraId="52B52391" w14:textId="5E13FB03" w:rsidR="00296A75" w:rsidRPr="00296A75" w:rsidRDefault="00296A75" w:rsidP="00296A75">
      <w:pPr>
        <w:pStyle w:val="Style1"/>
        <w:rPr>
          <w:b w:val="0"/>
          <w:szCs w:val="20"/>
        </w:rPr>
      </w:pPr>
      <w:r w:rsidRPr="00296A75">
        <w:rPr>
          <w:b w:val="0"/>
          <w:szCs w:val="20"/>
        </w:rPr>
        <w:t>·</w:t>
      </w:r>
      <w:r w:rsidRPr="00296A75">
        <w:rPr>
          <w:b w:val="0"/>
          <w:szCs w:val="20"/>
        </w:rPr>
        <w:tab/>
        <w:t xml:space="preserve">Zlepšení koncepce: 0,0075 mg lecirelinu </w:t>
      </w:r>
      <w:r w:rsidRPr="005B3F44">
        <w:rPr>
          <w:b w:val="0"/>
          <w:i/>
          <w:szCs w:val="20"/>
        </w:rPr>
        <w:t>pro toto</w:t>
      </w:r>
      <w:r w:rsidRPr="00296A75">
        <w:rPr>
          <w:b w:val="0"/>
          <w:szCs w:val="20"/>
        </w:rPr>
        <w:t xml:space="preserve">, což odpovídá 0,3 ml </w:t>
      </w:r>
      <w:r w:rsidR="00F579A2" w:rsidRPr="00F579A2">
        <w:rPr>
          <w:b w:val="0"/>
          <w:szCs w:val="20"/>
        </w:rPr>
        <w:t>veterinárního léčivého</w:t>
      </w:r>
      <w:r w:rsidR="00F579A2" w:rsidRPr="00F579A2">
        <w:rPr>
          <w:szCs w:val="20"/>
        </w:rPr>
        <w:t xml:space="preserve"> </w:t>
      </w:r>
      <w:r w:rsidRPr="00296A75">
        <w:rPr>
          <w:b w:val="0"/>
          <w:szCs w:val="20"/>
        </w:rPr>
        <w:t xml:space="preserve">přípravku </w:t>
      </w:r>
      <w:r w:rsidRPr="005B3F44">
        <w:rPr>
          <w:b w:val="0"/>
          <w:i/>
          <w:szCs w:val="20"/>
        </w:rPr>
        <w:t>pro toto</w:t>
      </w:r>
      <w:r w:rsidRPr="00296A75">
        <w:rPr>
          <w:b w:val="0"/>
          <w:szCs w:val="20"/>
        </w:rPr>
        <w:t>.</w:t>
      </w:r>
    </w:p>
    <w:p w14:paraId="38F08CBE" w14:textId="77777777" w:rsidR="00296A75" w:rsidRDefault="00296A75" w:rsidP="00296A75">
      <w:pPr>
        <w:pStyle w:val="Style1"/>
        <w:rPr>
          <w:b w:val="0"/>
          <w:szCs w:val="20"/>
        </w:rPr>
      </w:pPr>
    </w:p>
    <w:p w14:paraId="60FFB564" w14:textId="41EC7AC6" w:rsidR="00296A75" w:rsidRPr="00296A75" w:rsidRDefault="00296A75" w:rsidP="00296A75">
      <w:pPr>
        <w:pStyle w:val="Style1"/>
        <w:rPr>
          <w:b w:val="0"/>
          <w:szCs w:val="20"/>
        </w:rPr>
      </w:pPr>
      <w:r w:rsidRPr="00296A75">
        <w:rPr>
          <w:b w:val="0"/>
          <w:szCs w:val="20"/>
        </w:rPr>
        <w:t>Léčba může být aplikována 24 h po porodu.</w:t>
      </w:r>
    </w:p>
    <w:p w14:paraId="7A57900D" w14:textId="4CDEA2C8" w:rsidR="00E13E4B" w:rsidRDefault="00296A75" w:rsidP="00296A75">
      <w:pPr>
        <w:pStyle w:val="Style1"/>
        <w:rPr>
          <w:b w:val="0"/>
          <w:szCs w:val="20"/>
        </w:rPr>
      </w:pPr>
      <w:r w:rsidRPr="00296A75">
        <w:rPr>
          <w:b w:val="0"/>
          <w:szCs w:val="20"/>
        </w:rPr>
        <w:t>Páření nebo inseminace musí proběhnout neprodleně po podání.</w:t>
      </w:r>
    </w:p>
    <w:p w14:paraId="584556DE" w14:textId="77777777" w:rsidR="00296A75" w:rsidRDefault="00296A75" w:rsidP="00296A75">
      <w:pPr>
        <w:pStyle w:val="Style1"/>
        <w:rPr>
          <w:b w:val="0"/>
          <w:szCs w:val="20"/>
        </w:rPr>
      </w:pPr>
    </w:p>
    <w:p w14:paraId="3243E8C1" w14:textId="480DD1D8" w:rsidR="008F3DDD" w:rsidRDefault="008F3DDD" w:rsidP="00296A75">
      <w:pPr>
        <w:pStyle w:val="Style1"/>
        <w:rPr>
          <w:b w:val="0"/>
          <w:szCs w:val="20"/>
        </w:rPr>
      </w:pPr>
      <w:r w:rsidRPr="008F3DDD">
        <w:rPr>
          <w:b w:val="0"/>
          <w:szCs w:val="20"/>
        </w:rPr>
        <w:t xml:space="preserve">Pro zajištění správného dávkování je třeba co nejpřesněji stanovit </w:t>
      </w:r>
      <w:r>
        <w:rPr>
          <w:b w:val="0"/>
          <w:szCs w:val="20"/>
        </w:rPr>
        <w:t>živou</w:t>
      </w:r>
      <w:r w:rsidRPr="008F3DDD">
        <w:rPr>
          <w:b w:val="0"/>
          <w:szCs w:val="20"/>
        </w:rPr>
        <w:t xml:space="preserve"> hmotnost.</w:t>
      </w:r>
    </w:p>
    <w:p w14:paraId="61E6EC89" w14:textId="77777777" w:rsidR="008F3DDD" w:rsidRPr="00A367C5" w:rsidRDefault="008F3DDD" w:rsidP="00296A75">
      <w:pPr>
        <w:pStyle w:val="Style1"/>
        <w:rPr>
          <w:b w:val="0"/>
          <w:szCs w:val="20"/>
        </w:rPr>
      </w:pPr>
    </w:p>
    <w:p w14:paraId="449303A7" w14:textId="77777777" w:rsidR="00690FEC" w:rsidRPr="00A367C5" w:rsidRDefault="00690FEC" w:rsidP="00690FEC">
      <w:pPr>
        <w:pStyle w:val="Style1"/>
      </w:pPr>
      <w:r w:rsidRPr="00A367C5">
        <w:t>3.10</w:t>
      </w:r>
      <w:r w:rsidRPr="00A367C5">
        <w:tab/>
        <w:t xml:space="preserve">Příznaky předávkování (a kde je relevantní, první pomoc a antidota) </w:t>
      </w:r>
    </w:p>
    <w:p w14:paraId="56FFFD80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887F332" w14:textId="25AE6E0C" w:rsidR="00690FEC" w:rsidRDefault="00296A75" w:rsidP="00690FEC">
      <w:pPr>
        <w:tabs>
          <w:tab w:val="clear" w:pos="567"/>
        </w:tabs>
        <w:spacing w:line="240" w:lineRule="auto"/>
      </w:pPr>
      <w:r w:rsidRPr="00296A75">
        <w:t>U skotu p</w:t>
      </w:r>
      <w:r w:rsidR="005148CD">
        <w:t>o</w:t>
      </w:r>
      <w:r w:rsidRPr="00296A75">
        <w:t xml:space="preserve"> podání až 3násobku doporučené dávky a u králíků p</w:t>
      </w:r>
      <w:r w:rsidR="005148CD">
        <w:t>o</w:t>
      </w:r>
      <w:r w:rsidRPr="00296A75">
        <w:t xml:space="preserve"> podání až 2násobku doporučené dávky nebyly zaznamenány žádné nežádoucí účinky.</w:t>
      </w:r>
    </w:p>
    <w:p w14:paraId="0E2A9EF1" w14:textId="77777777" w:rsidR="00296A75" w:rsidRPr="00A367C5" w:rsidRDefault="00296A75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289B15D" w14:textId="77777777" w:rsidR="00690FEC" w:rsidRPr="00A367C5" w:rsidRDefault="00690FEC" w:rsidP="00690FEC">
      <w:pPr>
        <w:pStyle w:val="Style1"/>
      </w:pPr>
      <w:r w:rsidRPr="00A367C5">
        <w:t>3.11</w:t>
      </w:r>
      <w:r w:rsidRPr="00A367C5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765FB5A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E3224F9" w14:textId="77777777" w:rsidR="005E6F1F" w:rsidRPr="00A367C5" w:rsidRDefault="005E6F1F" w:rsidP="005E6F1F">
      <w:pPr>
        <w:tabs>
          <w:tab w:val="clear" w:pos="567"/>
        </w:tabs>
        <w:spacing w:line="240" w:lineRule="auto"/>
        <w:rPr>
          <w:szCs w:val="22"/>
        </w:rPr>
      </w:pPr>
      <w:bookmarkStart w:id="2" w:name="_Hlk169112286"/>
      <w:r w:rsidRPr="00A367C5">
        <w:t>Neuplatňuje se.</w:t>
      </w:r>
    </w:p>
    <w:bookmarkEnd w:id="2"/>
    <w:p w14:paraId="48F1E04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236A2EC" w14:textId="77777777" w:rsidR="00690FEC" w:rsidRPr="00A367C5" w:rsidRDefault="00690FEC" w:rsidP="00690FEC">
      <w:pPr>
        <w:pStyle w:val="Style1"/>
      </w:pPr>
      <w:r w:rsidRPr="00A367C5">
        <w:t>3.12</w:t>
      </w:r>
      <w:r w:rsidRPr="00A367C5">
        <w:tab/>
        <w:t>Ochranné lhůty</w:t>
      </w:r>
    </w:p>
    <w:p w14:paraId="0514ED03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005F68E" w14:textId="77777777" w:rsidR="00296A75" w:rsidRDefault="00296A75" w:rsidP="00296A75">
      <w:pPr>
        <w:tabs>
          <w:tab w:val="clear" w:pos="567"/>
        </w:tabs>
        <w:spacing w:line="240" w:lineRule="auto"/>
        <w:jc w:val="both"/>
      </w:pPr>
      <w:r>
        <w:t>Maso: Bez ochranných lhůt.</w:t>
      </w:r>
    </w:p>
    <w:p w14:paraId="08B94331" w14:textId="0FD07F94" w:rsidR="006C5244" w:rsidRPr="00A367C5" w:rsidRDefault="00296A75" w:rsidP="00296A75">
      <w:pPr>
        <w:tabs>
          <w:tab w:val="clear" w:pos="567"/>
        </w:tabs>
        <w:spacing w:line="240" w:lineRule="auto"/>
        <w:jc w:val="both"/>
      </w:pPr>
      <w:r>
        <w:t>Mléko: Bez ochranných lhůt.</w:t>
      </w:r>
    </w:p>
    <w:p w14:paraId="1287CBD3" w14:textId="043A7E7D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31339D5" w14:textId="77777777" w:rsidR="007B22B3" w:rsidRPr="00A367C5" w:rsidRDefault="007B22B3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EA31552" w14:textId="77777777" w:rsidR="00690FEC" w:rsidRPr="00A367C5" w:rsidRDefault="00690FEC" w:rsidP="00445CF6">
      <w:pPr>
        <w:pStyle w:val="Style1"/>
        <w:keepNext/>
      </w:pPr>
      <w:r w:rsidRPr="00A367C5">
        <w:t>4.</w:t>
      </w:r>
      <w:r w:rsidRPr="00A367C5">
        <w:tab/>
        <w:t>FARMAKOLOGICKÉ INFORMACE</w:t>
      </w:r>
    </w:p>
    <w:p w14:paraId="39098569" w14:textId="7252B069" w:rsidR="00EC39DB" w:rsidRDefault="00EC39DB" w:rsidP="00445CF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A8A458" w14:textId="3EC7E662" w:rsidR="00690FEC" w:rsidRPr="00A367C5" w:rsidRDefault="00690FEC" w:rsidP="005B3F44">
      <w:pPr>
        <w:keepNext/>
        <w:tabs>
          <w:tab w:val="clear" w:pos="567"/>
        </w:tabs>
        <w:spacing w:line="240" w:lineRule="auto"/>
      </w:pPr>
      <w:r w:rsidRPr="00A367C5">
        <w:rPr>
          <w:b/>
        </w:rPr>
        <w:t>4.1</w:t>
      </w:r>
      <w:r w:rsidRPr="00A367C5">
        <w:rPr>
          <w:b/>
        </w:rPr>
        <w:tab/>
      </w:r>
      <w:proofErr w:type="spellStart"/>
      <w:r w:rsidR="00EC59B5" w:rsidRPr="00A367C5">
        <w:rPr>
          <w:b/>
          <w:bCs/>
        </w:rPr>
        <w:t>ATCvet</w:t>
      </w:r>
      <w:proofErr w:type="spellEnd"/>
      <w:r w:rsidR="00EC59B5" w:rsidRPr="00A367C5">
        <w:rPr>
          <w:b/>
          <w:bCs/>
        </w:rPr>
        <w:t xml:space="preserve"> kód:</w:t>
      </w:r>
      <w:r w:rsidR="00EC59B5" w:rsidRPr="00A367C5">
        <w:rPr>
          <w:bCs/>
        </w:rPr>
        <w:t xml:space="preserve"> </w:t>
      </w:r>
      <w:r w:rsidR="000440B7" w:rsidRPr="00296A75">
        <w:rPr>
          <w:szCs w:val="22"/>
        </w:rPr>
        <w:t>QH01CA92</w:t>
      </w:r>
    </w:p>
    <w:p w14:paraId="536C0FDC" w14:textId="77777777" w:rsidR="00EC59B5" w:rsidRPr="00A367C5" w:rsidRDefault="00EC59B5" w:rsidP="00EC59B5">
      <w:pPr>
        <w:pStyle w:val="Style1"/>
      </w:pPr>
    </w:p>
    <w:p w14:paraId="3BB58216" w14:textId="77777777" w:rsidR="00690FEC" w:rsidRPr="00A367C5" w:rsidRDefault="00690FEC" w:rsidP="00690FEC">
      <w:pPr>
        <w:pStyle w:val="Style1"/>
      </w:pPr>
      <w:r w:rsidRPr="00A367C5">
        <w:t>4.2</w:t>
      </w:r>
      <w:r w:rsidRPr="00A367C5">
        <w:tab/>
        <w:t>Farmakodynamika</w:t>
      </w:r>
    </w:p>
    <w:p w14:paraId="3D4C4FB9" w14:textId="77777777" w:rsidR="00690FEC" w:rsidRPr="00A367C5" w:rsidRDefault="00690FEC" w:rsidP="00690FEC">
      <w:pPr>
        <w:pStyle w:val="Style1"/>
        <w:ind w:left="0" w:firstLine="0"/>
        <w:jc w:val="both"/>
        <w:rPr>
          <w:b w:val="0"/>
          <w:bCs/>
        </w:rPr>
      </w:pPr>
    </w:p>
    <w:p w14:paraId="49A41242" w14:textId="77777777" w:rsidR="00296A75" w:rsidRDefault="00296A75" w:rsidP="00296A75">
      <w:pPr>
        <w:tabs>
          <w:tab w:val="clear" w:pos="567"/>
        </w:tabs>
        <w:spacing w:line="240" w:lineRule="auto"/>
        <w:jc w:val="both"/>
      </w:pPr>
      <w:r>
        <w:t xml:space="preserve">Lecirelin je syntetický analog hormonu uvolňujícího gonadotropin (GnRH). Liší se substitucí D-terciárního leucinu za glycin v poloze 6 a nahrazením glycinu za </w:t>
      </w:r>
      <w:proofErr w:type="spellStart"/>
      <w:r>
        <w:t>ethyl</w:t>
      </w:r>
      <w:proofErr w:type="spellEnd"/>
      <w:r>
        <w:t xml:space="preserve">-amid v poloze 10. Proto se jedná o </w:t>
      </w:r>
      <w:proofErr w:type="spellStart"/>
      <w:r>
        <w:t>nonapeptid</w:t>
      </w:r>
      <w:proofErr w:type="spellEnd"/>
      <w:r>
        <w:t>.</w:t>
      </w:r>
    </w:p>
    <w:p w14:paraId="365D3755" w14:textId="77777777" w:rsidR="00296A75" w:rsidRDefault="00296A75" w:rsidP="00296A75">
      <w:pPr>
        <w:tabs>
          <w:tab w:val="clear" w:pos="567"/>
        </w:tabs>
        <w:spacing w:line="240" w:lineRule="auto"/>
        <w:jc w:val="both"/>
      </w:pPr>
      <w:r>
        <w:t xml:space="preserve">Vzhledem ke strukturálním rozdílům mezi </w:t>
      </w:r>
      <w:proofErr w:type="spellStart"/>
      <w:r>
        <w:t>lecirelinem</w:t>
      </w:r>
      <w:proofErr w:type="spellEnd"/>
      <w:r>
        <w:t xml:space="preserve"> a přirozeným </w:t>
      </w:r>
      <w:proofErr w:type="spellStart"/>
      <w:r>
        <w:t>GnRH</w:t>
      </w:r>
      <w:proofErr w:type="spellEnd"/>
      <w:r>
        <w:t xml:space="preserve"> vykazuje molekula lecirelinu větší přetrvávání v místě specifických receptorů hypofýzy.</w:t>
      </w:r>
    </w:p>
    <w:p w14:paraId="32485E42" w14:textId="7FB37118" w:rsidR="00690FEC" w:rsidRDefault="00296A75" w:rsidP="00296A75">
      <w:pPr>
        <w:tabs>
          <w:tab w:val="clear" w:pos="567"/>
        </w:tabs>
        <w:spacing w:line="240" w:lineRule="auto"/>
        <w:jc w:val="both"/>
      </w:pPr>
      <w:r>
        <w:t xml:space="preserve">Fyziologické působení gonadotropinů vyplývá ze stimulace zrání folikulu, vyvolání ovulace a výskytu žlutých tělísek </w:t>
      </w:r>
      <w:r w:rsidR="005F4061">
        <w:t>na</w:t>
      </w:r>
      <w:r>
        <w:t xml:space="preserve"> vaječnících.</w:t>
      </w:r>
    </w:p>
    <w:p w14:paraId="6DC8FE12" w14:textId="77777777" w:rsidR="00296A75" w:rsidRPr="00A367C5" w:rsidRDefault="00296A75" w:rsidP="00296A75">
      <w:pPr>
        <w:tabs>
          <w:tab w:val="clear" w:pos="567"/>
        </w:tabs>
        <w:spacing w:line="240" w:lineRule="auto"/>
        <w:rPr>
          <w:szCs w:val="22"/>
        </w:rPr>
      </w:pPr>
    </w:p>
    <w:p w14:paraId="1D54E850" w14:textId="77777777" w:rsidR="00690FEC" w:rsidRPr="00A367C5" w:rsidRDefault="00690FEC" w:rsidP="00690FEC">
      <w:pPr>
        <w:pStyle w:val="Style1"/>
      </w:pPr>
      <w:r w:rsidRPr="00A367C5">
        <w:t>4.3</w:t>
      </w:r>
      <w:r w:rsidRPr="00A367C5">
        <w:tab/>
        <w:t>Farmakokinetika</w:t>
      </w:r>
    </w:p>
    <w:p w14:paraId="5D6112D6" w14:textId="77777777" w:rsidR="00690FEC" w:rsidRPr="00A367C5" w:rsidRDefault="00690FEC" w:rsidP="00690FEC">
      <w:pPr>
        <w:pStyle w:val="Style1"/>
      </w:pPr>
    </w:p>
    <w:p w14:paraId="2E8822BC" w14:textId="77777777" w:rsidR="00296A75" w:rsidRDefault="00296A75" w:rsidP="00296A75">
      <w:pPr>
        <w:tabs>
          <w:tab w:val="clear" w:pos="567"/>
        </w:tabs>
        <w:spacing w:line="240" w:lineRule="auto"/>
        <w:jc w:val="both"/>
      </w:pPr>
      <w:r>
        <w:t>Lecirelin podávaný intramuskulárně se rychle vstřebává.</w:t>
      </w:r>
    </w:p>
    <w:p w14:paraId="37A9635C" w14:textId="77777777" w:rsidR="00296A75" w:rsidRDefault="00296A75" w:rsidP="00296A75">
      <w:pPr>
        <w:tabs>
          <w:tab w:val="clear" w:pos="567"/>
        </w:tabs>
        <w:spacing w:line="240" w:lineRule="auto"/>
        <w:jc w:val="both"/>
      </w:pPr>
      <w:r>
        <w:t>K eliminaci v plazmě dochází rychle, zatímco hormonální účinek přetrvává po dobu několika hodin v důsledku většího přetrvávání v navázání na místě receptoru.</w:t>
      </w:r>
    </w:p>
    <w:p w14:paraId="78558AD3" w14:textId="77777777" w:rsidR="00296A75" w:rsidRDefault="00296A75" w:rsidP="00296A75">
      <w:pPr>
        <w:tabs>
          <w:tab w:val="clear" w:pos="567"/>
        </w:tabs>
        <w:spacing w:line="240" w:lineRule="auto"/>
        <w:jc w:val="both"/>
      </w:pPr>
      <w:r>
        <w:t>Farmakokinetika je nicméně závislá na druhu a na dávce.</w:t>
      </w:r>
    </w:p>
    <w:p w14:paraId="11F6C2DA" w14:textId="663E7318" w:rsidR="00690FEC" w:rsidRPr="00A367C5" w:rsidRDefault="00296A75" w:rsidP="00296A7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GnRH-analogy se hromadí především v játrech, ledvinách a hypofýze, </w:t>
      </w:r>
      <w:r w:rsidR="005F4061">
        <w:t>kde jsou</w:t>
      </w:r>
      <w:r>
        <w:t xml:space="preserve"> enzymaticky metaboliz</w:t>
      </w:r>
      <w:r w:rsidR="005F4061">
        <w:t>ovány</w:t>
      </w:r>
      <w:r w:rsidR="008748D0">
        <w:t xml:space="preserve"> na </w:t>
      </w:r>
      <w:r>
        <w:t xml:space="preserve">sloučeniny </w:t>
      </w:r>
      <w:r w:rsidR="008748D0">
        <w:t xml:space="preserve">bez </w:t>
      </w:r>
      <w:r>
        <w:t>farmakologick</w:t>
      </w:r>
      <w:r w:rsidR="008748D0">
        <w:t>é</w:t>
      </w:r>
      <w:r>
        <w:t xml:space="preserve"> </w:t>
      </w:r>
      <w:r w:rsidR="008748D0">
        <w:t>aktivity</w:t>
      </w:r>
      <w:r>
        <w:t xml:space="preserve">, </w:t>
      </w:r>
      <w:r w:rsidR="008748D0">
        <w:t>které</w:t>
      </w:r>
      <w:r>
        <w:t xml:space="preserve"> jsou následně vylučovány močí.</w:t>
      </w:r>
    </w:p>
    <w:p w14:paraId="429DDD77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D4607E1" w14:textId="77777777" w:rsidR="00690FEC" w:rsidRPr="00A367C5" w:rsidRDefault="00690FEC" w:rsidP="00690FEC">
      <w:pPr>
        <w:pStyle w:val="Style1"/>
      </w:pPr>
      <w:r w:rsidRPr="00A367C5">
        <w:t>5.</w:t>
      </w:r>
      <w:r w:rsidRPr="00A367C5">
        <w:tab/>
        <w:t>FARMACEUTICKÉ ÚDAJE</w:t>
      </w:r>
    </w:p>
    <w:p w14:paraId="42A920E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D60E3EF" w14:textId="77777777" w:rsidR="00690FEC" w:rsidRPr="00A367C5" w:rsidRDefault="00690FEC" w:rsidP="00690FEC">
      <w:pPr>
        <w:pStyle w:val="Style1"/>
      </w:pPr>
      <w:r w:rsidRPr="00A367C5">
        <w:t>5.1</w:t>
      </w:r>
      <w:r w:rsidRPr="00A367C5">
        <w:tab/>
        <w:t>Hlavní inkompatibility</w:t>
      </w:r>
    </w:p>
    <w:p w14:paraId="39153EB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3D7DACC" w14:textId="33122498" w:rsidR="00690FEC" w:rsidRDefault="00296A75" w:rsidP="000440B7">
      <w:pPr>
        <w:tabs>
          <w:tab w:val="clear" w:pos="567"/>
        </w:tabs>
        <w:spacing w:line="240" w:lineRule="auto"/>
        <w:jc w:val="both"/>
      </w:pPr>
      <w:r w:rsidRPr="00296A75">
        <w:t>Studie kompatibility nejsou k dispozici, a proto tento veterinární léčivý přípravek nesmí být mísen s žádnými dalšími veterinárními léčivými přípravky.</w:t>
      </w:r>
    </w:p>
    <w:p w14:paraId="16F5DD73" w14:textId="77777777" w:rsidR="00296A75" w:rsidRPr="00A367C5" w:rsidRDefault="00296A75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AF1ACA3" w14:textId="77777777" w:rsidR="00690FEC" w:rsidRPr="00A367C5" w:rsidRDefault="00690FEC" w:rsidP="00690FEC">
      <w:pPr>
        <w:pStyle w:val="Style1"/>
      </w:pPr>
      <w:r w:rsidRPr="00A367C5">
        <w:t>5.2</w:t>
      </w:r>
      <w:r w:rsidRPr="00A367C5">
        <w:tab/>
        <w:t>Doba použitelnosti</w:t>
      </w:r>
    </w:p>
    <w:p w14:paraId="4478AB9A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4DFCD6D" w14:textId="77777777" w:rsidR="00296A75" w:rsidRDefault="00296A75" w:rsidP="00296A75">
      <w:pPr>
        <w:tabs>
          <w:tab w:val="clear" w:pos="567"/>
        </w:tabs>
        <w:spacing w:line="240" w:lineRule="auto"/>
      </w:pPr>
      <w:r>
        <w:t>Doba použitelnosti veterinárního léčivého přípravku v neporušeném obalu: 2 roky.</w:t>
      </w:r>
    </w:p>
    <w:p w14:paraId="5F7DF50A" w14:textId="233C2EB1" w:rsidR="006C5244" w:rsidRDefault="00296A75" w:rsidP="00296A75">
      <w:pPr>
        <w:tabs>
          <w:tab w:val="clear" w:pos="567"/>
        </w:tabs>
        <w:spacing w:line="240" w:lineRule="auto"/>
      </w:pPr>
      <w:r>
        <w:t>Doba použitelnosti po prvním otevření vnitřního obalu: 28 dní.</w:t>
      </w:r>
    </w:p>
    <w:p w14:paraId="783381C4" w14:textId="77777777" w:rsidR="00296A75" w:rsidRPr="00A367C5" w:rsidRDefault="00296A75" w:rsidP="00296A75">
      <w:pPr>
        <w:tabs>
          <w:tab w:val="clear" w:pos="567"/>
        </w:tabs>
        <w:spacing w:line="240" w:lineRule="auto"/>
        <w:rPr>
          <w:szCs w:val="22"/>
        </w:rPr>
      </w:pPr>
    </w:p>
    <w:p w14:paraId="6927EB68" w14:textId="77777777" w:rsidR="00690FEC" w:rsidRPr="00A367C5" w:rsidRDefault="00690FEC" w:rsidP="00690FEC">
      <w:pPr>
        <w:pStyle w:val="Style1"/>
      </w:pPr>
      <w:r w:rsidRPr="00A367C5">
        <w:t>5.3</w:t>
      </w:r>
      <w:r w:rsidRPr="00A367C5">
        <w:tab/>
        <w:t>Zvláštní opatření pro uchovávání</w:t>
      </w:r>
    </w:p>
    <w:p w14:paraId="3B7EDCA2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CE30341" w14:textId="77777777" w:rsidR="00690FEC" w:rsidRPr="00A367C5" w:rsidRDefault="00690FEC" w:rsidP="00690FEC">
      <w:pPr>
        <w:pStyle w:val="Style5"/>
      </w:pPr>
      <w:r w:rsidRPr="00A367C5">
        <w:t xml:space="preserve">Uchovávejte při teplotě do 25 °C.  </w:t>
      </w:r>
    </w:p>
    <w:p w14:paraId="3ADF12A0" w14:textId="67CD56F5" w:rsidR="00690FEC" w:rsidRDefault="00296A75" w:rsidP="00690FEC">
      <w:pPr>
        <w:tabs>
          <w:tab w:val="clear" w:pos="567"/>
        </w:tabs>
        <w:spacing w:line="240" w:lineRule="auto"/>
      </w:pPr>
      <w:r w:rsidRPr="00296A75">
        <w:t>Uchovávejte injekční lahvičku v krabičce, aby byla chráněna před světlem.</w:t>
      </w:r>
    </w:p>
    <w:p w14:paraId="1F2D2DA1" w14:textId="77777777" w:rsidR="00296A75" w:rsidRPr="00A367C5" w:rsidRDefault="00296A75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ADA4996" w14:textId="77777777" w:rsidR="00690FEC" w:rsidRPr="00A367C5" w:rsidRDefault="00690FEC" w:rsidP="00690FEC">
      <w:pPr>
        <w:pStyle w:val="Style1"/>
      </w:pPr>
      <w:r w:rsidRPr="00A367C5">
        <w:t>5.4</w:t>
      </w:r>
      <w:r w:rsidRPr="00A367C5">
        <w:tab/>
        <w:t>Druh a složení vnitřního obalu</w:t>
      </w:r>
    </w:p>
    <w:p w14:paraId="4345C194" w14:textId="77777777" w:rsidR="00690FEC" w:rsidRPr="00A367C5" w:rsidRDefault="00690FEC" w:rsidP="00690FEC">
      <w:pPr>
        <w:pStyle w:val="Style1"/>
      </w:pPr>
    </w:p>
    <w:p w14:paraId="1556DAE8" w14:textId="560E61BB" w:rsidR="00296A75" w:rsidRDefault="00296A75" w:rsidP="00296A75">
      <w:pPr>
        <w:jc w:val="both"/>
      </w:pPr>
      <w:r>
        <w:t xml:space="preserve">Injekční lahvička z bezbarvého skla typu I (o velikosti 2 a 10 ml) nebo injekční lahvička z bezbarvého skla typu II (o velikosti 20 ml) uzavřená </w:t>
      </w:r>
      <w:proofErr w:type="spellStart"/>
      <w:r>
        <w:t>chlorbutylovou</w:t>
      </w:r>
      <w:proofErr w:type="spellEnd"/>
      <w:r>
        <w:t xml:space="preserve"> gumovou zátkou typu I a flip-</w:t>
      </w:r>
      <w:proofErr w:type="spellStart"/>
      <w:r>
        <w:t>off</w:t>
      </w:r>
      <w:proofErr w:type="spellEnd"/>
      <w:r>
        <w:t xml:space="preserve"> </w:t>
      </w:r>
      <w:proofErr w:type="spellStart"/>
      <w:r>
        <w:t>pertlem</w:t>
      </w:r>
      <w:proofErr w:type="spellEnd"/>
      <w:r w:rsidR="00BD369D">
        <w:t>,</w:t>
      </w:r>
      <w:r>
        <w:t xml:space="preserve"> v papírové krabičce.</w:t>
      </w:r>
    </w:p>
    <w:p w14:paraId="4018A569" w14:textId="77777777" w:rsidR="00296A75" w:rsidRDefault="00296A75" w:rsidP="00296A75">
      <w:pPr>
        <w:jc w:val="both"/>
      </w:pPr>
      <w:r>
        <w:tab/>
      </w:r>
    </w:p>
    <w:p w14:paraId="0C8E90A7" w14:textId="29CBCAC8" w:rsidR="00296A75" w:rsidRDefault="00296A75" w:rsidP="00296A75">
      <w:pPr>
        <w:jc w:val="both"/>
      </w:pPr>
      <w:r>
        <w:t>Velikosti balení:</w:t>
      </w:r>
    </w:p>
    <w:p w14:paraId="54501289" w14:textId="10AEEC59" w:rsidR="00296A75" w:rsidRDefault="00BD369D" w:rsidP="00296A75">
      <w:pPr>
        <w:jc w:val="both"/>
      </w:pPr>
      <w:r>
        <w:t>Papírová k</w:t>
      </w:r>
      <w:r w:rsidR="00296A75">
        <w:t xml:space="preserve">rabička s 15 </w:t>
      </w:r>
      <w:r w:rsidR="003666FB">
        <w:t xml:space="preserve">x 2 ml </w:t>
      </w:r>
      <w:r w:rsidR="00296A75">
        <w:t xml:space="preserve">injekčními lahvičkami </w:t>
      </w:r>
    </w:p>
    <w:p w14:paraId="1EE3F0A2" w14:textId="3E02FC67" w:rsidR="00296A75" w:rsidRDefault="00BD369D" w:rsidP="00296A75">
      <w:pPr>
        <w:jc w:val="both"/>
      </w:pPr>
      <w:r>
        <w:t>Papírová k</w:t>
      </w:r>
      <w:r w:rsidR="00296A75">
        <w:t>rabička s</w:t>
      </w:r>
      <w:r w:rsidR="00BF26D2">
        <w:t> </w:t>
      </w:r>
      <w:r w:rsidR="00296A75">
        <w:t>1</w:t>
      </w:r>
      <w:r w:rsidR="00BF26D2">
        <w:t xml:space="preserve"> </w:t>
      </w:r>
      <w:r w:rsidR="003666FB">
        <w:t xml:space="preserve">x 10 </w:t>
      </w:r>
      <w:proofErr w:type="gramStart"/>
      <w:r w:rsidR="003666FB">
        <w:t xml:space="preserve">ml </w:t>
      </w:r>
      <w:r w:rsidR="00296A75">
        <w:t xml:space="preserve"> injekční</w:t>
      </w:r>
      <w:proofErr w:type="gramEnd"/>
      <w:r w:rsidR="00296A75">
        <w:t xml:space="preserve"> lahvičkou </w:t>
      </w:r>
    </w:p>
    <w:p w14:paraId="299328AE" w14:textId="115D4238" w:rsidR="00296A75" w:rsidRDefault="00BD369D" w:rsidP="00296A75">
      <w:pPr>
        <w:jc w:val="both"/>
      </w:pPr>
      <w:r>
        <w:t xml:space="preserve">Papírová </w:t>
      </w:r>
      <w:r w:rsidR="00436275">
        <w:t>k</w:t>
      </w:r>
      <w:r w:rsidR="00296A75">
        <w:t xml:space="preserve">rabička s 1 </w:t>
      </w:r>
      <w:r w:rsidR="003666FB">
        <w:t xml:space="preserve">x 20 ml </w:t>
      </w:r>
      <w:r w:rsidR="00296A75">
        <w:t xml:space="preserve">injekční lahvičkou </w:t>
      </w:r>
    </w:p>
    <w:p w14:paraId="0D8C6D09" w14:textId="77777777" w:rsidR="00296A75" w:rsidRDefault="00296A75" w:rsidP="00296A75">
      <w:pPr>
        <w:jc w:val="both"/>
      </w:pPr>
    </w:p>
    <w:p w14:paraId="34E2B94B" w14:textId="57B9B5FD" w:rsidR="00296A75" w:rsidRDefault="00296A75" w:rsidP="00296A75">
      <w:pPr>
        <w:jc w:val="both"/>
      </w:pPr>
      <w:r>
        <w:t>Na trhu nemusí být všechny velikosti balení.</w:t>
      </w:r>
    </w:p>
    <w:p w14:paraId="62CD3D51" w14:textId="77777777" w:rsidR="00C44972" w:rsidRPr="00A367C5" w:rsidRDefault="00C44972" w:rsidP="00690FEC">
      <w:pPr>
        <w:tabs>
          <w:tab w:val="clear" w:pos="567"/>
        </w:tabs>
        <w:spacing w:line="240" w:lineRule="auto"/>
      </w:pPr>
    </w:p>
    <w:p w14:paraId="24E4FB62" w14:textId="77777777" w:rsidR="00690FEC" w:rsidRPr="00A367C5" w:rsidRDefault="00690FEC" w:rsidP="00445CF6">
      <w:pPr>
        <w:pStyle w:val="Style1"/>
        <w:keepNext/>
        <w:jc w:val="both"/>
      </w:pPr>
      <w:r w:rsidRPr="00A367C5">
        <w:t>5.5</w:t>
      </w:r>
      <w:r w:rsidRPr="00A367C5">
        <w:tab/>
        <w:t>Zvláštní opatření pro likvidaci nepoužitých veterinárních léčivých přípravků nebo odpadů, které pochází z těchto přípravků</w:t>
      </w:r>
    </w:p>
    <w:p w14:paraId="7F8CA6E7" w14:textId="77777777" w:rsidR="00690FEC" w:rsidRPr="00A367C5" w:rsidRDefault="00690FEC" w:rsidP="00445CF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A14C86B" w14:textId="77777777" w:rsidR="00436275" w:rsidRPr="00A367C5" w:rsidRDefault="00436275" w:rsidP="0043627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Léčivé přípravky se nesmí likvidovat prostřednictvím odpadní vody či domovního odpadu.</w:t>
      </w:r>
    </w:p>
    <w:p w14:paraId="7AA81559" w14:textId="77777777" w:rsidR="00436275" w:rsidRDefault="00436275" w:rsidP="0043627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6586BA" w14:textId="479A0B87" w:rsidR="00436275" w:rsidRDefault="00ED1D5A" w:rsidP="0043627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Tento veterinární léčivý </w:t>
      </w:r>
      <w:r>
        <w:rPr>
          <w:szCs w:val="22"/>
        </w:rPr>
        <w:t>p</w:t>
      </w:r>
      <w:r w:rsidR="00436275" w:rsidRPr="00296A75">
        <w:rPr>
          <w:szCs w:val="22"/>
        </w:rPr>
        <w:t xml:space="preserve">řípravek nesmí kontaminovat vodní toky, protože </w:t>
      </w:r>
      <w:proofErr w:type="spellStart"/>
      <w:r>
        <w:rPr>
          <w:szCs w:val="22"/>
        </w:rPr>
        <w:t>l</w:t>
      </w:r>
      <w:r w:rsidR="00436275">
        <w:rPr>
          <w:szCs w:val="22"/>
        </w:rPr>
        <w:t>ecirel</w:t>
      </w:r>
      <w:r>
        <w:rPr>
          <w:szCs w:val="22"/>
        </w:rPr>
        <w:t>i</w:t>
      </w:r>
      <w:r w:rsidR="00436275">
        <w:rPr>
          <w:szCs w:val="22"/>
        </w:rPr>
        <w:t>n</w:t>
      </w:r>
      <w:proofErr w:type="spellEnd"/>
      <w:r w:rsidR="00436275">
        <w:rPr>
          <w:szCs w:val="22"/>
        </w:rPr>
        <w:t xml:space="preserve"> </w:t>
      </w:r>
      <w:r w:rsidR="00436275" w:rsidRPr="00296A75">
        <w:rPr>
          <w:szCs w:val="22"/>
        </w:rPr>
        <w:t xml:space="preserve">může </w:t>
      </w:r>
      <w:r w:rsidR="00436275">
        <w:rPr>
          <w:szCs w:val="22"/>
        </w:rPr>
        <w:t xml:space="preserve">být nebezpečný </w:t>
      </w:r>
      <w:proofErr w:type="gramStart"/>
      <w:r w:rsidR="00436275">
        <w:rPr>
          <w:szCs w:val="22"/>
        </w:rPr>
        <w:t xml:space="preserve">pro </w:t>
      </w:r>
      <w:r w:rsidR="00436275" w:rsidRPr="00296A75">
        <w:rPr>
          <w:szCs w:val="22"/>
        </w:rPr>
        <w:t xml:space="preserve"> ryb</w:t>
      </w:r>
      <w:r w:rsidR="00436275">
        <w:rPr>
          <w:szCs w:val="22"/>
        </w:rPr>
        <w:t>y</w:t>
      </w:r>
      <w:proofErr w:type="gramEnd"/>
      <w:r w:rsidR="00436275" w:rsidRPr="00296A75">
        <w:rPr>
          <w:szCs w:val="22"/>
        </w:rPr>
        <w:t xml:space="preserve"> a další vodní organism</w:t>
      </w:r>
      <w:r w:rsidR="00436275">
        <w:rPr>
          <w:szCs w:val="22"/>
        </w:rPr>
        <w:t>y</w:t>
      </w:r>
      <w:r>
        <w:rPr>
          <w:szCs w:val="22"/>
        </w:rPr>
        <w:t>.</w:t>
      </w:r>
    </w:p>
    <w:p w14:paraId="1A80E953" w14:textId="77777777" w:rsidR="00296A75" w:rsidRDefault="00296A75" w:rsidP="00296A7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106343" w14:textId="7C9CD88A" w:rsidR="00966B82" w:rsidRPr="00A367C5" w:rsidRDefault="00966B82" w:rsidP="00445C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367C5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45BCDB07" w14:textId="77777777" w:rsidR="00966B82" w:rsidRPr="00A367C5" w:rsidRDefault="00966B82" w:rsidP="008231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9BD049" w14:textId="77777777" w:rsidR="00966B82" w:rsidRPr="00A367C5" w:rsidRDefault="00966B82" w:rsidP="00966B82">
      <w:pPr>
        <w:tabs>
          <w:tab w:val="clear" w:pos="567"/>
        </w:tabs>
        <w:spacing w:line="240" w:lineRule="auto"/>
        <w:rPr>
          <w:szCs w:val="22"/>
        </w:rPr>
      </w:pPr>
    </w:p>
    <w:p w14:paraId="72921DAB" w14:textId="77777777" w:rsidR="00690FEC" w:rsidRPr="00A367C5" w:rsidRDefault="00690FEC" w:rsidP="00690FEC">
      <w:pPr>
        <w:pStyle w:val="Style1"/>
      </w:pPr>
      <w:r w:rsidRPr="00A367C5">
        <w:t>6.</w:t>
      </w:r>
      <w:r w:rsidRPr="00A367C5">
        <w:tab/>
        <w:t>JMÉNO DRŽITELE ROZHODNUTÍ O REGISTRACI</w:t>
      </w:r>
    </w:p>
    <w:p w14:paraId="6A890ECC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599B89E" w14:textId="153C6CFB" w:rsidR="00690FEC" w:rsidRPr="00A367C5" w:rsidRDefault="00296A75" w:rsidP="00690FEC">
      <w:pPr>
        <w:tabs>
          <w:tab w:val="clear" w:pos="567"/>
        </w:tabs>
        <w:spacing w:line="240" w:lineRule="auto"/>
        <w:rPr>
          <w:szCs w:val="22"/>
        </w:rPr>
      </w:pPr>
      <w:r w:rsidRPr="00296A75">
        <w:t>FATRO S.p.A.</w:t>
      </w:r>
    </w:p>
    <w:p w14:paraId="654C6455" w14:textId="7E12E5C2" w:rsidR="00690FEC" w:rsidRDefault="00690FEC" w:rsidP="00690FEC">
      <w:pPr>
        <w:pStyle w:val="Style1"/>
      </w:pPr>
    </w:p>
    <w:p w14:paraId="36052C74" w14:textId="77777777" w:rsidR="00ED1D5A" w:rsidRPr="00A367C5" w:rsidRDefault="00ED1D5A" w:rsidP="00690FEC">
      <w:pPr>
        <w:pStyle w:val="Style1"/>
      </w:pPr>
    </w:p>
    <w:p w14:paraId="3EB1F00A" w14:textId="77777777" w:rsidR="00690FEC" w:rsidRPr="00A367C5" w:rsidRDefault="00690FEC" w:rsidP="00690FEC">
      <w:pPr>
        <w:pStyle w:val="Style1"/>
      </w:pPr>
      <w:r w:rsidRPr="00A367C5">
        <w:t>7.</w:t>
      </w:r>
      <w:r w:rsidRPr="00A367C5">
        <w:tab/>
        <w:t>REGISTRAČNÍ ČÍSLO</w:t>
      </w:r>
    </w:p>
    <w:p w14:paraId="4B527D55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ED8CF98" w14:textId="74F75A92" w:rsidR="00690FEC" w:rsidRPr="00A367C5" w:rsidRDefault="00296A75" w:rsidP="00690FEC">
      <w:pPr>
        <w:tabs>
          <w:tab w:val="clear" w:pos="567"/>
        </w:tabs>
        <w:spacing w:line="240" w:lineRule="auto"/>
        <w:rPr>
          <w:szCs w:val="22"/>
        </w:rPr>
      </w:pPr>
      <w:r w:rsidRPr="00296A75">
        <w:rPr>
          <w:szCs w:val="22"/>
        </w:rPr>
        <w:t>96/008/17-C</w:t>
      </w:r>
    </w:p>
    <w:p w14:paraId="41B8F46B" w14:textId="7F87240C" w:rsidR="007B223E" w:rsidRDefault="007B223E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E7ECC41" w14:textId="77777777" w:rsidR="00ED1D5A" w:rsidRPr="00A367C5" w:rsidRDefault="00ED1D5A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EA0B21E" w14:textId="77777777" w:rsidR="00690FEC" w:rsidRPr="00A367C5" w:rsidRDefault="00690FEC" w:rsidP="00690FEC">
      <w:pPr>
        <w:pStyle w:val="Style1"/>
      </w:pPr>
      <w:r w:rsidRPr="00A367C5">
        <w:t>8.</w:t>
      </w:r>
      <w:r w:rsidRPr="00A367C5">
        <w:tab/>
        <w:t>DATUM PRVNÍ REGISTRACE</w:t>
      </w:r>
    </w:p>
    <w:p w14:paraId="65DDEFB4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FC84510" w14:textId="4F9821EB" w:rsidR="00296A75" w:rsidRPr="00296A75" w:rsidRDefault="00296A75" w:rsidP="00296A75">
      <w:pPr>
        <w:jc w:val="both"/>
        <w:rPr>
          <w:szCs w:val="22"/>
        </w:rPr>
      </w:pPr>
      <w:r w:rsidRPr="00296A75">
        <w:rPr>
          <w:szCs w:val="22"/>
        </w:rPr>
        <w:t xml:space="preserve">Datum </w:t>
      </w:r>
      <w:r w:rsidR="00436275">
        <w:rPr>
          <w:szCs w:val="22"/>
        </w:rPr>
        <w:t xml:space="preserve">první </w:t>
      </w:r>
      <w:r w:rsidRPr="00296A75">
        <w:rPr>
          <w:szCs w:val="22"/>
        </w:rPr>
        <w:t>registrace: 25</w:t>
      </w:r>
      <w:r w:rsidR="00436275">
        <w:rPr>
          <w:szCs w:val="22"/>
        </w:rPr>
        <w:t>/0</w:t>
      </w:r>
      <w:r w:rsidRPr="00296A75">
        <w:rPr>
          <w:szCs w:val="22"/>
        </w:rPr>
        <w:t>1</w:t>
      </w:r>
      <w:r w:rsidR="00436275">
        <w:rPr>
          <w:szCs w:val="22"/>
        </w:rPr>
        <w:t>/</w:t>
      </w:r>
      <w:r w:rsidRPr="00296A75">
        <w:rPr>
          <w:szCs w:val="22"/>
        </w:rPr>
        <w:t>2017</w:t>
      </w:r>
    </w:p>
    <w:p w14:paraId="3BE11984" w14:textId="1A5A1807" w:rsidR="00296A75" w:rsidRDefault="00296A75" w:rsidP="00296A75">
      <w:pPr>
        <w:jc w:val="both"/>
        <w:rPr>
          <w:szCs w:val="22"/>
        </w:rPr>
      </w:pPr>
    </w:p>
    <w:p w14:paraId="4D808302" w14:textId="77777777" w:rsidR="00296A75" w:rsidRDefault="00296A75" w:rsidP="002148A0">
      <w:pPr>
        <w:jc w:val="both"/>
        <w:rPr>
          <w:szCs w:val="22"/>
        </w:rPr>
      </w:pPr>
    </w:p>
    <w:p w14:paraId="39E6E7BE" w14:textId="77777777" w:rsidR="00690FEC" w:rsidRPr="00A367C5" w:rsidRDefault="00690FEC" w:rsidP="00690FEC">
      <w:pPr>
        <w:pStyle w:val="Style1"/>
      </w:pPr>
      <w:r w:rsidRPr="00A367C5">
        <w:t>9.</w:t>
      </w:r>
      <w:r w:rsidRPr="00A367C5">
        <w:tab/>
        <w:t>DATUM POSLEDNÍ AKTUALIZACE SOUHRNU ÚDAJŮ O PŘÍPRAVKU</w:t>
      </w:r>
    </w:p>
    <w:p w14:paraId="6A553578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118425F" w14:textId="2426935F" w:rsidR="008748D0" w:rsidRDefault="008748D0" w:rsidP="00690FE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5B3F44">
        <w:rPr>
          <w:szCs w:val="22"/>
        </w:rPr>
        <w:t>4</w:t>
      </w:r>
      <w:r>
        <w:rPr>
          <w:szCs w:val="22"/>
        </w:rPr>
        <w:t>/2026</w:t>
      </w:r>
    </w:p>
    <w:p w14:paraId="702A4DB5" w14:textId="616EC908" w:rsidR="00296A75" w:rsidRDefault="00296A75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22315A4" w14:textId="77777777" w:rsidR="00ED1D5A" w:rsidRPr="00A367C5" w:rsidRDefault="00ED1D5A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79181CC" w14:textId="77777777" w:rsidR="00690FEC" w:rsidRPr="00A367C5" w:rsidRDefault="00690FEC" w:rsidP="00690FEC">
      <w:pPr>
        <w:pStyle w:val="Style1"/>
      </w:pPr>
      <w:r w:rsidRPr="00A367C5">
        <w:t>10.</w:t>
      </w:r>
      <w:r w:rsidRPr="00A367C5">
        <w:tab/>
        <w:t>KLASIFIKACE VETERINÁRNÍCH LÉČIVÝCH PŘÍPRAVKŮ</w:t>
      </w:r>
    </w:p>
    <w:p w14:paraId="642D4114" w14:textId="77777777" w:rsidR="00690FEC" w:rsidRPr="00A367C5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7269187" w14:textId="296BA88D" w:rsidR="00690FEC" w:rsidRPr="00A367C5" w:rsidRDefault="00690FEC" w:rsidP="00FA05E6">
      <w:pPr>
        <w:numPr>
          <w:ilvl w:val="12"/>
          <w:numId w:val="0"/>
        </w:numPr>
        <w:jc w:val="both"/>
      </w:pPr>
      <w:bookmarkStart w:id="3" w:name="_Hlk147417173"/>
      <w:r w:rsidRPr="00A367C5">
        <w:t>Veterinární léčivý přípravek je vydáván pouze na předpis.</w:t>
      </w:r>
    </w:p>
    <w:p w14:paraId="5DA9CC25" w14:textId="77777777" w:rsidR="00690FEC" w:rsidRPr="00A367C5" w:rsidRDefault="00690FEC" w:rsidP="003E05D0">
      <w:pPr>
        <w:jc w:val="both"/>
        <w:rPr>
          <w:szCs w:val="22"/>
        </w:rPr>
      </w:pPr>
      <w:bookmarkStart w:id="4" w:name="_GoBack"/>
      <w:bookmarkEnd w:id="3"/>
      <w:bookmarkEnd w:id="4"/>
    </w:p>
    <w:p w14:paraId="22ACEE5F" w14:textId="207E7F20" w:rsidR="00736DAC" w:rsidRPr="00A367C5" w:rsidRDefault="00736DAC" w:rsidP="003E05D0">
      <w:pPr>
        <w:jc w:val="both"/>
        <w:rPr>
          <w:i/>
          <w:szCs w:val="22"/>
        </w:rPr>
      </w:pPr>
      <w:bookmarkStart w:id="5" w:name="_Hlk73467306"/>
      <w:r w:rsidRPr="00A367C5">
        <w:t xml:space="preserve">Podrobné informace o tomto veterinárním léčivém přípravku jsou k dispozici v databázi přípravků Unie </w:t>
      </w:r>
      <w:r w:rsidRPr="00A367C5">
        <w:rPr>
          <w:szCs w:val="22"/>
        </w:rPr>
        <w:t>(</w:t>
      </w:r>
      <w:hyperlink r:id="rId8" w:history="1">
        <w:r w:rsidRPr="00A367C5">
          <w:rPr>
            <w:rStyle w:val="Hypertextovodkaz"/>
            <w:szCs w:val="22"/>
          </w:rPr>
          <w:t>https://medicines.health.europa.eu/veterinary</w:t>
        </w:r>
      </w:hyperlink>
      <w:r w:rsidRPr="00A367C5">
        <w:rPr>
          <w:szCs w:val="22"/>
        </w:rPr>
        <w:t>)</w:t>
      </w:r>
      <w:r w:rsidRPr="00A367C5">
        <w:rPr>
          <w:i/>
          <w:szCs w:val="22"/>
        </w:rPr>
        <w:t>.</w:t>
      </w:r>
      <w:bookmarkEnd w:id="5"/>
    </w:p>
    <w:p w14:paraId="256C5FEF" w14:textId="77777777" w:rsidR="005A3008" w:rsidRPr="00A367C5" w:rsidRDefault="005A3008" w:rsidP="003E05D0">
      <w:pPr>
        <w:jc w:val="both"/>
        <w:rPr>
          <w:szCs w:val="22"/>
        </w:rPr>
      </w:pPr>
    </w:p>
    <w:p w14:paraId="446D1C59" w14:textId="0D480562" w:rsidR="00736529" w:rsidRPr="00A367C5" w:rsidRDefault="00436275" w:rsidP="00AD6747">
      <w:pPr>
        <w:tabs>
          <w:tab w:val="clear" w:pos="567"/>
        </w:tabs>
        <w:spacing w:line="240" w:lineRule="auto"/>
        <w:rPr>
          <w:szCs w:val="22"/>
        </w:rPr>
      </w:pPr>
      <w:r w:rsidRPr="00436275">
        <w:rPr>
          <w:szCs w:val="22"/>
        </w:rPr>
        <w:t>Podrobné informace o tomto veterinárním léčivém přípravku naleznete také v národní databázi (</w:t>
      </w:r>
      <w:hyperlink r:id="rId9" w:history="1">
        <w:r w:rsidR="008748D0" w:rsidRPr="00A20A61">
          <w:rPr>
            <w:rStyle w:val="Hypertextovodkaz"/>
            <w:szCs w:val="22"/>
          </w:rPr>
          <w:t>https://www.uskvbl.cz</w:t>
        </w:r>
      </w:hyperlink>
      <w:r w:rsidRPr="00436275">
        <w:rPr>
          <w:szCs w:val="22"/>
        </w:rPr>
        <w:t>).</w:t>
      </w:r>
    </w:p>
    <w:sectPr w:rsidR="00736529" w:rsidRPr="00A367C5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5069F" w14:textId="77777777" w:rsidR="005257E7" w:rsidRDefault="005257E7">
      <w:pPr>
        <w:spacing w:line="240" w:lineRule="auto"/>
      </w:pPr>
      <w:r>
        <w:separator/>
      </w:r>
    </w:p>
  </w:endnote>
  <w:endnote w:type="continuationSeparator" w:id="0">
    <w:p w14:paraId="5324FD4C" w14:textId="77777777" w:rsidR="005257E7" w:rsidRDefault="00525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41E24207" w:rsidR="00D72F6D" w:rsidRPr="00E0068C" w:rsidRDefault="00D72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4D3EFD">
      <w:rPr>
        <w:rFonts w:ascii="Times New Roman" w:hAnsi="Times New Roman"/>
        <w:noProof/>
      </w:rPr>
      <w:t>2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72F6D" w:rsidRPr="00E0068C" w:rsidRDefault="00D72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6616C" w14:textId="77777777" w:rsidR="005257E7" w:rsidRDefault="005257E7">
      <w:pPr>
        <w:spacing w:line="240" w:lineRule="auto"/>
      </w:pPr>
      <w:r>
        <w:separator/>
      </w:r>
    </w:p>
  </w:footnote>
  <w:footnote w:type="continuationSeparator" w:id="0">
    <w:p w14:paraId="4B35B84D" w14:textId="77777777" w:rsidR="005257E7" w:rsidRDefault="00525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4C47" w14:textId="28D2F779" w:rsidR="008C2522" w:rsidRDefault="008C2522">
    <w:pPr>
      <w:pStyle w:val="Zhlav"/>
    </w:pPr>
    <w:r w:rsidRPr="008C2522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3D2C"/>
    <w:rsid w:val="0001638F"/>
    <w:rsid w:val="00021B82"/>
    <w:rsid w:val="00024777"/>
    <w:rsid w:val="00024E21"/>
    <w:rsid w:val="000256CD"/>
    <w:rsid w:val="00027100"/>
    <w:rsid w:val="000349AA"/>
    <w:rsid w:val="00036C50"/>
    <w:rsid w:val="000429AB"/>
    <w:rsid w:val="000440B7"/>
    <w:rsid w:val="0004784D"/>
    <w:rsid w:val="00052D2B"/>
    <w:rsid w:val="00053D4C"/>
    <w:rsid w:val="00054F55"/>
    <w:rsid w:val="0005687F"/>
    <w:rsid w:val="00056EE7"/>
    <w:rsid w:val="00062945"/>
    <w:rsid w:val="00063946"/>
    <w:rsid w:val="0007146A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CD4"/>
    <w:rsid w:val="000B03EC"/>
    <w:rsid w:val="000B0486"/>
    <w:rsid w:val="000B7873"/>
    <w:rsid w:val="000C02A1"/>
    <w:rsid w:val="000C1D4F"/>
    <w:rsid w:val="000C3ED7"/>
    <w:rsid w:val="000C55E6"/>
    <w:rsid w:val="000C687A"/>
    <w:rsid w:val="000C6CDF"/>
    <w:rsid w:val="000D12A0"/>
    <w:rsid w:val="000D26C9"/>
    <w:rsid w:val="000D67D0"/>
    <w:rsid w:val="000E0FB7"/>
    <w:rsid w:val="000E115E"/>
    <w:rsid w:val="000E195C"/>
    <w:rsid w:val="000E3602"/>
    <w:rsid w:val="000E705A"/>
    <w:rsid w:val="000F38DA"/>
    <w:rsid w:val="000F5822"/>
    <w:rsid w:val="000F7443"/>
    <w:rsid w:val="000F796B"/>
    <w:rsid w:val="0010031E"/>
    <w:rsid w:val="001012EB"/>
    <w:rsid w:val="00102F4D"/>
    <w:rsid w:val="00105720"/>
    <w:rsid w:val="001070F3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70EE"/>
    <w:rsid w:val="00164543"/>
    <w:rsid w:val="00164C48"/>
    <w:rsid w:val="001674D3"/>
    <w:rsid w:val="00174721"/>
    <w:rsid w:val="00175264"/>
    <w:rsid w:val="001803D2"/>
    <w:rsid w:val="001805D3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9BD"/>
    <w:rsid w:val="001A0810"/>
    <w:rsid w:val="001A0BC6"/>
    <w:rsid w:val="001A0E2C"/>
    <w:rsid w:val="001A1238"/>
    <w:rsid w:val="001A28C9"/>
    <w:rsid w:val="001A34BC"/>
    <w:rsid w:val="001A621E"/>
    <w:rsid w:val="001A6FD8"/>
    <w:rsid w:val="001B1C77"/>
    <w:rsid w:val="001B26EB"/>
    <w:rsid w:val="001B3611"/>
    <w:rsid w:val="001B6238"/>
    <w:rsid w:val="001B6F4A"/>
    <w:rsid w:val="001B79F2"/>
    <w:rsid w:val="001B7B38"/>
    <w:rsid w:val="001C5288"/>
    <w:rsid w:val="001C5B03"/>
    <w:rsid w:val="001D4CE4"/>
    <w:rsid w:val="001D5AF2"/>
    <w:rsid w:val="001D6052"/>
    <w:rsid w:val="001D6D96"/>
    <w:rsid w:val="001E5621"/>
    <w:rsid w:val="001F1C7E"/>
    <w:rsid w:val="001F3239"/>
    <w:rsid w:val="001F3EF9"/>
    <w:rsid w:val="001F406C"/>
    <w:rsid w:val="001F627D"/>
    <w:rsid w:val="001F6622"/>
    <w:rsid w:val="001F6F38"/>
    <w:rsid w:val="00200EFE"/>
    <w:rsid w:val="0020126C"/>
    <w:rsid w:val="00201B0A"/>
    <w:rsid w:val="00202A85"/>
    <w:rsid w:val="00202EA3"/>
    <w:rsid w:val="002100FC"/>
    <w:rsid w:val="00213890"/>
    <w:rsid w:val="002148A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3C"/>
    <w:rsid w:val="0025748D"/>
    <w:rsid w:val="0026068F"/>
    <w:rsid w:val="00260E3C"/>
    <w:rsid w:val="002614AA"/>
    <w:rsid w:val="00265656"/>
    <w:rsid w:val="00265E77"/>
    <w:rsid w:val="00266155"/>
    <w:rsid w:val="0027270B"/>
    <w:rsid w:val="00272B36"/>
    <w:rsid w:val="00274D17"/>
    <w:rsid w:val="00282E7B"/>
    <w:rsid w:val="002838C8"/>
    <w:rsid w:val="00285519"/>
    <w:rsid w:val="00290805"/>
    <w:rsid w:val="00290AC8"/>
    <w:rsid w:val="00290C2A"/>
    <w:rsid w:val="002931DD"/>
    <w:rsid w:val="00295140"/>
    <w:rsid w:val="00296A75"/>
    <w:rsid w:val="002A0E7C"/>
    <w:rsid w:val="002A0EED"/>
    <w:rsid w:val="002A21ED"/>
    <w:rsid w:val="002A39A6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909"/>
    <w:rsid w:val="002D300D"/>
    <w:rsid w:val="002D36A1"/>
    <w:rsid w:val="002E0CD4"/>
    <w:rsid w:val="002E3A90"/>
    <w:rsid w:val="002E40AF"/>
    <w:rsid w:val="002E46CC"/>
    <w:rsid w:val="002E4F48"/>
    <w:rsid w:val="002E62CB"/>
    <w:rsid w:val="002E6DF1"/>
    <w:rsid w:val="002E6ED9"/>
    <w:rsid w:val="002E7F97"/>
    <w:rsid w:val="002F0957"/>
    <w:rsid w:val="002F2152"/>
    <w:rsid w:val="002F3A7F"/>
    <w:rsid w:val="002F41AD"/>
    <w:rsid w:val="002F43F6"/>
    <w:rsid w:val="002F5D3B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0AD9"/>
    <w:rsid w:val="00315A70"/>
    <w:rsid w:val="00316E87"/>
    <w:rsid w:val="0032126B"/>
    <w:rsid w:val="0032453E"/>
    <w:rsid w:val="00325053"/>
    <w:rsid w:val="003256AC"/>
    <w:rsid w:val="00330CC1"/>
    <w:rsid w:val="0033129D"/>
    <w:rsid w:val="003320ED"/>
    <w:rsid w:val="0033480E"/>
    <w:rsid w:val="0033602B"/>
    <w:rsid w:val="00337123"/>
    <w:rsid w:val="00341866"/>
    <w:rsid w:val="00342C0C"/>
    <w:rsid w:val="00344B57"/>
    <w:rsid w:val="00352576"/>
    <w:rsid w:val="003535E0"/>
    <w:rsid w:val="003543AC"/>
    <w:rsid w:val="00355AB8"/>
    <w:rsid w:val="00355D02"/>
    <w:rsid w:val="00361607"/>
    <w:rsid w:val="00365C0D"/>
    <w:rsid w:val="003666FB"/>
    <w:rsid w:val="00366F56"/>
    <w:rsid w:val="00367540"/>
    <w:rsid w:val="003679FE"/>
    <w:rsid w:val="00367D60"/>
    <w:rsid w:val="003703C6"/>
    <w:rsid w:val="003737C8"/>
    <w:rsid w:val="0037589D"/>
    <w:rsid w:val="00376BB1"/>
    <w:rsid w:val="00377E23"/>
    <w:rsid w:val="00380765"/>
    <w:rsid w:val="003817EF"/>
    <w:rsid w:val="0038277C"/>
    <w:rsid w:val="003830DE"/>
    <w:rsid w:val="003837F1"/>
    <w:rsid w:val="003841FC"/>
    <w:rsid w:val="00385CE3"/>
    <w:rsid w:val="0038638B"/>
    <w:rsid w:val="003909E0"/>
    <w:rsid w:val="00391622"/>
    <w:rsid w:val="0039174F"/>
    <w:rsid w:val="00391B09"/>
    <w:rsid w:val="00393E09"/>
    <w:rsid w:val="003945AD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01D9"/>
    <w:rsid w:val="003C33FF"/>
    <w:rsid w:val="003C3A49"/>
    <w:rsid w:val="003C3E0E"/>
    <w:rsid w:val="003C3E5F"/>
    <w:rsid w:val="003C64A5"/>
    <w:rsid w:val="003D03CC"/>
    <w:rsid w:val="003D378C"/>
    <w:rsid w:val="003D3893"/>
    <w:rsid w:val="003D4BB7"/>
    <w:rsid w:val="003D54AB"/>
    <w:rsid w:val="003E0116"/>
    <w:rsid w:val="003E05D0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6E7"/>
    <w:rsid w:val="00406F33"/>
    <w:rsid w:val="00407210"/>
    <w:rsid w:val="00407C22"/>
    <w:rsid w:val="00411250"/>
    <w:rsid w:val="00412BBE"/>
    <w:rsid w:val="0041304F"/>
    <w:rsid w:val="00414B20"/>
    <w:rsid w:val="0041628A"/>
    <w:rsid w:val="0041672E"/>
    <w:rsid w:val="00417A5A"/>
    <w:rsid w:val="00417DE3"/>
    <w:rsid w:val="00420850"/>
    <w:rsid w:val="00423968"/>
    <w:rsid w:val="00426675"/>
    <w:rsid w:val="00427054"/>
    <w:rsid w:val="004304B1"/>
    <w:rsid w:val="00432DA8"/>
    <w:rsid w:val="0043320A"/>
    <w:rsid w:val="004332E3"/>
    <w:rsid w:val="0043586F"/>
    <w:rsid w:val="00436275"/>
    <w:rsid w:val="00436B42"/>
    <w:rsid w:val="004371A3"/>
    <w:rsid w:val="00445CF6"/>
    <w:rsid w:val="00446960"/>
    <w:rsid w:val="00446F37"/>
    <w:rsid w:val="00447D4A"/>
    <w:rsid w:val="004518A6"/>
    <w:rsid w:val="00453E1D"/>
    <w:rsid w:val="00454589"/>
    <w:rsid w:val="00454B20"/>
    <w:rsid w:val="00456ED0"/>
    <w:rsid w:val="00457550"/>
    <w:rsid w:val="00457B74"/>
    <w:rsid w:val="00461B2A"/>
    <w:rsid w:val="004620A4"/>
    <w:rsid w:val="004660DB"/>
    <w:rsid w:val="00466C98"/>
    <w:rsid w:val="00470C48"/>
    <w:rsid w:val="00472A3D"/>
    <w:rsid w:val="00474C50"/>
    <w:rsid w:val="004768DB"/>
    <w:rsid w:val="004771F9"/>
    <w:rsid w:val="00486006"/>
    <w:rsid w:val="004865A1"/>
    <w:rsid w:val="00486BAD"/>
    <w:rsid w:val="00486BBE"/>
    <w:rsid w:val="00487123"/>
    <w:rsid w:val="0049153C"/>
    <w:rsid w:val="00495A75"/>
    <w:rsid w:val="00495CAE"/>
    <w:rsid w:val="0049641F"/>
    <w:rsid w:val="004A005B"/>
    <w:rsid w:val="004A1BD5"/>
    <w:rsid w:val="004A29E1"/>
    <w:rsid w:val="004A61E1"/>
    <w:rsid w:val="004B1A75"/>
    <w:rsid w:val="004B2344"/>
    <w:rsid w:val="004B5797"/>
    <w:rsid w:val="004B5DDC"/>
    <w:rsid w:val="004B798E"/>
    <w:rsid w:val="004C0568"/>
    <w:rsid w:val="004C1D42"/>
    <w:rsid w:val="004C2ABD"/>
    <w:rsid w:val="004C5F62"/>
    <w:rsid w:val="004D2601"/>
    <w:rsid w:val="004D3E58"/>
    <w:rsid w:val="004D3EFD"/>
    <w:rsid w:val="004D6746"/>
    <w:rsid w:val="004D767B"/>
    <w:rsid w:val="004E0F32"/>
    <w:rsid w:val="004E23A1"/>
    <w:rsid w:val="004E3E89"/>
    <w:rsid w:val="004E493C"/>
    <w:rsid w:val="004E4E20"/>
    <w:rsid w:val="004E623E"/>
    <w:rsid w:val="004E7092"/>
    <w:rsid w:val="004E7ECE"/>
    <w:rsid w:val="004F4DB1"/>
    <w:rsid w:val="004F5029"/>
    <w:rsid w:val="004F6F64"/>
    <w:rsid w:val="004F71F2"/>
    <w:rsid w:val="00500226"/>
    <w:rsid w:val="005004EC"/>
    <w:rsid w:val="00506AAE"/>
    <w:rsid w:val="005070C8"/>
    <w:rsid w:val="005148CD"/>
    <w:rsid w:val="00514BE4"/>
    <w:rsid w:val="00517756"/>
    <w:rsid w:val="005202C6"/>
    <w:rsid w:val="005211E5"/>
    <w:rsid w:val="00523C53"/>
    <w:rsid w:val="00524775"/>
    <w:rsid w:val="005257E7"/>
    <w:rsid w:val="005272F4"/>
    <w:rsid w:val="00527B8F"/>
    <w:rsid w:val="00533D58"/>
    <w:rsid w:val="00536031"/>
    <w:rsid w:val="00537A89"/>
    <w:rsid w:val="0054134B"/>
    <w:rsid w:val="00542012"/>
    <w:rsid w:val="00543DF5"/>
    <w:rsid w:val="00545A61"/>
    <w:rsid w:val="0055260D"/>
    <w:rsid w:val="00554009"/>
    <w:rsid w:val="005546CE"/>
    <w:rsid w:val="00554DEA"/>
    <w:rsid w:val="00555422"/>
    <w:rsid w:val="00555810"/>
    <w:rsid w:val="00562715"/>
    <w:rsid w:val="00562DCA"/>
    <w:rsid w:val="0056568F"/>
    <w:rsid w:val="0057436C"/>
    <w:rsid w:val="00575DE3"/>
    <w:rsid w:val="005769B8"/>
    <w:rsid w:val="00577DA1"/>
    <w:rsid w:val="00580B08"/>
    <w:rsid w:val="00582578"/>
    <w:rsid w:val="00584EA7"/>
    <w:rsid w:val="0058513F"/>
    <w:rsid w:val="0058621D"/>
    <w:rsid w:val="00586904"/>
    <w:rsid w:val="00596A50"/>
    <w:rsid w:val="005A3008"/>
    <w:rsid w:val="005A4CBE"/>
    <w:rsid w:val="005A5EC8"/>
    <w:rsid w:val="005B04A8"/>
    <w:rsid w:val="005B0B59"/>
    <w:rsid w:val="005B1FD0"/>
    <w:rsid w:val="005B28AD"/>
    <w:rsid w:val="005B328D"/>
    <w:rsid w:val="005B3503"/>
    <w:rsid w:val="005B3EE7"/>
    <w:rsid w:val="005B3F44"/>
    <w:rsid w:val="005B4DCD"/>
    <w:rsid w:val="005B4FAD"/>
    <w:rsid w:val="005C276A"/>
    <w:rsid w:val="005C3470"/>
    <w:rsid w:val="005C5F5C"/>
    <w:rsid w:val="005C625A"/>
    <w:rsid w:val="005D380C"/>
    <w:rsid w:val="005D3F79"/>
    <w:rsid w:val="005D6E04"/>
    <w:rsid w:val="005D7A12"/>
    <w:rsid w:val="005E53EE"/>
    <w:rsid w:val="005E66FC"/>
    <w:rsid w:val="005E6F1F"/>
    <w:rsid w:val="005F0542"/>
    <w:rsid w:val="005F0F72"/>
    <w:rsid w:val="005F1C1F"/>
    <w:rsid w:val="005F2FAD"/>
    <w:rsid w:val="005F346D"/>
    <w:rsid w:val="005F38FB"/>
    <w:rsid w:val="005F4061"/>
    <w:rsid w:val="00602D3B"/>
    <w:rsid w:val="0060326F"/>
    <w:rsid w:val="00606EA1"/>
    <w:rsid w:val="006128F0"/>
    <w:rsid w:val="006157E7"/>
    <w:rsid w:val="0061726B"/>
    <w:rsid w:val="00617B81"/>
    <w:rsid w:val="00620610"/>
    <w:rsid w:val="00623795"/>
    <w:rsid w:val="0062387A"/>
    <w:rsid w:val="00624670"/>
    <w:rsid w:val="006326D8"/>
    <w:rsid w:val="0063377D"/>
    <w:rsid w:val="006344BE"/>
    <w:rsid w:val="00634A66"/>
    <w:rsid w:val="00640336"/>
    <w:rsid w:val="00640FC9"/>
    <w:rsid w:val="006414D3"/>
    <w:rsid w:val="006432F2"/>
    <w:rsid w:val="00645078"/>
    <w:rsid w:val="0065320F"/>
    <w:rsid w:val="00653D64"/>
    <w:rsid w:val="00654E13"/>
    <w:rsid w:val="0066230B"/>
    <w:rsid w:val="00666D8B"/>
    <w:rsid w:val="00667489"/>
    <w:rsid w:val="00670D44"/>
    <w:rsid w:val="00673F4C"/>
    <w:rsid w:val="00676AFC"/>
    <w:rsid w:val="00676FAF"/>
    <w:rsid w:val="006807CD"/>
    <w:rsid w:val="00682D43"/>
    <w:rsid w:val="00684D17"/>
    <w:rsid w:val="0068507D"/>
    <w:rsid w:val="00685BAF"/>
    <w:rsid w:val="006870F5"/>
    <w:rsid w:val="00690289"/>
    <w:rsid w:val="00690463"/>
    <w:rsid w:val="00690FEC"/>
    <w:rsid w:val="00691981"/>
    <w:rsid w:val="0069307F"/>
    <w:rsid w:val="00693DE5"/>
    <w:rsid w:val="006961E7"/>
    <w:rsid w:val="006A0D03"/>
    <w:rsid w:val="006A41E9"/>
    <w:rsid w:val="006A46ED"/>
    <w:rsid w:val="006B12CB"/>
    <w:rsid w:val="006B2030"/>
    <w:rsid w:val="006B5916"/>
    <w:rsid w:val="006B670C"/>
    <w:rsid w:val="006B6FC0"/>
    <w:rsid w:val="006C3425"/>
    <w:rsid w:val="006C4775"/>
    <w:rsid w:val="006C4F4A"/>
    <w:rsid w:val="006C5244"/>
    <w:rsid w:val="006C5E80"/>
    <w:rsid w:val="006C7CEE"/>
    <w:rsid w:val="006D075E"/>
    <w:rsid w:val="006D09DC"/>
    <w:rsid w:val="006D3509"/>
    <w:rsid w:val="006D74F5"/>
    <w:rsid w:val="006D7C6E"/>
    <w:rsid w:val="006E15A2"/>
    <w:rsid w:val="006E2A97"/>
    <w:rsid w:val="006E2F95"/>
    <w:rsid w:val="006E4C52"/>
    <w:rsid w:val="006E4C6C"/>
    <w:rsid w:val="006F148B"/>
    <w:rsid w:val="00705EAF"/>
    <w:rsid w:val="0070773E"/>
    <w:rsid w:val="007101CC"/>
    <w:rsid w:val="00711DAD"/>
    <w:rsid w:val="00713706"/>
    <w:rsid w:val="00715C55"/>
    <w:rsid w:val="00722E67"/>
    <w:rsid w:val="00724E3B"/>
    <w:rsid w:val="00725EEA"/>
    <w:rsid w:val="007276B6"/>
    <w:rsid w:val="00730908"/>
    <w:rsid w:val="00730CE9"/>
    <w:rsid w:val="00732630"/>
    <w:rsid w:val="0073373D"/>
    <w:rsid w:val="00736529"/>
    <w:rsid w:val="00736B1E"/>
    <w:rsid w:val="00736DAC"/>
    <w:rsid w:val="00741360"/>
    <w:rsid w:val="007439DB"/>
    <w:rsid w:val="007464DA"/>
    <w:rsid w:val="00752194"/>
    <w:rsid w:val="007568D8"/>
    <w:rsid w:val="007616B4"/>
    <w:rsid w:val="00765316"/>
    <w:rsid w:val="00765936"/>
    <w:rsid w:val="00766EAC"/>
    <w:rsid w:val="007708C8"/>
    <w:rsid w:val="00773734"/>
    <w:rsid w:val="0077719D"/>
    <w:rsid w:val="00780DF0"/>
    <w:rsid w:val="007810B7"/>
    <w:rsid w:val="00782F0F"/>
    <w:rsid w:val="0078538F"/>
    <w:rsid w:val="00787482"/>
    <w:rsid w:val="00791908"/>
    <w:rsid w:val="007A286D"/>
    <w:rsid w:val="007A2B13"/>
    <w:rsid w:val="007A30A0"/>
    <w:rsid w:val="007A314D"/>
    <w:rsid w:val="007A38DF"/>
    <w:rsid w:val="007A3E92"/>
    <w:rsid w:val="007B00E5"/>
    <w:rsid w:val="007B20CF"/>
    <w:rsid w:val="007B223E"/>
    <w:rsid w:val="007B22B3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5880"/>
    <w:rsid w:val="007F01F9"/>
    <w:rsid w:val="007F1433"/>
    <w:rsid w:val="007F1491"/>
    <w:rsid w:val="007F16DD"/>
    <w:rsid w:val="007F2F03"/>
    <w:rsid w:val="007F42CE"/>
    <w:rsid w:val="008009B2"/>
    <w:rsid w:val="00800FE0"/>
    <w:rsid w:val="00803504"/>
    <w:rsid w:val="0080514E"/>
    <w:rsid w:val="008066AD"/>
    <w:rsid w:val="00812CD8"/>
    <w:rsid w:val="008145D9"/>
    <w:rsid w:val="00814AF1"/>
    <w:rsid w:val="0081517F"/>
    <w:rsid w:val="00815370"/>
    <w:rsid w:val="008154A4"/>
    <w:rsid w:val="008160FB"/>
    <w:rsid w:val="0082153D"/>
    <w:rsid w:val="008231BA"/>
    <w:rsid w:val="00824321"/>
    <w:rsid w:val="008255AA"/>
    <w:rsid w:val="00826B27"/>
    <w:rsid w:val="00827517"/>
    <w:rsid w:val="00830FF3"/>
    <w:rsid w:val="008334BF"/>
    <w:rsid w:val="00836B8C"/>
    <w:rsid w:val="00840062"/>
    <w:rsid w:val="008407C7"/>
    <w:rsid w:val="008410C5"/>
    <w:rsid w:val="00846C08"/>
    <w:rsid w:val="00850794"/>
    <w:rsid w:val="00852FF2"/>
    <w:rsid w:val="008530E7"/>
    <w:rsid w:val="00854E71"/>
    <w:rsid w:val="00855568"/>
    <w:rsid w:val="00856BDB"/>
    <w:rsid w:val="00857675"/>
    <w:rsid w:val="00861F86"/>
    <w:rsid w:val="00867C0D"/>
    <w:rsid w:val="00872C48"/>
    <w:rsid w:val="008748D0"/>
    <w:rsid w:val="00874D4A"/>
    <w:rsid w:val="00875EC3"/>
    <w:rsid w:val="008763E7"/>
    <w:rsid w:val="008808C5"/>
    <w:rsid w:val="0088159E"/>
    <w:rsid w:val="008816B2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2A0"/>
    <w:rsid w:val="00895A2F"/>
    <w:rsid w:val="00896EBD"/>
    <w:rsid w:val="008A026F"/>
    <w:rsid w:val="008A5665"/>
    <w:rsid w:val="008B24A8"/>
    <w:rsid w:val="008B25E4"/>
    <w:rsid w:val="008B3D78"/>
    <w:rsid w:val="008C1EA0"/>
    <w:rsid w:val="008C2522"/>
    <w:rsid w:val="008C261B"/>
    <w:rsid w:val="008C2B29"/>
    <w:rsid w:val="008C46F8"/>
    <w:rsid w:val="008C4FCA"/>
    <w:rsid w:val="008C7882"/>
    <w:rsid w:val="008C7CE5"/>
    <w:rsid w:val="008D2261"/>
    <w:rsid w:val="008D2EF8"/>
    <w:rsid w:val="008D4C28"/>
    <w:rsid w:val="008D4E72"/>
    <w:rsid w:val="008D577B"/>
    <w:rsid w:val="008D7A98"/>
    <w:rsid w:val="008E17C4"/>
    <w:rsid w:val="008E45C4"/>
    <w:rsid w:val="008E64B1"/>
    <w:rsid w:val="008E64FA"/>
    <w:rsid w:val="008E74ED"/>
    <w:rsid w:val="008E7ED6"/>
    <w:rsid w:val="008F3DDD"/>
    <w:rsid w:val="008F450A"/>
    <w:rsid w:val="008F4DEF"/>
    <w:rsid w:val="008F6D75"/>
    <w:rsid w:val="00903D0D"/>
    <w:rsid w:val="009048E1"/>
    <w:rsid w:val="0090598C"/>
    <w:rsid w:val="00905CAB"/>
    <w:rsid w:val="00906905"/>
    <w:rsid w:val="009071BB"/>
    <w:rsid w:val="00911BE9"/>
    <w:rsid w:val="0091276C"/>
    <w:rsid w:val="0091301F"/>
    <w:rsid w:val="00913885"/>
    <w:rsid w:val="00915ABF"/>
    <w:rsid w:val="0092072E"/>
    <w:rsid w:val="00921CAD"/>
    <w:rsid w:val="0092455E"/>
    <w:rsid w:val="00927F9B"/>
    <w:rsid w:val="009311ED"/>
    <w:rsid w:val="009319B7"/>
    <w:rsid w:val="00931B37"/>
    <w:rsid w:val="00931D41"/>
    <w:rsid w:val="00931E5C"/>
    <w:rsid w:val="00933D18"/>
    <w:rsid w:val="00940FFA"/>
    <w:rsid w:val="00942221"/>
    <w:rsid w:val="00950FBB"/>
    <w:rsid w:val="00951118"/>
    <w:rsid w:val="0095122F"/>
    <w:rsid w:val="009518D8"/>
    <w:rsid w:val="00953349"/>
    <w:rsid w:val="00953E4C"/>
    <w:rsid w:val="00954E0C"/>
    <w:rsid w:val="009568E5"/>
    <w:rsid w:val="00961156"/>
    <w:rsid w:val="00963F72"/>
    <w:rsid w:val="00964F03"/>
    <w:rsid w:val="00966B82"/>
    <w:rsid w:val="00966F1F"/>
    <w:rsid w:val="00972A64"/>
    <w:rsid w:val="00975676"/>
    <w:rsid w:val="00975F45"/>
    <w:rsid w:val="00976467"/>
    <w:rsid w:val="00976D32"/>
    <w:rsid w:val="009844F7"/>
    <w:rsid w:val="00985E1A"/>
    <w:rsid w:val="009938F7"/>
    <w:rsid w:val="009956C1"/>
    <w:rsid w:val="00995A7D"/>
    <w:rsid w:val="009A05AA"/>
    <w:rsid w:val="009A2D5A"/>
    <w:rsid w:val="009A6509"/>
    <w:rsid w:val="009A6E2F"/>
    <w:rsid w:val="009B1AC2"/>
    <w:rsid w:val="009B2969"/>
    <w:rsid w:val="009B2C7E"/>
    <w:rsid w:val="009B6DBD"/>
    <w:rsid w:val="009C108A"/>
    <w:rsid w:val="009C2E47"/>
    <w:rsid w:val="009C6BFB"/>
    <w:rsid w:val="009C7507"/>
    <w:rsid w:val="009D0C05"/>
    <w:rsid w:val="009D7A99"/>
    <w:rsid w:val="009E24B7"/>
    <w:rsid w:val="009E2C00"/>
    <w:rsid w:val="009E3EF5"/>
    <w:rsid w:val="009E49AD"/>
    <w:rsid w:val="009E4CC5"/>
    <w:rsid w:val="009E66FE"/>
    <w:rsid w:val="009E70F4"/>
    <w:rsid w:val="009E72A3"/>
    <w:rsid w:val="009F15B6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47F9"/>
    <w:rsid w:val="00A265BF"/>
    <w:rsid w:val="00A26F44"/>
    <w:rsid w:val="00A30E3A"/>
    <w:rsid w:val="00A34FAB"/>
    <w:rsid w:val="00A3640A"/>
    <w:rsid w:val="00A367C5"/>
    <w:rsid w:val="00A42C43"/>
    <w:rsid w:val="00A4313D"/>
    <w:rsid w:val="00A50120"/>
    <w:rsid w:val="00A55283"/>
    <w:rsid w:val="00A6027A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5E27"/>
    <w:rsid w:val="00A82AA0"/>
    <w:rsid w:val="00A82F8A"/>
    <w:rsid w:val="00A84622"/>
    <w:rsid w:val="00A84BF0"/>
    <w:rsid w:val="00A8702B"/>
    <w:rsid w:val="00A9226B"/>
    <w:rsid w:val="00A9575C"/>
    <w:rsid w:val="00A95B56"/>
    <w:rsid w:val="00A95E81"/>
    <w:rsid w:val="00A969AF"/>
    <w:rsid w:val="00AB14D6"/>
    <w:rsid w:val="00AB1A2E"/>
    <w:rsid w:val="00AB328A"/>
    <w:rsid w:val="00AB4918"/>
    <w:rsid w:val="00AB4BC8"/>
    <w:rsid w:val="00AB4C25"/>
    <w:rsid w:val="00AB550C"/>
    <w:rsid w:val="00AB6BA7"/>
    <w:rsid w:val="00AB7BE8"/>
    <w:rsid w:val="00AC2384"/>
    <w:rsid w:val="00AC41C4"/>
    <w:rsid w:val="00AD0710"/>
    <w:rsid w:val="00AD1192"/>
    <w:rsid w:val="00AD325E"/>
    <w:rsid w:val="00AD4DB9"/>
    <w:rsid w:val="00AD63C0"/>
    <w:rsid w:val="00AD6747"/>
    <w:rsid w:val="00AD6DA0"/>
    <w:rsid w:val="00AD77A6"/>
    <w:rsid w:val="00AE35B2"/>
    <w:rsid w:val="00AE6AA0"/>
    <w:rsid w:val="00AE6AA7"/>
    <w:rsid w:val="00AF406C"/>
    <w:rsid w:val="00AF45ED"/>
    <w:rsid w:val="00B00CA4"/>
    <w:rsid w:val="00B01331"/>
    <w:rsid w:val="00B02195"/>
    <w:rsid w:val="00B075D6"/>
    <w:rsid w:val="00B113B9"/>
    <w:rsid w:val="00B119A2"/>
    <w:rsid w:val="00B1246E"/>
    <w:rsid w:val="00B13B6D"/>
    <w:rsid w:val="00B1652C"/>
    <w:rsid w:val="00B177F2"/>
    <w:rsid w:val="00B201F1"/>
    <w:rsid w:val="00B2603F"/>
    <w:rsid w:val="00B304E7"/>
    <w:rsid w:val="00B30A74"/>
    <w:rsid w:val="00B318B6"/>
    <w:rsid w:val="00B3499B"/>
    <w:rsid w:val="00B36E65"/>
    <w:rsid w:val="00B40AD8"/>
    <w:rsid w:val="00B41D57"/>
    <w:rsid w:val="00B41F47"/>
    <w:rsid w:val="00B44468"/>
    <w:rsid w:val="00B456D2"/>
    <w:rsid w:val="00B468AA"/>
    <w:rsid w:val="00B52ED4"/>
    <w:rsid w:val="00B60AC9"/>
    <w:rsid w:val="00B660D6"/>
    <w:rsid w:val="00B67323"/>
    <w:rsid w:val="00B715F2"/>
    <w:rsid w:val="00B71E81"/>
    <w:rsid w:val="00B74071"/>
    <w:rsid w:val="00B7428E"/>
    <w:rsid w:val="00B74B67"/>
    <w:rsid w:val="00B75580"/>
    <w:rsid w:val="00B779AA"/>
    <w:rsid w:val="00B81A53"/>
    <w:rsid w:val="00B81C95"/>
    <w:rsid w:val="00B82330"/>
    <w:rsid w:val="00B82ED4"/>
    <w:rsid w:val="00B8424F"/>
    <w:rsid w:val="00B86896"/>
    <w:rsid w:val="00B875A6"/>
    <w:rsid w:val="00B93E4C"/>
    <w:rsid w:val="00B94A1B"/>
    <w:rsid w:val="00B964FD"/>
    <w:rsid w:val="00B9784D"/>
    <w:rsid w:val="00B9785F"/>
    <w:rsid w:val="00BA19AF"/>
    <w:rsid w:val="00BA542B"/>
    <w:rsid w:val="00BA5C89"/>
    <w:rsid w:val="00BA7ADF"/>
    <w:rsid w:val="00BB04EB"/>
    <w:rsid w:val="00BB2539"/>
    <w:rsid w:val="00BB4CE2"/>
    <w:rsid w:val="00BB5EF0"/>
    <w:rsid w:val="00BB6724"/>
    <w:rsid w:val="00BC0EFB"/>
    <w:rsid w:val="00BC2E39"/>
    <w:rsid w:val="00BC38CF"/>
    <w:rsid w:val="00BD2364"/>
    <w:rsid w:val="00BD28E3"/>
    <w:rsid w:val="00BD369D"/>
    <w:rsid w:val="00BD4551"/>
    <w:rsid w:val="00BE117E"/>
    <w:rsid w:val="00BE205B"/>
    <w:rsid w:val="00BE3261"/>
    <w:rsid w:val="00BE4997"/>
    <w:rsid w:val="00BF00EF"/>
    <w:rsid w:val="00BF1F06"/>
    <w:rsid w:val="00BF26D2"/>
    <w:rsid w:val="00BF40D8"/>
    <w:rsid w:val="00BF58C3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86"/>
    <w:rsid w:val="00C341E6"/>
    <w:rsid w:val="00C34260"/>
    <w:rsid w:val="00C36883"/>
    <w:rsid w:val="00C402CB"/>
    <w:rsid w:val="00C40928"/>
    <w:rsid w:val="00C40CFF"/>
    <w:rsid w:val="00C41861"/>
    <w:rsid w:val="00C42697"/>
    <w:rsid w:val="00C43F01"/>
    <w:rsid w:val="00C44972"/>
    <w:rsid w:val="00C47552"/>
    <w:rsid w:val="00C55F70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8B2"/>
    <w:rsid w:val="00C73134"/>
    <w:rsid w:val="00C73D62"/>
    <w:rsid w:val="00C73F6D"/>
    <w:rsid w:val="00C74F6E"/>
    <w:rsid w:val="00C75A5C"/>
    <w:rsid w:val="00C75D7F"/>
    <w:rsid w:val="00C77FA4"/>
    <w:rsid w:val="00C77FFA"/>
    <w:rsid w:val="00C80401"/>
    <w:rsid w:val="00C81C97"/>
    <w:rsid w:val="00C828CF"/>
    <w:rsid w:val="00C840C2"/>
    <w:rsid w:val="00C84101"/>
    <w:rsid w:val="00C8535F"/>
    <w:rsid w:val="00C87F9A"/>
    <w:rsid w:val="00C90EDA"/>
    <w:rsid w:val="00C94E47"/>
    <w:rsid w:val="00C959E7"/>
    <w:rsid w:val="00CA28D8"/>
    <w:rsid w:val="00CB16B6"/>
    <w:rsid w:val="00CC1E65"/>
    <w:rsid w:val="00CC567A"/>
    <w:rsid w:val="00CC56A1"/>
    <w:rsid w:val="00CC6FEF"/>
    <w:rsid w:val="00CD4059"/>
    <w:rsid w:val="00CD4E5A"/>
    <w:rsid w:val="00CD6AFD"/>
    <w:rsid w:val="00CE03CE"/>
    <w:rsid w:val="00CE0F5D"/>
    <w:rsid w:val="00CE14BE"/>
    <w:rsid w:val="00CE1A6A"/>
    <w:rsid w:val="00CE3EB8"/>
    <w:rsid w:val="00CE3F47"/>
    <w:rsid w:val="00CE4139"/>
    <w:rsid w:val="00CF069C"/>
    <w:rsid w:val="00CF0DFF"/>
    <w:rsid w:val="00CF3F49"/>
    <w:rsid w:val="00CF7563"/>
    <w:rsid w:val="00D01931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1A9A"/>
    <w:rsid w:val="00D42DCB"/>
    <w:rsid w:val="00D45482"/>
    <w:rsid w:val="00D46DF2"/>
    <w:rsid w:val="00D47674"/>
    <w:rsid w:val="00D5338C"/>
    <w:rsid w:val="00D606B2"/>
    <w:rsid w:val="00D625A7"/>
    <w:rsid w:val="00D62BF1"/>
    <w:rsid w:val="00D63575"/>
    <w:rsid w:val="00D64074"/>
    <w:rsid w:val="00D65777"/>
    <w:rsid w:val="00D71177"/>
    <w:rsid w:val="00D7148D"/>
    <w:rsid w:val="00D71642"/>
    <w:rsid w:val="00D72292"/>
    <w:rsid w:val="00D728A0"/>
    <w:rsid w:val="00D72F6D"/>
    <w:rsid w:val="00D74018"/>
    <w:rsid w:val="00D74F60"/>
    <w:rsid w:val="00D83661"/>
    <w:rsid w:val="00D9216A"/>
    <w:rsid w:val="00D95BBB"/>
    <w:rsid w:val="00D97133"/>
    <w:rsid w:val="00D97E7D"/>
    <w:rsid w:val="00DA2A06"/>
    <w:rsid w:val="00DB1C8C"/>
    <w:rsid w:val="00DB3439"/>
    <w:rsid w:val="00DB3618"/>
    <w:rsid w:val="00DB468A"/>
    <w:rsid w:val="00DB73C4"/>
    <w:rsid w:val="00DC2581"/>
    <w:rsid w:val="00DC2946"/>
    <w:rsid w:val="00DC4340"/>
    <w:rsid w:val="00DC550F"/>
    <w:rsid w:val="00DC64FD"/>
    <w:rsid w:val="00DD53C3"/>
    <w:rsid w:val="00DD5FFB"/>
    <w:rsid w:val="00DD669D"/>
    <w:rsid w:val="00DE127F"/>
    <w:rsid w:val="00DE424A"/>
    <w:rsid w:val="00DE4419"/>
    <w:rsid w:val="00DE67C4"/>
    <w:rsid w:val="00DF0593"/>
    <w:rsid w:val="00DF0ACA"/>
    <w:rsid w:val="00DF2245"/>
    <w:rsid w:val="00DF35C8"/>
    <w:rsid w:val="00DF4CE9"/>
    <w:rsid w:val="00DF4F68"/>
    <w:rsid w:val="00DF77CF"/>
    <w:rsid w:val="00E0068C"/>
    <w:rsid w:val="00E015E3"/>
    <w:rsid w:val="00E026E8"/>
    <w:rsid w:val="00E04AD1"/>
    <w:rsid w:val="00E060F7"/>
    <w:rsid w:val="00E10E96"/>
    <w:rsid w:val="00E124D3"/>
    <w:rsid w:val="00E1267F"/>
    <w:rsid w:val="00E13E4B"/>
    <w:rsid w:val="00E14C47"/>
    <w:rsid w:val="00E173FB"/>
    <w:rsid w:val="00E22698"/>
    <w:rsid w:val="00E25B7C"/>
    <w:rsid w:val="00E3076B"/>
    <w:rsid w:val="00E33224"/>
    <w:rsid w:val="00E3725B"/>
    <w:rsid w:val="00E434D1"/>
    <w:rsid w:val="00E4495F"/>
    <w:rsid w:val="00E547B6"/>
    <w:rsid w:val="00E56101"/>
    <w:rsid w:val="00E56CBB"/>
    <w:rsid w:val="00E579A6"/>
    <w:rsid w:val="00E61950"/>
    <w:rsid w:val="00E61E51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77FF7"/>
    <w:rsid w:val="00E82496"/>
    <w:rsid w:val="00E834CD"/>
    <w:rsid w:val="00E846DC"/>
    <w:rsid w:val="00E84E9D"/>
    <w:rsid w:val="00E86CEE"/>
    <w:rsid w:val="00E87DD5"/>
    <w:rsid w:val="00E935AF"/>
    <w:rsid w:val="00E969C1"/>
    <w:rsid w:val="00EA0FF6"/>
    <w:rsid w:val="00EA70D1"/>
    <w:rsid w:val="00EB0784"/>
    <w:rsid w:val="00EB0E20"/>
    <w:rsid w:val="00EB1682"/>
    <w:rsid w:val="00EB18E3"/>
    <w:rsid w:val="00EB1A80"/>
    <w:rsid w:val="00EB376C"/>
    <w:rsid w:val="00EB457B"/>
    <w:rsid w:val="00EC27E1"/>
    <w:rsid w:val="00EC39DB"/>
    <w:rsid w:val="00EC3E4B"/>
    <w:rsid w:val="00EC47C4"/>
    <w:rsid w:val="00EC4F3A"/>
    <w:rsid w:val="00EC5045"/>
    <w:rsid w:val="00EC59B5"/>
    <w:rsid w:val="00EC5E74"/>
    <w:rsid w:val="00EC72EB"/>
    <w:rsid w:val="00ED1D5A"/>
    <w:rsid w:val="00ED594D"/>
    <w:rsid w:val="00ED7195"/>
    <w:rsid w:val="00ED7597"/>
    <w:rsid w:val="00EE0FBF"/>
    <w:rsid w:val="00EE36E1"/>
    <w:rsid w:val="00EE36F4"/>
    <w:rsid w:val="00EE6228"/>
    <w:rsid w:val="00EE7AC7"/>
    <w:rsid w:val="00EE7B3F"/>
    <w:rsid w:val="00EF1073"/>
    <w:rsid w:val="00EF2247"/>
    <w:rsid w:val="00EF3A8A"/>
    <w:rsid w:val="00F0054D"/>
    <w:rsid w:val="00F00F10"/>
    <w:rsid w:val="00F01E84"/>
    <w:rsid w:val="00F02467"/>
    <w:rsid w:val="00F0327A"/>
    <w:rsid w:val="00F04CE5"/>
    <w:rsid w:val="00F04D0E"/>
    <w:rsid w:val="00F05A7E"/>
    <w:rsid w:val="00F067F2"/>
    <w:rsid w:val="00F12214"/>
    <w:rsid w:val="00F12565"/>
    <w:rsid w:val="00F135E6"/>
    <w:rsid w:val="00F144BE"/>
    <w:rsid w:val="00F14ACA"/>
    <w:rsid w:val="00F15E13"/>
    <w:rsid w:val="00F17A0C"/>
    <w:rsid w:val="00F21FAF"/>
    <w:rsid w:val="00F23927"/>
    <w:rsid w:val="00F26644"/>
    <w:rsid w:val="00F26A05"/>
    <w:rsid w:val="00F26B28"/>
    <w:rsid w:val="00F27E67"/>
    <w:rsid w:val="00F307CE"/>
    <w:rsid w:val="00F343C8"/>
    <w:rsid w:val="00F345A8"/>
    <w:rsid w:val="00F354C5"/>
    <w:rsid w:val="00F37108"/>
    <w:rsid w:val="00F40449"/>
    <w:rsid w:val="00F40DB0"/>
    <w:rsid w:val="00F45B8E"/>
    <w:rsid w:val="00F47BAA"/>
    <w:rsid w:val="00F50315"/>
    <w:rsid w:val="00F516A1"/>
    <w:rsid w:val="00F520FE"/>
    <w:rsid w:val="00F52EAB"/>
    <w:rsid w:val="00F55A04"/>
    <w:rsid w:val="00F572EF"/>
    <w:rsid w:val="00F579A2"/>
    <w:rsid w:val="00F61A31"/>
    <w:rsid w:val="00F62DEC"/>
    <w:rsid w:val="00F66321"/>
    <w:rsid w:val="00F66F00"/>
    <w:rsid w:val="00F67A2D"/>
    <w:rsid w:val="00F70A1B"/>
    <w:rsid w:val="00F72FDF"/>
    <w:rsid w:val="00F75960"/>
    <w:rsid w:val="00F77881"/>
    <w:rsid w:val="00F801AF"/>
    <w:rsid w:val="00F82526"/>
    <w:rsid w:val="00F84672"/>
    <w:rsid w:val="00F84802"/>
    <w:rsid w:val="00F84AED"/>
    <w:rsid w:val="00F92D12"/>
    <w:rsid w:val="00F94330"/>
    <w:rsid w:val="00F95A8C"/>
    <w:rsid w:val="00F9785F"/>
    <w:rsid w:val="00FA05E6"/>
    <w:rsid w:val="00FA06FD"/>
    <w:rsid w:val="00FA515B"/>
    <w:rsid w:val="00FA6B90"/>
    <w:rsid w:val="00FA70F9"/>
    <w:rsid w:val="00FA74CB"/>
    <w:rsid w:val="00FA7DF3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23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26B2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74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5D1F-70C5-4B27-ACDF-D4E34342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1181</Words>
  <Characters>6968</Characters>
  <Application>Microsoft Office Word</Application>
  <DocSecurity>0</DocSecurity>
  <Lines>58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18</cp:revision>
  <cp:lastPrinted>2026-04-10T08:22:00Z</cp:lastPrinted>
  <dcterms:created xsi:type="dcterms:W3CDTF">2026-03-13T13:03:00Z</dcterms:created>
  <dcterms:modified xsi:type="dcterms:W3CDTF">2026-04-10T08:22:00Z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