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17" w:rsidRPr="00161486" w:rsidRDefault="00625217">
      <w:pPr>
        <w:tabs>
          <w:tab w:val="clear" w:pos="567"/>
        </w:tabs>
        <w:spacing w:line="240" w:lineRule="auto"/>
        <w:rPr>
          <w:rFonts w:ascii="Arial" w:hAnsi="Arial" w:cs="Arial"/>
          <w:lang w:val="pt-BR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right="113"/>
        <w:jc w:val="center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PŘÍBALOVÁ INFORMACE PRO: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center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PGF </w:t>
      </w:r>
      <w:proofErr w:type="spellStart"/>
      <w:r w:rsidRPr="00161486">
        <w:rPr>
          <w:rFonts w:ascii="Arial" w:hAnsi="Arial" w:cs="Arial"/>
          <w:lang w:val="cs-CZ"/>
        </w:rPr>
        <w:t>Veyx</w:t>
      </w:r>
      <w:proofErr w:type="spellEnd"/>
      <w:r w:rsidR="00EA4A2A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0,0875 mg/ml injekční roztok pro skot a prasata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bCs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1.</w:t>
      </w:r>
      <w:r w:rsidRPr="00161486">
        <w:rPr>
          <w:rFonts w:ascii="Arial" w:hAnsi="Arial" w:cs="Arial"/>
          <w:b/>
          <w:lang w:val="cs-CZ"/>
        </w:rPr>
        <w:tab/>
        <w:t>JMÉNO A ADRESA DRŽITELE ROZHODNUTÍ O REGISTRACI A DRŽITELE POVOLENÍ K VÝROBĚ ODPOVĚDNÉHO ZA UVOLNĚNÍ ŠARŽE, POKUD SE NESHODUJE</w:t>
      </w:r>
    </w:p>
    <w:p w:rsidR="00EA4A2A" w:rsidRDefault="00EA4A2A" w:rsidP="0041368E">
      <w:pPr>
        <w:spacing w:line="240" w:lineRule="auto"/>
        <w:ind w:left="567" w:hanging="567"/>
        <w:rPr>
          <w:rFonts w:ascii="Arial" w:hAnsi="Arial" w:cs="Arial"/>
          <w:iCs/>
          <w:u w:val="single"/>
          <w:lang w:val="cs-CZ"/>
        </w:rPr>
      </w:pPr>
    </w:p>
    <w:p w:rsidR="0041368E" w:rsidRPr="00161486" w:rsidRDefault="0041368E" w:rsidP="0041368E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iCs/>
          <w:u w:val="single"/>
          <w:lang w:val="cs-CZ"/>
        </w:rPr>
        <w:t>Držitel rozhodnutí o registraci a výrobce odpovědný za uvolnění šarže</w:t>
      </w:r>
      <w:r w:rsidR="00EA4A2A">
        <w:rPr>
          <w:rFonts w:ascii="Arial" w:hAnsi="Arial" w:cs="Arial"/>
          <w:iCs/>
          <w:u w:val="single"/>
          <w:lang w:val="cs-CZ"/>
        </w:rPr>
        <w:t>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Veyx-Pharma GmbH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  <w:proofErr w:type="spellStart"/>
      <w:r w:rsidRPr="00161486">
        <w:rPr>
          <w:rFonts w:ascii="Arial" w:hAnsi="Arial" w:cs="Arial"/>
          <w:lang w:val="cs-CZ"/>
        </w:rPr>
        <w:t>Söhreweg</w:t>
      </w:r>
      <w:proofErr w:type="spellEnd"/>
      <w:r w:rsidRPr="00161486">
        <w:rPr>
          <w:rFonts w:ascii="Arial" w:hAnsi="Arial" w:cs="Arial"/>
          <w:lang w:val="cs-CZ"/>
        </w:rPr>
        <w:t xml:space="preserve"> 6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34639 </w:t>
      </w:r>
      <w:proofErr w:type="spellStart"/>
      <w:r w:rsidRPr="00161486">
        <w:rPr>
          <w:rFonts w:ascii="Arial" w:hAnsi="Arial" w:cs="Arial"/>
          <w:lang w:val="cs-CZ"/>
        </w:rPr>
        <w:t>Schwarzenborn</w:t>
      </w:r>
      <w:proofErr w:type="spellEnd"/>
    </w:p>
    <w:p w:rsidR="00625217" w:rsidRPr="00161486" w:rsidRDefault="00625217" w:rsidP="00625217">
      <w:pPr>
        <w:spacing w:line="22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Německo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left="567" w:hanging="567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2.</w:t>
      </w:r>
      <w:r w:rsidRPr="00161486">
        <w:rPr>
          <w:rFonts w:ascii="Arial" w:hAnsi="Arial" w:cs="Arial"/>
          <w:b/>
          <w:lang w:val="cs-CZ"/>
        </w:rPr>
        <w:tab/>
        <w:t>NÁZEV VETERINÁRNÍHO LÉČIVÉHO PŘÍPRAVKU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b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PGF </w:t>
      </w:r>
      <w:proofErr w:type="spellStart"/>
      <w:r w:rsidRPr="00161486">
        <w:rPr>
          <w:rFonts w:ascii="Arial" w:hAnsi="Arial" w:cs="Arial"/>
          <w:lang w:val="cs-CZ"/>
        </w:rPr>
        <w:t>Veyx</w:t>
      </w:r>
      <w:proofErr w:type="spellEnd"/>
      <w:r w:rsidR="00EA4A2A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0,0875 mg/ml injekční roztok pro skot a prasata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proofErr w:type="spellStart"/>
      <w:r w:rsidRPr="00161486">
        <w:rPr>
          <w:rFonts w:ascii="Arial" w:hAnsi="Arial" w:cs="Arial"/>
          <w:lang w:val="cs-CZ"/>
        </w:rPr>
        <w:t>Cloprostenolum</w:t>
      </w:r>
      <w:proofErr w:type="spellEnd"/>
      <w:r w:rsidRPr="00161486">
        <w:rPr>
          <w:rFonts w:ascii="Arial" w:hAnsi="Arial" w:cs="Arial"/>
          <w:lang w:val="cs-CZ"/>
        </w:rPr>
        <w:t xml:space="preserve">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3.</w:t>
      </w:r>
      <w:r w:rsidRPr="00161486">
        <w:rPr>
          <w:rFonts w:ascii="Arial" w:hAnsi="Arial" w:cs="Arial"/>
          <w:b/>
          <w:lang w:val="cs-CZ"/>
        </w:rPr>
        <w:tab/>
        <w:t>OBSAH LÉČIVÝCH A OSTATNÍCH LÁTEK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Přípravek je čirý, bezbarvý vodný injekční roztok obsahující: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 xml:space="preserve">Léčivá látka: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proofErr w:type="spellStart"/>
      <w:r w:rsidRPr="00161486">
        <w:rPr>
          <w:rFonts w:ascii="Arial" w:hAnsi="Arial" w:cs="Arial"/>
          <w:lang w:val="cs-CZ"/>
        </w:rPr>
        <w:t>Cloprostenolum</w:t>
      </w:r>
      <w:proofErr w:type="spellEnd"/>
      <w:r w:rsidRPr="00161486">
        <w:rPr>
          <w:rFonts w:ascii="Arial" w:hAnsi="Arial" w:cs="Arial"/>
          <w:lang w:val="cs-CZ"/>
        </w:rPr>
        <w:tab/>
        <w:t xml:space="preserve">0,0875 mg/ml (což odpovídá 0,092 mg/ml </w:t>
      </w:r>
      <w:proofErr w:type="spellStart"/>
      <w:r w:rsidRPr="00161486">
        <w:rPr>
          <w:rFonts w:ascii="Arial" w:hAnsi="Arial" w:cs="Arial"/>
          <w:lang w:val="cs-CZ"/>
        </w:rPr>
        <w:t>cloprostenolum</w:t>
      </w:r>
      <w:proofErr w:type="spellEnd"/>
      <w:r w:rsidRPr="00161486">
        <w:rPr>
          <w:rFonts w:ascii="Arial" w:hAnsi="Arial" w:cs="Arial"/>
          <w:lang w:val="cs-CZ"/>
        </w:rPr>
        <w:t xml:space="preserve"> </w:t>
      </w:r>
      <w:proofErr w:type="spellStart"/>
      <w:r w:rsidRPr="00161486">
        <w:rPr>
          <w:rFonts w:ascii="Arial" w:hAnsi="Arial" w:cs="Arial"/>
          <w:lang w:val="cs-CZ"/>
        </w:rPr>
        <w:t>natricum</w:t>
      </w:r>
      <w:proofErr w:type="spellEnd"/>
      <w:r w:rsidRPr="00161486">
        <w:rPr>
          <w:rFonts w:ascii="Arial" w:hAnsi="Arial" w:cs="Arial"/>
          <w:lang w:val="cs-CZ"/>
        </w:rPr>
        <w:t xml:space="preserve">) </w:t>
      </w:r>
    </w:p>
    <w:p w:rsidR="00625217" w:rsidRPr="00161486" w:rsidRDefault="00EA4A2A" w:rsidP="00625217">
      <w:pPr>
        <w:tabs>
          <w:tab w:val="clear" w:pos="567"/>
        </w:tabs>
        <w:spacing w:line="24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Pomocné látky</w:t>
      </w:r>
      <w:r w:rsidR="00625217" w:rsidRPr="00161486">
        <w:rPr>
          <w:rFonts w:ascii="Arial" w:hAnsi="Arial" w:cs="Arial"/>
          <w:b/>
          <w:lang w:val="cs-CZ"/>
        </w:rPr>
        <w:t>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proofErr w:type="spellStart"/>
      <w:r w:rsidRPr="00161486">
        <w:rPr>
          <w:rFonts w:ascii="Arial" w:hAnsi="Arial" w:cs="Arial"/>
          <w:lang w:val="cs-CZ"/>
        </w:rPr>
        <w:t>Chlorkresol</w:t>
      </w:r>
      <w:proofErr w:type="spellEnd"/>
      <w:r w:rsidRPr="00161486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ab/>
        <w:t>1,0 mg/ml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iCs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4.</w:t>
      </w:r>
      <w:r w:rsidRPr="00161486">
        <w:rPr>
          <w:rFonts w:ascii="Arial" w:hAnsi="Arial" w:cs="Arial"/>
          <w:b/>
          <w:lang w:val="cs-CZ"/>
        </w:rPr>
        <w:tab/>
        <w:t>INDIKACE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u w:val="single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Skot (jalovice, krávy):</w:t>
      </w:r>
    </w:p>
    <w:p w:rsidR="00625217" w:rsidRPr="00161486" w:rsidRDefault="00625217" w:rsidP="00625217">
      <w:pPr>
        <w:pStyle w:val="Zkladntext"/>
        <w:numPr>
          <w:ilvl w:val="0"/>
          <w:numId w:val="44"/>
        </w:numPr>
        <w:ind w:left="709" w:hanging="283"/>
        <w:jc w:val="left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lang w:val="cs-CZ"/>
        </w:rPr>
        <w:t xml:space="preserve">Plánování doby říje a ovulace a synchronizace cyklu u zvířat s ovulačním cyklem při podání během  </w:t>
      </w:r>
      <w:proofErr w:type="spellStart"/>
      <w:r w:rsidRPr="00161486">
        <w:rPr>
          <w:rFonts w:ascii="Arial" w:hAnsi="Arial" w:cs="Arial"/>
          <w:lang w:val="cs-CZ"/>
        </w:rPr>
        <w:t>diestru</w:t>
      </w:r>
      <w:proofErr w:type="spellEnd"/>
      <w:r w:rsidRPr="00161486">
        <w:rPr>
          <w:rFonts w:ascii="Arial" w:hAnsi="Arial" w:cs="Arial"/>
          <w:lang w:val="cs-CZ"/>
        </w:rPr>
        <w:t xml:space="preserve"> (vyvolání říje při nedetekované říji, synchronizace říje)</w:t>
      </w:r>
    </w:p>
    <w:p w:rsidR="00625217" w:rsidRPr="00161486" w:rsidRDefault="00E86F59" w:rsidP="00625217">
      <w:pPr>
        <w:pStyle w:val="Zkladntext"/>
        <w:numPr>
          <w:ilvl w:val="0"/>
          <w:numId w:val="41"/>
        </w:numPr>
        <w:autoSpaceDE/>
        <w:autoSpaceDN/>
        <w:ind w:hanging="283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Léčba anestru </w:t>
      </w:r>
      <w:r w:rsidR="00625217" w:rsidRPr="00161486">
        <w:rPr>
          <w:rFonts w:ascii="Arial" w:hAnsi="Arial" w:cs="Arial"/>
          <w:lang w:val="cs-CZ"/>
        </w:rPr>
        <w:t xml:space="preserve">a onemocnění dělohy </w:t>
      </w:r>
      <w:r w:rsidRPr="00161486">
        <w:rPr>
          <w:rFonts w:ascii="Arial" w:hAnsi="Arial" w:cs="Arial"/>
          <w:lang w:val="cs-CZ"/>
        </w:rPr>
        <w:t>způsobených</w:t>
      </w:r>
      <w:r w:rsidR="00625217" w:rsidRPr="00161486">
        <w:rPr>
          <w:rFonts w:ascii="Arial" w:hAnsi="Arial" w:cs="Arial"/>
          <w:lang w:val="cs-CZ"/>
        </w:rPr>
        <w:t xml:space="preserve"> blokádou cyklu říje vyvolané progesteronem (indukce říje v období anestru, endometritida, </w:t>
      </w:r>
      <w:proofErr w:type="spellStart"/>
      <w:r w:rsidR="00625217" w:rsidRPr="00161486">
        <w:rPr>
          <w:rFonts w:ascii="Arial" w:hAnsi="Arial" w:cs="Arial"/>
          <w:lang w:val="cs-CZ"/>
        </w:rPr>
        <w:t>pyometra</w:t>
      </w:r>
      <w:proofErr w:type="spellEnd"/>
      <w:r w:rsidR="00625217" w:rsidRPr="00161486">
        <w:rPr>
          <w:rFonts w:ascii="Arial" w:hAnsi="Arial" w:cs="Arial"/>
          <w:lang w:val="cs-CZ"/>
        </w:rPr>
        <w:t xml:space="preserve">, cysty </w:t>
      </w:r>
      <w:proofErr w:type="spellStart"/>
      <w:r w:rsidR="00625217" w:rsidRPr="00161486">
        <w:rPr>
          <w:rFonts w:ascii="Arial" w:hAnsi="Arial" w:cs="Arial"/>
          <w:lang w:val="cs-CZ"/>
        </w:rPr>
        <w:t>luteálního</w:t>
      </w:r>
      <w:proofErr w:type="spellEnd"/>
      <w:r w:rsidR="00625217" w:rsidRPr="00161486">
        <w:rPr>
          <w:rFonts w:ascii="Arial" w:hAnsi="Arial" w:cs="Arial"/>
          <w:lang w:val="cs-CZ"/>
        </w:rPr>
        <w:t xml:space="preserve"> tělíska, folikulární </w:t>
      </w:r>
      <w:proofErr w:type="spellStart"/>
      <w:r w:rsidR="00625217" w:rsidRPr="00161486">
        <w:rPr>
          <w:rFonts w:ascii="Arial" w:hAnsi="Arial" w:cs="Arial"/>
          <w:lang w:val="cs-CZ"/>
        </w:rPr>
        <w:t>luteální</w:t>
      </w:r>
      <w:proofErr w:type="spellEnd"/>
      <w:r w:rsidR="00625217" w:rsidRPr="00161486">
        <w:rPr>
          <w:rFonts w:ascii="Arial" w:hAnsi="Arial" w:cs="Arial"/>
          <w:lang w:val="cs-CZ"/>
        </w:rPr>
        <w:t xml:space="preserve"> cysty, zkrácení období sexuálního klidu)</w:t>
      </w:r>
    </w:p>
    <w:p w:rsidR="00625217" w:rsidRDefault="00625217" w:rsidP="00625217">
      <w:pPr>
        <w:numPr>
          <w:ilvl w:val="0"/>
          <w:numId w:val="37"/>
        </w:numPr>
        <w:tabs>
          <w:tab w:val="clear" w:pos="567"/>
        </w:tabs>
        <w:spacing w:line="240" w:lineRule="auto"/>
        <w:ind w:hanging="283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Vyvolání potratu až do 150. dne březosti</w:t>
      </w:r>
    </w:p>
    <w:p w:rsidR="00BE0C7F" w:rsidRPr="00161486" w:rsidRDefault="00BE0C7F" w:rsidP="00625217">
      <w:pPr>
        <w:numPr>
          <w:ilvl w:val="0"/>
          <w:numId w:val="37"/>
        </w:numPr>
        <w:tabs>
          <w:tab w:val="clear" w:pos="567"/>
        </w:tabs>
        <w:spacing w:line="240" w:lineRule="auto"/>
        <w:ind w:hanging="283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Vypuzení mumifikovaných plodů</w:t>
      </w:r>
    </w:p>
    <w:p w:rsidR="00625217" w:rsidRPr="00161486" w:rsidRDefault="00625217" w:rsidP="005B1184">
      <w:pPr>
        <w:numPr>
          <w:ilvl w:val="0"/>
          <w:numId w:val="37"/>
        </w:numPr>
        <w:tabs>
          <w:tab w:val="clear" w:pos="567"/>
        </w:tabs>
        <w:spacing w:line="240" w:lineRule="auto"/>
        <w:ind w:hanging="283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Indukce porodu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left="437"/>
        <w:jc w:val="both"/>
        <w:rPr>
          <w:rFonts w:ascii="Arial" w:hAnsi="Arial" w:cs="Arial"/>
          <w:b/>
          <w:bCs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Prasata (prasnice):</w:t>
      </w:r>
    </w:p>
    <w:p w:rsidR="00625217" w:rsidRPr="00161486" w:rsidRDefault="00625217" w:rsidP="00625217">
      <w:pPr>
        <w:pStyle w:val="Zkladntext"/>
        <w:numPr>
          <w:ilvl w:val="0"/>
          <w:numId w:val="41"/>
        </w:numPr>
        <w:jc w:val="left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lang w:val="cs-CZ"/>
        </w:rPr>
        <w:t>Indukce nebo synchronizace porodu selat od 114. dne březosti dále (1. den březosti je posledním dnem inseminace).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5.</w:t>
      </w:r>
      <w:r w:rsidRPr="00161486">
        <w:rPr>
          <w:rFonts w:ascii="Arial" w:hAnsi="Arial" w:cs="Arial"/>
          <w:b/>
          <w:lang w:val="cs-CZ"/>
        </w:rPr>
        <w:tab/>
        <w:t>KONTRAINDIKACE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left="360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numPr>
          <w:ilvl w:val="0"/>
          <w:numId w:val="46"/>
        </w:num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Nepodávat intravenózně.</w:t>
      </w:r>
    </w:p>
    <w:p w:rsidR="00625217" w:rsidRPr="00161486" w:rsidRDefault="00625217" w:rsidP="00625217">
      <w:pPr>
        <w:numPr>
          <w:ilvl w:val="0"/>
          <w:numId w:val="46"/>
        </w:num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Nepoužívat u březích zvířat, u kterých není zamýšlena indukce potratu nebo porodu. </w:t>
      </w:r>
    </w:p>
    <w:p w:rsidR="00625217" w:rsidRPr="00161486" w:rsidRDefault="00625217" w:rsidP="00625217">
      <w:pPr>
        <w:numPr>
          <w:ilvl w:val="0"/>
          <w:numId w:val="46"/>
        </w:num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Nepoužívat v případě spastického onemocnění dýchacího a gastrointestinálního traktu.</w:t>
      </w:r>
    </w:p>
    <w:p w:rsidR="0021524B" w:rsidRPr="00161486" w:rsidRDefault="0021524B" w:rsidP="0021524B">
      <w:pPr>
        <w:numPr>
          <w:ilvl w:val="0"/>
          <w:numId w:val="46"/>
        </w:num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Nepoužívat v případě přecitlivělosti na účinnou látku nebo některou z pomocných látek</w:t>
      </w:r>
    </w:p>
    <w:p w:rsidR="0021524B" w:rsidRPr="00161486" w:rsidRDefault="0021524B" w:rsidP="00625217">
      <w:pPr>
        <w:numPr>
          <w:ilvl w:val="0"/>
          <w:numId w:val="46"/>
        </w:num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EC5101" w:rsidRDefault="00EC5101">
      <w:pPr>
        <w:tabs>
          <w:tab w:val="clear" w:pos="567"/>
        </w:tabs>
        <w:autoSpaceDE/>
        <w:autoSpaceDN/>
        <w:spacing w:line="24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lastRenderedPageBreak/>
        <w:t>6.</w:t>
      </w:r>
      <w:r w:rsidRPr="00161486">
        <w:rPr>
          <w:rFonts w:ascii="Arial" w:hAnsi="Arial" w:cs="Arial"/>
          <w:b/>
          <w:lang w:val="cs-CZ"/>
        </w:rPr>
        <w:tab/>
        <w:t>NEŽÁDOUCÍ ÚČINKY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Pokud dojde při injekčním podání k zavlečení anaerobních bakterií do tkáně, zvláště při </w:t>
      </w:r>
      <w:proofErr w:type="spellStart"/>
      <w:r w:rsidRPr="00161486">
        <w:rPr>
          <w:rFonts w:ascii="Arial" w:hAnsi="Arial" w:cs="Arial"/>
          <w:lang w:val="cs-CZ"/>
        </w:rPr>
        <w:t>intamuskulárním</w:t>
      </w:r>
      <w:proofErr w:type="spellEnd"/>
      <w:r w:rsidRPr="00161486">
        <w:rPr>
          <w:rFonts w:ascii="Arial" w:hAnsi="Arial" w:cs="Arial"/>
          <w:lang w:val="cs-CZ"/>
        </w:rPr>
        <w:t xml:space="preserve"> podání, může dojít ke vzniku anaerobních infekcí.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>Skot:</w:t>
      </w:r>
    </w:p>
    <w:p w:rsidR="00625217" w:rsidRPr="00161486" w:rsidRDefault="001E4E12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Při p</w:t>
      </w:r>
      <w:r w:rsidR="00625217" w:rsidRPr="00161486">
        <w:rPr>
          <w:rFonts w:ascii="Arial" w:hAnsi="Arial" w:cs="Arial"/>
          <w:lang w:val="cs-CZ"/>
        </w:rPr>
        <w:t>oužití k indukci porodu</w:t>
      </w:r>
      <w:r w:rsidR="003E4241">
        <w:rPr>
          <w:rFonts w:ascii="Arial" w:hAnsi="Arial" w:cs="Arial"/>
          <w:lang w:val="cs-CZ"/>
        </w:rPr>
        <w:t xml:space="preserve"> </w:t>
      </w:r>
      <w:r w:rsidR="003E4241" w:rsidRPr="00161486">
        <w:rPr>
          <w:rFonts w:ascii="Arial" w:hAnsi="Arial" w:cs="Arial"/>
          <w:lang w:val="cs-CZ"/>
        </w:rPr>
        <w:t>může</w:t>
      </w:r>
      <w:r w:rsidR="00625217" w:rsidRPr="00161486">
        <w:rPr>
          <w:rFonts w:ascii="Arial" w:hAnsi="Arial" w:cs="Arial"/>
          <w:lang w:val="cs-CZ"/>
        </w:rPr>
        <w:t>, v závislosti na době léčby, zvýšit výskyt zadržení placenty.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Ve velmi vzácných případech lze pozorovat reakce anafylaktického typu, které mohou být život ohrožující, vyžadující rychlou lékařskou péči.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>Prasata: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left="26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>Abnormální chování, ke kterému může dojít bezprostředně po léčbě, kdy byl léčivý přípravek použit k indukci porodu, je podobné chování prasnic před normálním porodem a obvykle během jedné hodiny ustoupí.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Četnost nežádoucích účinků je charakterizována podle následujících pravidel:</w:t>
      </w:r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- velmi časté (nežádoucí účinky se projevily u více než 1 z</w:t>
      </w:r>
      <w:r w:rsidR="00375F9E">
        <w:rPr>
          <w:rFonts w:ascii="Arial" w:hAnsi="Arial" w:cs="Arial"/>
          <w:lang w:val="cs-CZ"/>
        </w:rPr>
        <w:t> </w:t>
      </w:r>
      <w:r w:rsidRPr="00161486">
        <w:rPr>
          <w:rFonts w:ascii="Arial" w:hAnsi="Arial" w:cs="Arial"/>
          <w:lang w:val="cs-CZ"/>
        </w:rPr>
        <w:t>10</w:t>
      </w:r>
      <w:r w:rsidR="00375F9E">
        <w:rPr>
          <w:rFonts w:ascii="Arial" w:hAnsi="Arial" w:cs="Arial"/>
          <w:lang w:val="cs-CZ"/>
        </w:rPr>
        <w:t xml:space="preserve"> ošetřených </w:t>
      </w:r>
      <w:proofErr w:type="gramStart"/>
      <w:r w:rsidR="00375F9E">
        <w:rPr>
          <w:rFonts w:ascii="Arial" w:hAnsi="Arial" w:cs="Arial"/>
          <w:lang w:val="cs-CZ"/>
        </w:rPr>
        <w:t>zvířat</w:t>
      </w:r>
      <w:r w:rsidRPr="00161486">
        <w:rPr>
          <w:rFonts w:ascii="Arial" w:hAnsi="Arial" w:cs="Arial"/>
          <w:lang w:val="cs-CZ"/>
        </w:rPr>
        <w:t xml:space="preserve"> )</w:t>
      </w:r>
      <w:proofErr w:type="gramEnd"/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- časté (u více než 1, ale méně než 10 ze 100 ošetřených zvířat)</w:t>
      </w:r>
      <w:bookmarkStart w:id="0" w:name="_GoBack"/>
      <w:bookmarkEnd w:id="0"/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- neobvyklé (u více než 1, ale méně než 10 z 1000 ošetřených zvířat)</w:t>
      </w:r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- vzácné (u více než 1, ale méně než 10 z 10000 ošetřených zvířat)</w:t>
      </w:r>
    </w:p>
    <w:p w:rsidR="008B382A" w:rsidRPr="00161486" w:rsidRDefault="008B382A" w:rsidP="008B382A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- velmi vzácné (u méně než 1 z 10000 ošetřených zvířat, včetně ojedinělých hlášení).</w:t>
      </w:r>
    </w:p>
    <w:p w:rsidR="008B382A" w:rsidRPr="00161486" w:rsidRDefault="008B382A" w:rsidP="008B382A">
      <w:pPr>
        <w:rPr>
          <w:rFonts w:ascii="Arial" w:hAnsi="Arial" w:cs="Arial"/>
          <w:lang w:val="cs-CZ"/>
        </w:rPr>
      </w:pPr>
    </w:p>
    <w:p w:rsidR="008B382A" w:rsidRPr="00161486" w:rsidRDefault="008B382A" w:rsidP="008B382A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1E7A0B" w:rsidRPr="00161486" w:rsidRDefault="00E406C6" w:rsidP="008B382A">
      <w:pPr>
        <w:tabs>
          <w:tab w:val="clear" w:pos="567"/>
        </w:tabs>
        <w:spacing w:line="240" w:lineRule="auto"/>
        <w:ind w:right="-2"/>
        <w:rPr>
          <w:rFonts w:ascii="Arial" w:hAnsi="Arial" w:cs="Arial"/>
          <w:lang w:val="cs-CZ"/>
        </w:rPr>
      </w:pPr>
      <w:r w:rsidRPr="00E406C6">
        <w:rPr>
          <w:rFonts w:ascii="Arial" w:hAnsi="Arial" w:cs="Arial"/>
          <w:lang w:val="cs-CZ"/>
        </w:rPr>
        <w:t xml:space="preserve">Jestliže zaznamenáte jakékoliv nežádoucí účinky, a to i takové, které nejsou uvedeny v této příbalové informaci, nebo si myslíte, že léčivý přípravek není účinný, oznamte to, prosím, vašemu veterinárnímu lékaři.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7.</w:t>
      </w:r>
      <w:r w:rsidRPr="00161486">
        <w:rPr>
          <w:rFonts w:ascii="Arial" w:hAnsi="Arial" w:cs="Arial"/>
          <w:b/>
          <w:lang w:val="cs-CZ"/>
        </w:rPr>
        <w:tab/>
        <w:t>CÍLOVÝ DRUH ZVÍŘAT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Skot (jalovice, krávy) a prasata (prasnice).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8.</w:t>
      </w:r>
      <w:r w:rsidRPr="00161486">
        <w:rPr>
          <w:rFonts w:ascii="Arial" w:hAnsi="Arial" w:cs="Arial"/>
          <w:b/>
          <w:lang w:val="cs-CZ"/>
        </w:rPr>
        <w:tab/>
        <w:t>DÁVKOVÁNÍ PRO KAŽDÝ DRUH, CESTA(Y) A ZPŮSOB PODÁNÍ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lang w:val="cs-CZ"/>
        </w:rPr>
        <w:t>Intramuskulární podání u skotu (jalovice, krávy).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Hluboké intramuskulární podání u prasat (prasnice) (s jehlou dlouhou nejméně </w:t>
      </w:r>
      <w:smartTag w:uri="urn:schemas-microsoft-com:office:smarttags" w:element="metricconverter">
        <w:smartTagPr>
          <w:attr w:name="ProductID" w:val="4 cm"/>
        </w:smartTagPr>
        <w:r w:rsidRPr="00161486">
          <w:rPr>
            <w:rFonts w:ascii="Arial" w:hAnsi="Arial" w:cs="Arial"/>
            <w:lang w:val="cs-CZ"/>
          </w:rPr>
          <w:t>4 cm</w:t>
        </w:r>
      </w:smartTag>
      <w:r w:rsidRPr="00161486">
        <w:rPr>
          <w:rFonts w:ascii="Arial" w:hAnsi="Arial" w:cs="Arial"/>
          <w:lang w:val="cs-CZ"/>
        </w:rPr>
        <w:t>).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Skot (jalovice, krávy): 0,5 mg </w:t>
      </w:r>
      <w:proofErr w:type="spellStart"/>
      <w:r w:rsidRPr="00161486">
        <w:rPr>
          <w:rFonts w:ascii="Arial" w:hAnsi="Arial" w:cs="Arial"/>
          <w:lang w:val="cs-CZ"/>
        </w:rPr>
        <w:t>kloprostenolu</w:t>
      </w:r>
      <w:proofErr w:type="spellEnd"/>
      <w:r w:rsidRPr="00161486">
        <w:rPr>
          <w:rFonts w:ascii="Arial" w:hAnsi="Arial" w:cs="Arial"/>
          <w:lang w:val="cs-CZ"/>
        </w:rPr>
        <w:t xml:space="preserve"> </w:t>
      </w:r>
      <w:r w:rsidRPr="00B73999">
        <w:rPr>
          <w:rFonts w:ascii="Arial" w:hAnsi="Arial" w:cs="Arial"/>
          <w:i/>
          <w:lang w:val="cs-CZ"/>
        </w:rPr>
        <w:t>pro toto</w:t>
      </w:r>
      <w:r w:rsidRPr="00161486">
        <w:rPr>
          <w:rFonts w:ascii="Arial" w:hAnsi="Arial" w:cs="Arial"/>
          <w:lang w:val="cs-CZ"/>
        </w:rPr>
        <w:t xml:space="preserve">, </w:t>
      </w:r>
      <w:r w:rsidR="00B11532">
        <w:rPr>
          <w:rFonts w:ascii="Arial" w:hAnsi="Arial" w:cs="Arial"/>
          <w:lang w:val="cs-CZ"/>
        </w:rPr>
        <w:t>což odpovídá</w:t>
      </w:r>
      <w:r w:rsidR="00B11532" w:rsidRPr="00161486" w:rsidDel="00B11532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5,7 ml přípravku </w:t>
      </w:r>
      <w:r w:rsidRPr="00B73999">
        <w:rPr>
          <w:rFonts w:ascii="Arial" w:hAnsi="Arial" w:cs="Arial"/>
          <w:i/>
          <w:lang w:val="cs-CZ"/>
        </w:rPr>
        <w:t>pro toto</w:t>
      </w:r>
      <w:r w:rsidRPr="00161486">
        <w:rPr>
          <w:rFonts w:ascii="Arial" w:hAnsi="Arial" w:cs="Arial"/>
          <w:lang w:val="cs-CZ"/>
        </w:rPr>
        <w:t>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Na synchronizaci říje ve stádě skotu se doporučuje, aby byl přípravek podáván dvakrát s 11-ti denním intervalem mezi podáními.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Prasata (prasnice): 0,175 mg </w:t>
      </w:r>
      <w:proofErr w:type="spellStart"/>
      <w:r w:rsidRPr="00161486">
        <w:rPr>
          <w:rFonts w:ascii="Arial" w:hAnsi="Arial" w:cs="Arial"/>
          <w:lang w:val="cs-CZ"/>
        </w:rPr>
        <w:t>kloprostenolu</w:t>
      </w:r>
      <w:proofErr w:type="spellEnd"/>
      <w:r w:rsidRPr="00161486">
        <w:rPr>
          <w:rFonts w:ascii="Arial" w:hAnsi="Arial" w:cs="Arial"/>
          <w:lang w:val="cs-CZ"/>
        </w:rPr>
        <w:t xml:space="preserve"> </w:t>
      </w:r>
      <w:r w:rsidRPr="00B73999">
        <w:rPr>
          <w:rFonts w:ascii="Arial" w:hAnsi="Arial" w:cs="Arial"/>
          <w:i/>
          <w:lang w:val="cs-CZ"/>
        </w:rPr>
        <w:t>pro toto</w:t>
      </w:r>
      <w:r w:rsidRPr="00161486">
        <w:rPr>
          <w:rFonts w:ascii="Arial" w:hAnsi="Arial" w:cs="Arial"/>
          <w:lang w:val="cs-CZ"/>
        </w:rPr>
        <w:t xml:space="preserve">, </w:t>
      </w:r>
      <w:r w:rsidR="00B11532">
        <w:rPr>
          <w:rFonts w:ascii="Arial" w:hAnsi="Arial" w:cs="Arial"/>
          <w:lang w:val="cs-CZ"/>
        </w:rPr>
        <w:t>což odpovídá</w:t>
      </w:r>
      <w:r w:rsidR="00B11532" w:rsidRPr="00161486" w:rsidDel="00B11532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2,0 ml přípravku </w:t>
      </w:r>
      <w:r w:rsidRPr="00B73999">
        <w:rPr>
          <w:rFonts w:ascii="Arial" w:hAnsi="Arial" w:cs="Arial"/>
          <w:i/>
          <w:lang w:val="cs-CZ"/>
        </w:rPr>
        <w:t>pro toto</w:t>
      </w:r>
      <w:r w:rsidRPr="00161486">
        <w:rPr>
          <w:rFonts w:ascii="Arial" w:hAnsi="Arial" w:cs="Arial"/>
          <w:lang w:val="cs-CZ"/>
        </w:rPr>
        <w:t>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Jednorázové podání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9.</w:t>
      </w:r>
      <w:r w:rsidRPr="00161486">
        <w:rPr>
          <w:rFonts w:ascii="Arial" w:hAnsi="Arial" w:cs="Arial"/>
          <w:b/>
          <w:lang w:val="cs-CZ"/>
        </w:rPr>
        <w:tab/>
        <w:t>POKYNY PRO SPRÁVNÉ PODÁNÍ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Nejsou.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10.</w:t>
      </w:r>
      <w:r w:rsidRPr="00161486">
        <w:rPr>
          <w:rFonts w:ascii="Arial" w:hAnsi="Arial" w:cs="Arial"/>
          <w:b/>
          <w:lang w:val="cs-CZ"/>
        </w:rPr>
        <w:tab/>
        <w:t>OCHRANNÁ LHŮTA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Skot, prasata (maso): 2 dny</w:t>
      </w:r>
    </w:p>
    <w:p w:rsidR="00625217" w:rsidRPr="00161486" w:rsidRDefault="00625217" w:rsidP="00625217">
      <w:pPr>
        <w:tabs>
          <w:tab w:val="clear" w:pos="567"/>
          <w:tab w:val="left" w:pos="1701"/>
        </w:tabs>
        <w:spacing w:line="240" w:lineRule="auto"/>
        <w:jc w:val="both"/>
        <w:rPr>
          <w:rFonts w:ascii="Arial" w:hAnsi="Arial" w:cs="Arial"/>
          <w:iCs/>
          <w:lang w:val="cs-CZ"/>
        </w:rPr>
      </w:pPr>
      <w:r w:rsidRPr="00161486">
        <w:rPr>
          <w:rFonts w:ascii="Arial" w:hAnsi="Arial" w:cs="Arial"/>
          <w:lang w:val="cs-CZ"/>
        </w:rPr>
        <w:t>Skot (mléko): Bez ochranných lhůt.</w:t>
      </w:r>
    </w:p>
    <w:p w:rsidR="00625217" w:rsidRPr="00161486" w:rsidRDefault="00625217" w:rsidP="00625217">
      <w:pPr>
        <w:tabs>
          <w:tab w:val="clear" w:pos="567"/>
          <w:tab w:val="left" w:pos="1701"/>
        </w:tabs>
        <w:spacing w:line="240" w:lineRule="auto"/>
        <w:jc w:val="both"/>
        <w:rPr>
          <w:rFonts w:ascii="Arial" w:hAnsi="Arial" w:cs="Arial"/>
          <w:iCs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11.</w:t>
      </w:r>
      <w:r w:rsidRPr="00161486">
        <w:rPr>
          <w:rFonts w:ascii="Arial" w:hAnsi="Arial" w:cs="Arial"/>
          <w:b/>
          <w:lang w:val="cs-CZ"/>
        </w:rPr>
        <w:tab/>
        <w:t>ZVLÁŠTNÍ OPATŘENÍ PRO UCHOVÁVÁNÍ</w:t>
      </w:r>
    </w:p>
    <w:p w:rsidR="00625217" w:rsidRPr="00161486" w:rsidRDefault="00625217" w:rsidP="00625217">
      <w:pPr>
        <w:numPr>
          <w:ilvl w:val="12"/>
          <w:numId w:val="0"/>
        </w:numPr>
        <w:ind w:right="-2"/>
        <w:rPr>
          <w:rFonts w:ascii="Arial" w:hAnsi="Arial" w:cs="Arial"/>
          <w:noProof/>
          <w:lang w:val="cs-CZ"/>
        </w:rPr>
      </w:pPr>
    </w:p>
    <w:p w:rsidR="00EA4A2A" w:rsidRPr="00161486" w:rsidRDefault="00304186" w:rsidP="00304186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Uchovávat mimo dohled a dosah dětí.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Uchovávejte při teplotě do 25</w:t>
      </w:r>
      <w:r w:rsidR="00EA4A2A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°C. 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>Chraňte před světlem.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>Uchovávejte injekční lahvičku v krabičce.</w:t>
      </w:r>
    </w:p>
    <w:p w:rsidR="00625217" w:rsidRPr="00161486" w:rsidRDefault="00625217" w:rsidP="00625217">
      <w:pPr>
        <w:rPr>
          <w:rFonts w:ascii="Arial" w:hAnsi="Arial" w:cs="Arial"/>
          <w:noProof/>
          <w:lang w:val="cs-CZ"/>
        </w:rPr>
      </w:pPr>
      <w:r w:rsidRPr="00161486">
        <w:rPr>
          <w:rFonts w:ascii="Arial" w:hAnsi="Arial" w:cs="Arial"/>
          <w:lang w:val="cs-CZ"/>
        </w:rPr>
        <w:t xml:space="preserve">Nepoužívejte po uplynutí doby použitelnosti uvedené na </w:t>
      </w:r>
      <w:r w:rsidR="00EA4A2A">
        <w:rPr>
          <w:rFonts w:ascii="Arial" w:hAnsi="Arial" w:cs="Arial"/>
          <w:lang w:val="cs-CZ"/>
        </w:rPr>
        <w:t xml:space="preserve">injekční </w:t>
      </w:r>
      <w:r w:rsidRPr="00161486">
        <w:rPr>
          <w:rFonts w:ascii="Arial" w:hAnsi="Arial" w:cs="Arial"/>
          <w:lang w:val="cs-CZ"/>
        </w:rPr>
        <w:t>lahvičce a krabičce.</w:t>
      </w:r>
    </w:p>
    <w:p w:rsidR="00625217" w:rsidRPr="00161486" w:rsidRDefault="00625217" w:rsidP="00625217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Doba použitelnosti po prvním otevření vnitřního obalu:</w:t>
      </w:r>
      <w:r w:rsidR="00EA4A2A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>28 dnů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Po prvním </w:t>
      </w:r>
      <w:r w:rsidR="0084433B">
        <w:rPr>
          <w:rFonts w:ascii="Arial" w:hAnsi="Arial" w:cs="Arial"/>
          <w:lang w:val="cs-CZ"/>
        </w:rPr>
        <w:t>propíchnutí</w:t>
      </w:r>
      <w:r w:rsidR="0084433B" w:rsidRPr="00161486">
        <w:rPr>
          <w:rFonts w:ascii="Arial" w:hAnsi="Arial" w:cs="Arial"/>
          <w:lang w:val="cs-CZ"/>
        </w:rPr>
        <w:t xml:space="preserve"> </w:t>
      </w:r>
      <w:r w:rsidR="0084433B">
        <w:rPr>
          <w:rFonts w:ascii="Arial" w:hAnsi="Arial" w:cs="Arial"/>
          <w:lang w:val="cs-CZ"/>
        </w:rPr>
        <w:t>(</w:t>
      </w:r>
      <w:r w:rsidRPr="00161486">
        <w:rPr>
          <w:rFonts w:ascii="Arial" w:hAnsi="Arial" w:cs="Arial"/>
          <w:lang w:val="cs-CZ"/>
        </w:rPr>
        <w:t>otevření</w:t>
      </w:r>
      <w:r w:rsidR="0084433B">
        <w:rPr>
          <w:rFonts w:ascii="Arial" w:hAnsi="Arial" w:cs="Arial"/>
          <w:lang w:val="cs-CZ"/>
        </w:rPr>
        <w:t>)</w:t>
      </w:r>
      <w:r w:rsidRPr="00161486">
        <w:rPr>
          <w:rFonts w:ascii="Arial" w:hAnsi="Arial" w:cs="Arial"/>
          <w:lang w:val="cs-CZ"/>
        </w:rPr>
        <w:t xml:space="preserve"> </w:t>
      </w:r>
      <w:r w:rsidR="0084433B">
        <w:rPr>
          <w:rFonts w:ascii="Arial" w:hAnsi="Arial" w:cs="Arial"/>
          <w:lang w:val="cs-CZ"/>
        </w:rPr>
        <w:t>vnitřního</w:t>
      </w:r>
      <w:r w:rsidR="0084433B" w:rsidRPr="00161486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 xml:space="preserve">obalu stanovte datum likvidace zbylého množství přípravku v </w:t>
      </w:r>
      <w:r w:rsidR="0084433B">
        <w:rPr>
          <w:rFonts w:ascii="Arial" w:hAnsi="Arial" w:cs="Arial"/>
          <w:lang w:val="cs-CZ"/>
        </w:rPr>
        <w:t>tomto</w:t>
      </w:r>
      <w:r w:rsidR="0084433B" w:rsidRPr="00161486">
        <w:rPr>
          <w:rFonts w:ascii="Arial" w:hAnsi="Arial" w:cs="Arial"/>
          <w:lang w:val="cs-CZ"/>
        </w:rPr>
        <w:t xml:space="preserve"> </w:t>
      </w:r>
      <w:r w:rsidRPr="00161486">
        <w:rPr>
          <w:rFonts w:ascii="Arial" w:hAnsi="Arial" w:cs="Arial"/>
          <w:lang w:val="cs-CZ"/>
        </w:rPr>
        <w:t>obalu a to na základě doby použitelnosti po prvním otevření uvedené v této příbalové informaci. Toto datum napište na místo k tomu určené na etiketě.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12.</w:t>
      </w:r>
      <w:r w:rsidRPr="00161486">
        <w:rPr>
          <w:rFonts w:ascii="Arial" w:hAnsi="Arial" w:cs="Arial"/>
          <w:b/>
          <w:lang w:val="cs-CZ"/>
        </w:rPr>
        <w:tab/>
        <w:t>ZVLÁŠTNÍ UPOZORNĚNÍ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Zvláštní upozornění pro každý cílový druh: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Nejsou.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Zvláštní opatření pro použití</w:t>
      </w:r>
      <w:r w:rsidR="00896AF2">
        <w:rPr>
          <w:rFonts w:ascii="Arial" w:hAnsi="Arial" w:cs="Arial"/>
          <w:u w:val="single"/>
          <w:lang w:val="cs-CZ"/>
        </w:rPr>
        <w:t xml:space="preserve"> u zvířat</w:t>
      </w:r>
      <w:r w:rsidRPr="00161486">
        <w:rPr>
          <w:rFonts w:ascii="Arial" w:hAnsi="Arial" w:cs="Arial"/>
          <w:u w:val="single"/>
          <w:lang w:val="cs-CZ"/>
        </w:rPr>
        <w:t>:</w:t>
      </w:r>
    </w:p>
    <w:p w:rsidR="00625217" w:rsidRPr="00161486" w:rsidRDefault="00625217" w:rsidP="00625217">
      <w:pPr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Pro snížení rizika anaerobních infekcí je nutno dbát na to, aby injekce nebyla podávána přes kontaminovanou kůži. Před injekčním podáním důkladně očistěte a vydezinfikujte místa injekčních podání.</w:t>
      </w:r>
    </w:p>
    <w:p w:rsidR="00625217" w:rsidRPr="00161486" w:rsidRDefault="00625217" w:rsidP="00625217">
      <w:pPr>
        <w:spacing w:line="240" w:lineRule="auto"/>
        <w:rPr>
          <w:rFonts w:ascii="Arial" w:hAnsi="Arial" w:cs="Arial"/>
          <w:lang w:val="cs-CZ"/>
        </w:rPr>
      </w:pPr>
    </w:p>
    <w:p w:rsidR="00625217" w:rsidRPr="00B73999" w:rsidRDefault="00625217" w:rsidP="00625217">
      <w:pPr>
        <w:spacing w:line="240" w:lineRule="auto"/>
        <w:rPr>
          <w:rFonts w:ascii="Arial" w:hAnsi="Arial" w:cs="Arial"/>
          <w:u w:val="single"/>
          <w:lang w:val="cs-CZ"/>
        </w:rPr>
      </w:pPr>
      <w:r w:rsidRPr="00B73999">
        <w:rPr>
          <w:rFonts w:ascii="Arial" w:hAnsi="Arial" w:cs="Arial"/>
          <w:u w:val="single"/>
          <w:lang w:val="cs-CZ"/>
        </w:rPr>
        <w:t>Prasata:</w:t>
      </w:r>
    </w:p>
    <w:p w:rsidR="00625217" w:rsidRPr="00161486" w:rsidRDefault="00625217" w:rsidP="00625217">
      <w:pPr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Používejte pouze v případě, když jsou známa data připuštění. Předčasné podání by mohlo nepříznivě ovlivnit životaschopnost selat. Toto platí v případě, že se přípravek podá více než 2 dny před průměrnou délkou gravidity prasnic. První den březosti je posledním dnem inseminace. Délka gravidity  je obecně 111 až 119 dnů.</w:t>
      </w:r>
    </w:p>
    <w:p w:rsidR="00625217" w:rsidRPr="00161486" w:rsidRDefault="00625217" w:rsidP="00625217">
      <w:pPr>
        <w:spacing w:line="240" w:lineRule="auto"/>
        <w:rPr>
          <w:rFonts w:ascii="Arial" w:hAnsi="Arial" w:cs="Arial"/>
          <w:bCs/>
          <w:lang w:val="cs-CZ"/>
        </w:rPr>
      </w:pPr>
    </w:p>
    <w:p w:rsidR="00625217" w:rsidRPr="00B73999" w:rsidRDefault="00625217" w:rsidP="00625217">
      <w:pPr>
        <w:spacing w:line="240" w:lineRule="auto"/>
        <w:rPr>
          <w:rFonts w:ascii="Arial" w:hAnsi="Arial" w:cs="Arial"/>
          <w:b/>
          <w:u w:val="single"/>
          <w:lang w:val="cs-CZ"/>
        </w:rPr>
      </w:pPr>
      <w:r w:rsidRPr="00B73999">
        <w:rPr>
          <w:rFonts w:ascii="Arial" w:hAnsi="Arial" w:cs="Arial"/>
          <w:u w:val="single"/>
          <w:lang w:val="cs-CZ"/>
        </w:rPr>
        <w:t>Zvláštní opatření</w:t>
      </w:r>
      <w:r w:rsidR="00B11532" w:rsidRPr="00B73999">
        <w:rPr>
          <w:rFonts w:ascii="Arial" w:hAnsi="Arial" w:cs="Arial"/>
          <w:u w:val="single"/>
          <w:lang w:val="cs-CZ"/>
        </w:rPr>
        <w:t xml:space="preserve"> </w:t>
      </w:r>
      <w:r w:rsidRPr="00B73999">
        <w:rPr>
          <w:rFonts w:ascii="Arial" w:hAnsi="Arial" w:cs="Arial"/>
          <w:u w:val="single"/>
          <w:lang w:val="cs-CZ"/>
        </w:rPr>
        <w:t>určené osobám, které podávají veterinární léčivý přípravek zvířatům:</w:t>
      </w:r>
    </w:p>
    <w:p w:rsidR="00896AF2" w:rsidRPr="00A204CE" w:rsidRDefault="00896AF2" w:rsidP="00896AF2">
      <w:pPr>
        <w:numPr>
          <w:ilvl w:val="0"/>
          <w:numId w:val="47"/>
        </w:numPr>
        <w:tabs>
          <w:tab w:val="clear" w:pos="567"/>
        </w:tabs>
        <w:spacing w:line="240" w:lineRule="auto"/>
        <w:ind w:left="567" w:hanging="436"/>
        <w:jc w:val="both"/>
        <w:rPr>
          <w:rFonts w:ascii="Arial" w:hAnsi="Arial" w:cs="Arial"/>
          <w:lang w:val="cs-CZ"/>
        </w:rPr>
      </w:pPr>
      <w:r w:rsidRPr="00A204CE">
        <w:rPr>
          <w:rFonts w:ascii="Arial" w:hAnsi="Arial" w:cs="Arial"/>
          <w:spacing w:val="-2"/>
          <w:lang w:val="cs-CZ"/>
        </w:rPr>
        <w:t>Při manipulaci buďte obezřetní, aby nedošlo k náhodnému samopodání injekce nebo přímému kontaktu s kůží či sliznicemi.</w:t>
      </w:r>
    </w:p>
    <w:p w:rsidR="00896AF2" w:rsidRPr="00A204CE" w:rsidRDefault="00896AF2" w:rsidP="00896AF2">
      <w:pPr>
        <w:numPr>
          <w:ilvl w:val="0"/>
          <w:numId w:val="47"/>
        </w:numPr>
        <w:tabs>
          <w:tab w:val="clear" w:pos="567"/>
        </w:tabs>
        <w:spacing w:line="240" w:lineRule="auto"/>
        <w:ind w:left="567" w:hanging="436"/>
        <w:jc w:val="both"/>
        <w:rPr>
          <w:rFonts w:ascii="Arial" w:hAnsi="Arial" w:cs="Arial"/>
          <w:lang w:val="cs-CZ"/>
        </w:rPr>
      </w:pPr>
      <w:r w:rsidRPr="00A204CE">
        <w:rPr>
          <w:rFonts w:ascii="Arial" w:hAnsi="Arial" w:cs="Arial"/>
          <w:lang w:val="cs-CZ"/>
        </w:rPr>
        <w:t>Prostaglandiny typu F2α se mohou vstřebávat pokožkou a mohou způsobit bronchospasmus nebo potrat.</w:t>
      </w:r>
    </w:p>
    <w:p w:rsidR="00896AF2" w:rsidRPr="00A204CE" w:rsidRDefault="00896AF2" w:rsidP="00896AF2">
      <w:pPr>
        <w:numPr>
          <w:ilvl w:val="0"/>
          <w:numId w:val="47"/>
        </w:numPr>
        <w:tabs>
          <w:tab w:val="clear" w:pos="567"/>
        </w:tabs>
        <w:spacing w:line="240" w:lineRule="auto"/>
        <w:ind w:left="567" w:hanging="436"/>
        <w:jc w:val="both"/>
        <w:rPr>
          <w:rFonts w:ascii="Arial" w:hAnsi="Arial" w:cs="Arial"/>
          <w:lang w:val="cs-CZ"/>
        </w:rPr>
      </w:pPr>
      <w:r w:rsidRPr="00A204CE">
        <w:rPr>
          <w:rFonts w:ascii="Arial" w:hAnsi="Arial" w:cs="Arial"/>
          <w:lang w:val="cs-CZ"/>
        </w:rPr>
        <w:t>Těhotné ženy, ženy v plodném věku, astmatici a lidé s jinými respiračními chorobami by měli během podávání přípravku používat nepropustné ochranné rukavice.</w:t>
      </w:r>
    </w:p>
    <w:p w:rsidR="00896AF2" w:rsidRPr="00A204CE" w:rsidRDefault="00896AF2" w:rsidP="00896AF2">
      <w:pPr>
        <w:numPr>
          <w:ilvl w:val="0"/>
          <w:numId w:val="47"/>
        </w:numPr>
        <w:tabs>
          <w:tab w:val="clear" w:pos="567"/>
        </w:tabs>
        <w:spacing w:line="240" w:lineRule="auto"/>
        <w:ind w:left="567" w:hanging="436"/>
        <w:jc w:val="both"/>
        <w:rPr>
          <w:rFonts w:ascii="Arial" w:hAnsi="Arial" w:cs="Arial"/>
          <w:lang w:val="cs-CZ"/>
        </w:rPr>
      </w:pPr>
      <w:r w:rsidRPr="00A204CE">
        <w:rPr>
          <w:rFonts w:ascii="Arial" w:hAnsi="Arial" w:cs="Arial"/>
          <w:lang w:val="cs-CZ"/>
        </w:rPr>
        <w:t>V případě náhodného potřísnění kůže ihned omyjte vodou a mýdlem.</w:t>
      </w:r>
    </w:p>
    <w:p w:rsidR="00896AF2" w:rsidRPr="00A204CE" w:rsidRDefault="00896AF2" w:rsidP="00896AF2">
      <w:pPr>
        <w:numPr>
          <w:ilvl w:val="0"/>
          <w:numId w:val="47"/>
        </w:numPr>
        <w:spacing w:line="240" w:lineRule="auto"/>
        <w:ind w:left="567" w:hanging="425"/>
        <w:jc w:val="both"/>
        <w:rPr>
          <w:rFonts w:ascii="Arial" w:hAnsi="Arial" w:cs="Arial"/>
          <w:lang w:val="cs-CZ"/>
        </w:rPr>
      </w:pPr>
      <w:r w:rsidRPr="00A204CE">
        <w:rPr>
          <w:rFonts w:ascii="Arial" w:hAnsi="Arial" w:cs="Arial"/>
          <w:lang w:val="cs-CZ"/>
        </w:rPr>
        <w:t xml:space="preserve">V případě náhodného samopodání injekce vyhledejte ihned lékařskou pomoc a ukažte příbalovou informaci nebo etiketu praktickému lékaři. V případě, že náhodné vdechnutí nebo samopodání injekce způsobí potíže s dýcháním, je indikována inhalace rychle působícího bronchodilátoru, např. </w:t>
      </w:r>
      <w:proofErr w:type="spellStart"/>
      <w:r w:rsidRPr="00A204CE">
        <w:rPr>
          <w:rFonts w:ascii="Arial" w:hAnsi="Arial" w:cs="Arial"/>
          <w:lang w:val="cs-CZ"/>
        </w:rPr>
        <w:t>isoprenalinu</w:t>
      </w:r>
      <w:proofErr w:type="spellEnd"/>
      <w:r w:rsidRPr="00A204CE">
        <w:rPr>
          <w:rFonts w:ascii="Arial" w:hAnsi="Arial" w:cs="Arial"/>
          <w:lang w:val="cs-CZ"/>
        </w:rPr>
        <w:t xml:space="preserve"> nebo </w:t>
      </w:r>
      <w:proofErr w:type="spellStart"/>
      <w:r w:rsidRPr="00A204CE">
        <w:rPr>
          <w:rFonts w:ascii="Arial" w:hAnsi="Arial" w:cs="Arial"/>
          <w:lang w:val="cs-CZ"/>
        </w:rPr>
        <w:t>salbutamolu</w:t>
      </w:r>
      <w:proofErr w:type="spellEnd"/>
      <w:r w:rsidRPr="00A204CE">
        <w:rPr>
          <w:rFonts w:ascii="Arial" w:hAnsi="Arial" w:cs="Arial"/>
          <w:lang w:val="cs-CZ"/>
        </w:rPr>
        <w:t>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left="567" w:hanging="567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Použití v průběhu březosti, laktace a nebo snášky: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Nepoužívejte u březích zvířat, když není záměrem vyvolat potrat nebo indukovat porod.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bCs/>
          <w:lang w:val="cs-CZ"/>
        </w:rPr>
      </w:pPr>
      <w:r w:rsidRPr="00161486">
        <w:rPr>
          <w:rFonts w:ascii="Arial" w:hAnsi="Arial" w:cs="Arial"/>
          <w:bCs/>
          <w:lang w:val="cs-CZ"/>
        </w:rPr>
        <w:t>Bezpečnost přípravku během laktace nebyla stanovena.</w:t>
      </w:r>
    </w:p>
    <w:p w:rsidR="00642EB0" w:rsidRPr="00161486" w:rsidRDefault="00642EB0" w:rsidP="00642EB0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Použít pouze po zvážení </w:t>
      </w:r>
      <w:r w:rsidR="001E4E12">
        <w:rPr>
          <w:rFonts w:ascii="Arial" w:hAnsi="Arial" w:cs="Arial"/>
          <w:lang w:val="cs-CZ"/>
        </w:rPr>
        <w:t xml:space="preserve">poměru </w:t>
      </w:r>
      <w:r w:rsidRPr="00161486">
        <w:rPr>
          <w:rFonts w:ascii="Arial" w:hAnsi="Arial" w:cs="Arial"/>
          <w:lang w:val="cs-CZ"/>
        </w:rPr>
        <w:t>terapeutického prospěchu a rizika příslušným veterinárním lékařem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>
      <w:pPr>
        <w:tabs>
          <w:tab w:val="clear" w:pos="567"/>
        </w:tabs>
        <w:spacing w:line="240" w:lineRule="auto"/>
        <w:ind w:left="567" w:hanging="567"/>
        <w:rPr>
          <w:rFonts w:ascii="Arial" w:hAnsi="Arial" w:cs="Arial"/>
          <w:u w:val="single"/>
          <w:lang w:val="cs-CZ"/>
        </w:rPr>
      </w:pPr>
      <w:r w:rsidRPr="00161486">
        <w:rPr>
          <w:rFonts w:ascii="Arial" w:hAnsi="Arial" w:cs="Arial"/>
          <w:u w:val="single"/>
          <w:lang w:val="cs-CZ"/>
        </w:rPr>
        <w:t>Interakce s dalšími léčivými přípravky a další formy interakce</w:t>
      </w:r>
      <w:r w:rsidR="00896AF2">
        <w:rPr>
          <w:rFonts w:ascii="Arial" w:hAnsi="Arial" w:cs="Arial"/>
          <w:u w:val="single"/>
          <w:lang w:val="cs-CZ"/>
        </w:rPr>
        <w:t>:</w:t>
      </w:r>
    </w:p>
    <w:p w:rsidR="00625217" w:rsidRPr="00161486" w:rsidRDefault="00625217" w:rsidP="00B73999">
      <w:pPr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Souběžné podávání oxytocinu a </w:t>
      </w:r>
      <w:proofErr w:type="spellStart"/>
      <w:r w:rsidRPr="00161486">
        <w:rPr>
          <w:rFonts w:ascii="Arial" w:hAnsi="Arial" w:cs="Arial"/>
          <w:lang w:val="cs-CZ"/>
        </w:rPr>
        <w:t>kloprostenolu</w:t>
      </w:r>
      <w:proofErr w:type="spellEnd"/>
      <w:r w:rsidRPr="00161486">
        <w:rPr>
          <w:rFonts w:ascii="Arial" w:hAnsi="Arial" w:cs="Arial"/>
          <w:lang w:val="cs-CZ"/>
        </w:rPr>
        <w:t xml:space="preserve"> zvyšuje účinek na dělohu.</w:t>
      </w:r>
    </w:p>
    <w:p w:rsidR="003139EC" w:rsidRPr="00161486" w:rsidRDefault="003139EC" w:rsidP="00B73999">
      <w:pPr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Nepoužívat u zvířat léčených nesteroidními antiflogistiky, neboť tyto inhibují syntézu endogenního </w:t>
      </w:r>
      <w:proofErr w:type="spellStart"/>
      <w:r w:rsidRPr="00161486">
        <w:rPr>
          <w:rFonts w:ascii="Arial" w:hAnsi="Arial" w:cs="Arial"/>
          <w:lang w:val="cs-CZ"/>
        </w:rPr>
        <w:t>postaglandinu</w:t>
      </w:r>
      <w:proofErr w:type="spellEnd"/>
      <w:r w:rsidRPr="00161486">
        <w:rPr>
          <w:rFonts w:ascii="Arial" w:hAnsi="Arial" w:cs="Arial"/>
          <w:lang w:val="cs-CZ"/>
        </w:rPr>
        <w:t>.</w:t>
      </w:r>
    </w:p>
    <w:p w:rsidR="00625217" w:rsidRPr="00161486" w:rsidRDefault="00625217" w:rsidP="00625217">
      <w:pPr>
        <w:spacing w:line="192" w:lineRule="auto"/>
        <w:jc w:val="both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pStyle w:val="Zkladntextodsazen"/>
        <w:rPr>
          <w:rFonts w:ascii="Arial" w:hAnsi="Arial" w:cs="Arial"/>
          <w:b w:val="0"/>
          <w:u w:val="single"/>
          <w:lang w:val="cs-CZ"/>
        </w:rPr>
      </w:pPr>
      <w:r w:rsidRPr="00161486">
        <w:rPr>
          <w:rFonts w:ascii="Arial" w:hAnsi="Arial" w:cs="Arial"/>
          <w:b w:val="0"/>
          <w:u w:val="single"/>
          <w:lang w:val="cs-CZ"/>
        </w:rPr>
        <w:t>Předávkování (symptomy, první pomoc, antidota), pokud je to nutné:</w:t>
      </w:r>
    </w:p>
    <w:p w:rsidR="00625217" w:rsidRPr="00161486" w:rsidRDefault="00625217" w:rsidP="00625217">
      <w:pPr>
        <w:pStyle w:val="Zkladntextodsazen"/>
        <w:rPr>
          <w:rFonts w:ascii="Arial" w:hAnsi="Arial" w:cs="Arial"/>
          <w:b w:val="0"/>
          <w:lang w:val="cs-CZ"/>
        </w:rPr>
      </w:pPr>
      <w:r w:rsidRPr="00161486">
        <w:rPr>
          <w:rFonts w:ascii="Arial" w:hAnsi="Arial" w:cs="Arial"/>
          <w:b w:val="0"/>
          <w:lang w:val="cs-CZ"/>
        </w:rPr>
        <w:t>Při předávkování se mohou vyskytnout následující symptomy:</w:t>
      </w:r>
    </w:p>
    <w:p w:rsidR="00625217" w:rsidRPr="00161486" w:rsidRDefault="00625217" w:rsidP="00625217">
      <w:pPr>
        <w:pStyle w:val="Zkladntext"/>
        <w:jc w:val="left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zvýšená srdeční frekvence, zvýšená dechová frekvence, </w:t>
      </w:r>
      <w:proofErr w:type="spellStart"/>
      <w:r w:rsidRPr="00161486">
        <w:rPr>
          <w:rFonts w:ascii="Arial" w:hAnsi="Arial" w:cs="Arial"/>
          <w:lang w:val="cs-CZ"/>
        </w:rPr>
        <w:t>bronchokonstrikce</w:t>
      </w:r>
      <w:proofErr w:type="spellEnd"/>
      <w:r w:rsidRPr="00161486">
        <w:rPr>
          <w:rFonts w:ascii="Arial" w:hAnsi="Arial" w:cs="Arial"/>
          <w:lang w:val="cs-CZ"/>
        </w:rPr>
        <w:t>, zvýšená rektální teplota, zvýšená defekace a urinace, salivace, nevolnost a zvracení.</w:t>
      </w:r>
    </w:p>
    <w:p w:rsidR="00625217" w:rsidRPr="00161486" w:rsidRDefault="00625217" w:rsidP="00625217">
      <w:pPr>
        <w:pStyle w:val="Zkladntext"/>
        <w:jc w:val="left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K dispozici nejsou žádná antidota.</w:t>
      </w:r>
    </w:p>
    <w:p w:rsidR="00625217" w:rsidRPr="00161486" w:rsidRDefault="00625217" w:rsidP="00625217">
      <w:pPr>
        <w:spacing w:line="192" w:lineRule="auto"/>
        <w:jc w:val="both"/>
        <w:rPr>
          <w:rFonts w:ascii="Arial" w:hAnsi="Arial" w:cs="Arial"/>
          <w:lang w:val="cs-CZ"/>
        </w:rPr>
      </w:pPr>
    </w:p>
    <w:p w:rsidR="00625217" w:rsidRPr="00161486" w:rsidRDefault="0084433B" w:rsidP="00B73999">
      <w:pPr>
        <w:keepNext/>
        <w:tabs>
          <w:tab w:val="clear" w:pos="567"/>
        </w:tabs>
        <w:spacing w:line="240" w:lineRule="auto"/>
        <w:ind w:left="567" w:hanging="567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Hlavní i</w:t>
      </w:r>
      <w:r w:rsidR="00625217" w:rsidRPr="00161486">
        <w:rPr>
          <w:rFonts w:ascii="Arial" w:hAnsi="Arial" w:cs="Arial"/>
          <w:u w:val="single"/>
          <w:lang w:val="cs-CZ"/>
        </w:rPr>
        <w:t>nkompatibility</w:t>
      </w:r>
      <w:r w:rsidR="00896AF2">
        <w:rPr>
          <w:rFonts w:ascii="Arial" w:hAnsi="Arial" w:cs="Arial"/>
          <w:u w:val="single"/>
          <w:lang w:val="cs-CZ"/>
        </w:rPr>
        <w:t>: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13.</w:t>
      </w:r>
      <w:r w:rsidRPr="00161486">
        <w:rPr>
          <w:rFonts w:ascii="Arial" w:hAnsi="Arial" w:cs="Arial"/>
          <w:b/>
          <w:lang w:val="cs-CZ"/>
        </w:rPr>
        <w:tab/>
        <w:t>ZVLÁŠTNÍ OPATŘENÍ PRO ZNEŠKODŇOVÁNÍ NEPOUŽITÝCH PŘÍPRAVKŮ NEBO ODPADU, POKUD JE JICH TŘEBA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 xml:space="preserve">Léčivé přípravky se nesmí likvidovat prostřednictvím odpadní vody </w:t>
      </w:r>
      <w:r w:rsidR="00896AF2" w:rsidRPr="00B73999">
        <w:rPr>
          <w:rFonts w:ascii="Arial" w:hAnsi="Arial" w:cs="Arial"/>
          <w:lang w:val="cs-CZ"/>
        </w:rPr>
        <w:t>či</w:t>
      </w:r>
      <w:r w:rsidR="00896AF2">
        <w:rPr>
          <w:rFonts w:ascii="Arial" w:hAnsi="Arial" w:cs="Arial"/>
          <w:lang w:val="cs-CZ"/>
        </w:rPr>
        <w:t xml:space="preserve"> domovního odpadu</w:t>
      </w:r>
      <w:r w:rsidRPr="00896AF2">
        <w:rPr>
          <w:rFonts w:ascii="Arial" w:hAnsi="Arial" w:cs="Arial"/>
          <w:lang w:val="cs-CZ"/>
        </w:rPr>
        <w:t>.</w:t>
      </w:r>
      <w:r w:rsidRPr="00161486">
        <w:rPr>
          <w:rFonts w:ascii="Arial" w:hAnsi="Arial" w:cs="Arial"/>
          <w:lang w:val="cs-CZ"/>
        </w:rPr>
        <w:t xml:space="preserve"> </w:t>
      </w:r>
      <w:r w:rsidR="00896AF2">
        <w:rPr>
          <w:rFonts w:ascii="Arial" w:hAnsi="Arial" w:cs="Arial"/>
          <w:lang w:val="cs-CZ"/>
        </w:rPr>
        <w:br/>
      </w:r>
      <w:r w:rsidRPr="00161486">
        <w:rPr>
          <w:rFonts w:ascii="Arial" w:hAnsi="Arial" w:cs="Arial"/>
          <w:lang w:val="cs-CZ"/>
        </w:rPr>
        <w:t>O možnostech likvidace nepotřebných léčivých přípravků se poraďte s vaším veterinárním lékařem. Tato opatření napomáhají chránit životní prostředí.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Všechen nepoužitý veterinární léčivý přípravek nebo odpad, který pochází z tohoto přípravku, musí být likvidován podle místních právních předpisů.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318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b/>
          <w:lang w:val="cs-CZ"/>
        </w:rPr>
      </w:pPr>
      <w:r w:rsidRPr="00161486">
        <w:rPr>
          <w:rFonts w:ascii="Arial" w:hAnsi="Arial" w:cs="Arial"/>
          <w:b/>
          <w:lang w:val="cs-CZ"/>
        </w:rPr>
        <w:t>14.</w:t>
      </w:r>
      <w:r w:rsidRPr="00161486">
        <w:rPr>
          <w:rFonts w:ascii="Arial" w:hAnsi="Arial" w:cs="Arial"/>
          <w:b/>
          <w:lang w:val="cs-CZ"/>
        </w:rPr>
        <w:tab/>
        <w:t>DATUM POSLEDNÍ REVIZE PŘÍBALOVÉ INFORMACE</w:t>
      </w: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</w:p>
    <w:p w:rsidR="00625217" w:rsidRPr="00161486" w:rsidRDefault="00896AF2" w:rsidP="00625217">
      <w:pPr>
        <w:tabs>
          <w:tab w:val="clear" w:pos="567"/>
          <w:tab w:val="left" w:pos="0"/>
        </w:tabs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Listopad</w:t>
      </w:r>
      <w:r w:rsidR="00E406C6">
        <w:rPr>
          <w:rFonts w:ascii="Arial" w:hAnsi="Arial" w:cs="Arial"/>
          <w:lang w:val="cs-CZ"/>
        </w:rPr>
        <w:t xml:space="preserve"> 2017</w:t>
      </w:r>
    </w:p>
    <w:p w:rsidR="00625217" w:rsidRPr="00161486" w:rsidRDefault="00625217" w:rsidP="00625217">
      <w:pPr>
        <w:tabs>
          <w:tab w:val="clear" w:pos="567"/>
          <w:tab w:val="left" w:pos="0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spacing w:line="240" w:lineRule="auto"/>
        <w:ind w:left="567" w:hanging="567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b/>
          <w:lang w:val="cs-CZ"/>
        </w:rPr>
        <w:t>15.</w:t>
      </w:r>
      <w:r w:rsidRPr="00161486">
        <w:rPr>
          <w:rFonts w:ascii="Arial" w:hAnsi="Arial" w:cs="Arial"/>
          <w:b/>
          <w:lang w:val="cs-CZ"/>
        </w:rPr>
        <w:tab/>
        <w:t>DALŠÍ INFORMACE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 xml:space="preserve">1 injekční lahvička (10 ml) v papírové </w:t>
      </w:r>
      <w:r w:rsidR="0084433B">
        <w:rPr>
          <w:rFonts w:ascii="Arial" w:hAnsi="Arial" w:cs="Arial"/>
          <w:color w:val="000000"/>
          <w:lang w:val="cs-CZ"/>
        </w:rPr>
        <w:t>krabičce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 xml:space="preserve">1 injekční lahvička (20 ml) v papírové </w:t>
      </w:r>
      <w:r w:rsidR="0084433B">
        <w:rPr>
          <w:rFonts w:ascii="Arial" w:hAnsi="Arial" w:cs="Arial"/>
          <w:color w:val="000000"/>
          <w:lang w:val="cs-CZ"/>
        </w:rPr>
        <w:t>krabičce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  <w:r w:rsidRPr="00161486">
        <w:rPr>
          <w:rFonts w:ascii="Arial" w:hAnsi="Arial" w:cs="Arial"/>
          <w:color w:val="000000"/>
          <w:lang w:val="cs-CZ"/>
        </w:rPr>
        <w:t xml:space="preserve">1 injekční lahvička (50 ml) v papírové </w:t>
      </w:r>
      <w:r w:rsidR="0084433B">
        <w:rPr>
          <w:rFonts w:ascii="Arial" w:hAnsi="Arial" w:cs="Arial"/>
          <w:color w:val="000000"/>
          <w:lang w:val="cs-CZ"/>
        </w:rPr>
        <w:t>krabičce</w:t>
      </w: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color w:val="000000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jc w:val="both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Na trhu nemusí být všechny velikosti balení.</w:t>
      </w:r>
    </w:p>
    <w:p w:rsidR="00625217" w:rsidRPr="00161486" w:rsidRDefault="00625217" w:rsidP="00625217">
      <w:pPr>
        <w:rPr>
          <w:rFonts w:ascii="Arial" w:hAnsi="Arial" w:cs="Arial"/>
          <w:b/>
          <w:lang w:val="cs-CZ"/>
        </w:rPr>
      </w:pPr>
    </w:p>
    <w:p w:rsidR="00625217" w:rsidRPr="00161486" w:rsidRDefault="00625217" w:rsidP="00625217">
      <w:pPr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Pouze pro zvířata.</w:t>
      </w:r>
    </w:p>
    <w:p w:rsidR="00625217" w:rsidRPr="00161486" w:rsidRDefault="00625217" w:rsidP="00625217">
      <w:pPr>
        <w:rPr>
          <w:rFonts w:ascii="Arial" w:hAnsi="Arial" w:cs="Arial"/>
          <w:lang w:val="cs-CZ"/>
        </w:rPr>
      </w:pPr>
    </w:p>
    <w:p w:rsidR="00625217" w:rsidRPr="00161486" w:rsidRDefault="00625217" w:rsidP="00625217">
      <w:pPr>
        <w:tabs>
          <w:tab w:val="clear" w:pos="567"/>
        </w:tabs>
        <w:spacing w:line="240" w:lineRule="auto"/>
        <w:ind w:right="-2"/>
        <w:rPr>
          <w:rFonts w:ascii="Arial" w:hAnsi="Arial" w:cs="Arial"/>
          <w:lang w:val="cs-CZ"/>
        </w:rPr>
      </w:pPr>
      <w:r w:rsidRPr="00161486">
        <w:rPr>
          <w:rFonts w:ascii="Arial" w:hAnsi="Arial" w:cs="Arial"/>
          <w:lang w:val="cs-CZ"/>
        </w:rPr>
        <w:t>Veterinární léčivý přípravek je vydáván pouze na předpis.</w:t>
      </w:r>
    </w:p>
    <w:p w:rsidR="00625217" w:rsidRPr="00161486" w:rsidRDefault="00625217">
      <w:pPr>
        <w:tabs>
          <w:tab w:val="clear" w:pos="567"/>
        </w:tabs>
        <w:spacing w:line="240" w:lineRule="auto"/>
        <w:rPr>
          <w:rFonts w:ascii="Arial" w:hAnsi="Arial" w:cs="Arial"/>
          <w:lang w:val="cs-CZ"/>
        </w:rPr>
      </w:pPr>
    </w:p>
    <w:p w:rsidR="00625217" w:rsidRPr="00161486" w:rsidRDefault="00625217">
      <w:pPr>
        <w:tabs>
          <w:tab w:val="clear" w:pos="567"/>
        </w:tabs>
        <w:spacing w:line="240" w:lineRule="auto"/>
        <w:rPr>
          <w:rFonts w:ascii="Arial" w:hAnsi="Arial" w:cs="Arial"/>
          <w:lang w:val="pt-BR"/>
        </w:rPr>
      </w:pPr>
    </w:p>
    <w:sectPr w:rsidR="00625217" w:rsidRPr="00161486" w:rsidSect="00014646">
      <w:headerReference w:type="default" r:id="rId8"/>
      <w:pgSz w:w="11907" w:h="16840" w:code="9"/>
      <w:pgMar w:top="1134" w:right="1418" w:bottom="1134" w:left="1418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38" w:rsidRDefault="00BB6A38">
      <w:r>
        <w:separator/>
      </w:r>
    </w:p>
  </w:endnote>
  <w:endnote w:type="continuationSeparator" w:id="0">
    <w:p w:rsidR="00BB6A38" w:rsidRDefault="00B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38" w:rsidRDefault="00BB6A38">
      <w:r>
        <w:separator/>
      </w:r>
    </w:p>
  </w:footnote>
  <w:footnote w:type="continuationSeparator" w:id="0">
    <w:p w:rsidR="00BB6A38" w:rsidRDefault="00BB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88" w:rsidRDefault="00C33988" w:rsidP="00C33988">
    <w:pPr>
      <w:pStyle w:val="Zhlav"/>
      <w:rPr>
        <w:lang w:val="cs-CZ"/>
      </w:rPr>
    </w:pPr>
    <w:r>
      <w:rPr>
        <w:lang w:val="cs-CZ"/>
      </w:rPr>
      <w:t xml:space="preserve">       </w:t>
    </w:r>
  </w:p>
  <w:p w:rsidR="00CB5EBD" w:rsidRPr="004670B4" w:rsidRDefault="00CB5EBD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multilevel"/>
    <w:tmpl w:val="DD3CF770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5A1323D"/>
    <w:multiLevelType w:val="hybridMultilevel"/>
    <w:tmpl w:val="7CBCA9F0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9A70089"/>
    <w:multiLevelType w:val="hybridMultilevel"/>
    <w:tmpl w:val="58B81D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76EA1"/>
    <w:multiLevelType w:val="hybridMultilevel"/>
    <w:tmpl w:val="E78A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A2D5A"/>
    <w:multiLevelType w:val="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343193C"/>
    <w:multiLevelType w:val="multilevel"/>
    <w:tmpl w:val="70584BD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18EF402A"/>
    <w:multiLevelType w:val="hybridMultilevel"/>
    <w:tmpl w:val="8C5873A4"/>
    <w:lvl w:ilvl="0" w:tplc="0407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2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>
    <w:nsid w:val="1FBF0E2B"/>
    <w:multiLevelType w:val="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5">
    <w:nsid w:val="216D13F8"/>
    <w:multiLevelType w:val="hybridMultilevel"/>
    <w:tmpl w:val="7D3628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4683"/>
    <w:multiLevelType w:val="multilevel"/>
    <w:tmpl w:val="0EE817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504BB"/>
    <w:multiLevelType w:val="hybridMultilevel"/>
    <w:tmpl w:val="348E95C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20">
    <w:nsid w:val="2FE64938"/>
    <w:multiLevelType w:val="hybridMultilevel"/>
    <w:tmpl w:val="4CF25D6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6D96073"/>
    <w:multiLevelType w:val="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DAD4730"/>
    <w:multiLevelType w:val="hybridMultilevel"/>
    <w:tmpl w:val="931042BE"/>
    <w:lvl w:ilvl="0" w:tplc="0407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67373A9"/>
    <w:multiLevelType w:val="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4C755B12"/>
    <w:multiLevelType w:val="hybridMultilevel"/>
    <w:tmpl w:val="727A5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AE5508"/>
    <w:multiLevelType w:val="multilevel"/>
    <w:tmpl w:val="DA0EE77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BB473E"/>
    <w:multiLevelType w:val="multilevel"/>
    <w:tmpl w:val="BA782D1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1F1D26"/>
    <w:multiLevelType w:val="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0">
    <w:nsid w:val="52C80393"/>
    <w:multiLevelType w:val="multilevel"/>
    <w:tmpl w:val="7996087A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14E40"/>
    <w:multiLevelType w:val="hybridMultilevel"/>
    <w:tmpl w:val="8954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bCs/>
      </w:rPr>
    </w:lvl>
  </w:abstractNum>
  <w:abstractNum w:abstractNumId="34">
    <w:nsid w:val="630E67BF"/>
    <w:multiLevelType w:val="multilevel"/>
    <w:tmpl w:val="B1D854E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7">
    <w:nsid w:val="68832AD7"/>
    <w:multiLevelType w:val="hybridMultilevel"/>
    <w:tmpl w:val="33D258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1">
    <w:nsid w:val="71FB76EB"/>
    <w:multiLevelType w:val="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087B01"/>
    <w:multiLevelType w:val="multilevel"/>
    <w:tmpl w:val="D4C290BC"/>
    <w:lvl w:ilvl="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01632C"/>
    <w:multiLevelType w:val="hybridMultilevel"/>
    <w:tmpl w:val="D9088A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8A5987"/>
    <w:multiLevelType w:val="multilevel"/>
    <w:tmpl w:val="D73EEE10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8"/>
  </w:num>
  <w:num w:numId="6">
    <w:abstractNumId w:val="32"/>
  </w:num>
  <w:num w:numId="7">
    <w:abstractNumId w:val="25"/>
  </w:num>
  <w:num w:numId="8">
    <w:abstractNumId w:val="12"/>
  </w:num>
  <w:num w:numId="9">
    <w:abstractNumId w:val="36"/>
  </w:num>
  <w:num w:numId="10">
    <w:abstractNumId w:val="38"/>
  </w:num>
  <w:num w:numId="11">
    <w:abstractNumId w:val="21"/>
  </w:num>
  <w:num w:numId="12">
    <w:abstractNumId w:val="19"/>
  </w:num>
  <w:num w:numId="13">
    <w:abstractNumId w:val="3"/>
  </w:num>
  <w:num w:numId="14">
    <w:abstractNumId w:val="35"/>
  </w:num>
  <w:num w:numId="15">
    <w:abstractNumId w:val="24"/>
  </w:num>
  <w:num w:numId="16">
    <w:abstractNumId w:val="41"/>
  </w:num>
  <w:num w:numId="17">
    <w:abstractNumId w:val="13"/>
  </w:num>
  <w:num w:numId="18">
    <w:abstractNumId w:val="1"/>
  </w:num>
  <w:num w:numId="19">
    <w:abstractNumId w:val="22"/>
  </w:num>
  <w:num w:numId="20">
    <w:abstractNumId w:val="4"/>
  </w:num>
  <w:num w:numId="21">
    <w:abstractNumId w:val="10"/>
  </w:num>
  <w:num w:numId="22">
    <w:abstractNumId w:val="33"/>
  </w:num>
  <w:num w:numId="23">
    <w:abstractNumId w:val="42"/>
  </w:num>
  <w:num w:numId="24">
    <w:abstractNumId w:val="28"/>
  </w:num>
  <w:num w:numId="25">
    <w:abstractNumId w:val="14"/>
  </w:num>
  <w:num w:numId="26">
    <w:abstractNumId w:val="16"/>
  </w:num>
  <w:num w:numId="27">
    <w:abstractNumId w:val="8"/>
  </w:num>
  <w:num w:numId="28">
    <w:abstractNumId w:val="9"/>
  </w:num>
  <w:num w:numId="29">
    <w:abstractNumId w:val="29"/>
  </w:num>
  <w:num w:numId="30">
    <w:abstractNumId w:val="44"/>
  </w:num>
  <w:num w:numId="31">
    <w:abstractNumId w:val="45"/>
  </w:num>
  <w:num w:numId="32">
    <w:abstractNumId w:val="27"/>
  </w:num>
  <w:num w:numId="33">
    <w:abstractNumId w:val="34"/>
  </w:num>
  <w:num w:numId="34">
    <w:abstractNumId w:val="30"/>
  </w:num>
  <w:num w:numId="35">
    <w:abstractNumId w:val="2"/>
  </w:num>
  <w:num w:numId="36">
    <w:abstractNumId w:val="20"/>
  </w:num>
  <w:num w:numId="37">
    <w:abstractNumId w:val="43"/>
  </w:num>
  <w:num w:numId="38">
    <w:abstractNumId w:val="17"/>
  </w:num>
  <w:num w:numId="39">
    <w:abstractNumId w:val="11"/>
  </w:num>
  <w:num w:numId="40">
    <w:abstractNumId w:val="5"/>
  </w:num>
  <w:num w:numId="41">
    <w:abstractNumId w:val="37"/>
  </w:num>
  <w:num w:numId="42">
    <w:abstractNumId w:val="6"/>
  </w:num>
  <w:num w:numId="43">
    <w:abstractNumId w:val="23"/>
  </w:num>
  <w:num w:numId="44">
    <w:abstractNumId w:val="26"/>
  </w:num>
  <w:num w:numId="45">
    <w:abstractNumId w:val="7"/>
  </w:num>
  <w:num w:numId="46">
    <w:abstractNumId w:val="15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nhardt, Sarah - Veyx-Pharma GmbH">
    <w15:presenceInfo w15:providerId="AD" w15:userId="S-1-5-21-1844237615-1085031214-725345543-2722"/>
  </w15:person>
  <w15:person w15:author="Berk, Holger - Veyx-Pharma GmbH">
    <w15:presenceInfo w15:providerId="AD" w15:userId="S-1-5-21-1844237615-1085031214-725345543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E6FBA"/>
    <w:rsid w:val="00007E2E"/>
    <w:rsid w:val="000123A5"/>
    <w:rsid w:val="00014646"/>
    <w:rsid w:val="00025B54"/>
    <w:rsid w:val="000341BA"/>
    <w:rsid w:val="00034CAA"/>
    <w:rsid w:val="000419A8"/>
    <w:rsid w:val="00047556"/>
    <w:rsid w:val="0005049C"/>
    <w:rsid w:val="00050775"/>
    <w:rsid w:val="0005187A"/>
    <w:rsid w:val="000712AC"/>
    <w:rsid w:val="00071A20"/>
    <w:rsid w:val="000817DA"/>
    <w:rsid w:val="000952AF"/>
    <w:rsid w:val="00095CB3"/>
    <w:rsid w:val="00097662"/>
    <w:rsid w:val="000A2AF9"/>
    <w:rsid w:val="000A65D0"/>
    <w:rsid w:val="000B58D4"/>
    <w:rsid w:val="000C1FE2"/>
    <w:rsid w:val="000D7650"/>
    <w:rsid w:val="000E3BA1"/>
    <w:rsid w:val="000E560F"/>
    <w:rsid w:val="000E75BB"/>
    <w:rsid w:val="0010051C"/>
    <w:rsid w:val="0010162C"/>
    <w:rsid w:val="00104BD8"/>
    <w:rsid w:val="00106F11"/>
    <w:rsid w:val="00107E20"/>
    <w:rsid w:val="00110E4E"/>
    <w:rsid w:val="00114F2E"/>
    <w:rsid w:val="00117482"/>
    <w:rsid w:val="001229DE"/>
    <w:rsid w:val="0013371A"/>
    <w:rsid w:val="00137207"/>
    <w:rsid w:val="001428F6"/>
    <w:rsid w:val="00147065"/>
    <w:rsid w:val="001516DB"/>
    <w:rsid w:val="001546B7"/>
    <w:rsid w:val="001558DF"/>
    <w:rsid w:val="00161486"/>
    <w:rsid w:val="0016457C"/>
    <w:rsid w:val="00166383"/>
    <w:rsid w:val="00166F6F"/>
    <w:rsid w:val="00197BFF"/>
    <w:rsid w:val="001A4971"/>
    <w:rsid w:val="001A7155"/>
    <w:rsid w:val="001B4D1D"/>
    <w:rsid w:val="001B4E7A"/>
    <w:rsid w:val="001C1369"/>
    <w:rsid w:val="001D21EC"/>
    <w:rsid w:val="001E4E12"/>
    <w:rsid w:val="001E7A0B"/>
    <w:rsid w:val="001F3893"/>
    <w:rsid w:val="001F673E"/>
    <w:rsid w:val="00204038"/>
    <w:rsid w:val="002123F0"/>
    <w:rsid w:val="0021524B"/>
    <w:rsid w:val="00220581"/>
    <w:rsid w:val="00223EA5"/>
    <w:rsid w:val="002357D1"/>
    <w:rsid w:val="00263382"/>
    <w:rsid w:val="00266D94"/>
    <w:rsid w:val="0027038B"/>
    <w:rsid w:val="00272F79"/>
    <w:rsid w:val="00273D4D"/>
    <w:rsid w:val="002873B1"/>
    <w:rsid w:val="00296D4A"/>
    <w:rsid w:val="002B35F0"/>
    <w:rsid w:val="002B5CC3"/>
    <w:rsid w:val="002C1EF1"/>
    <w:rsid w:val="002C2E4F"/>
    <w:rsid w:val="002C6867"/>
    <w:rsid w:val="002E2943"/>
    <w:rsid w:val="002F2B9F"/>
    <w:rsid w:val="002F4CBF"/>
    <w:rsid w:val="003009C0"/>
    <w:rsid w:val="00304186"/>
    <w:rsid w:val="003139EC"/>
    <w:rsid w:val="00313BF9"/>
    <w:rsid w:val="0031451E"/>
    <w:rsid w:val="00315EDB"/>
    <w:rsid w:val="0032099E"/>
    <w:rsid w:val="00326CDB"/>
    <w:rsid w:val="00331AEB"/>
    <w:rsid w:val="00340D1B"/>
    <w:rsid w:val="0034210B"/>
    <w:rsid w:val="003461A5"/>
    <w:rsid w:val="00357460"/>
    <w:rsid w:val="00370CBE"/>
    <w:rsid w:val="003718DF"/>
    <w:rsid w:val="00375F9E"/>
    <w:rsid w:val="00377F38"/>
    <w:rsid w:val="0038027B"/>
    <w:rsid w:val="00380F4C"/>
    <w:rsid w:val="003969FB"/>
    <w:rsid w:val="003C07A6"/>
    <w:rsid w:val="003C604A"/>
    <w:rsid w:val="003C7758"/>
    <w:rsid w:val="003D53E6"/>
    <w:rsid w:val="003D60FD"/>
    <w:rsid w:val="003D611C"/>
    <w:rsid w:val="003D69AE"/>
    <w:rsid w:val="003E4241"/>
    <w:rsid w:val="003E59B8"/>
    <w:rsid w:val="003E6F23"/>
    <w:rsid w:val="00402C1F"/>
    <w:rsid w:val="00407ACB"/>
    <w:rsid w:val="00407B9D"/>
    <w:rsid w:val="0041243F"/>
    <w:rsid w:val="0041368E"/>
    <w:rsid w:val="00415EFD"/>
    <w:rsid w:val="00427EDC"/>
    <w:rsid w:val="004304F2"/>
    <w:rsid w:val="0043614A"/>
    <w:rsid w:val="00441085"/>
    <w:rsid w:val="00447825"/>
    <w:rsid w:val="004603E5"/>
    <w:rsid w:val="004607AF"/>
    <w:rsid w:val="00461E97"/>
    <w:rsid w:val="00465733"/>
    <w:rsid w:val="004670B4"/>
    <w:rsid w:val="004708F7"/>
    <w:rsid w:val="004727C8"/>
    <w:rsid w:val="004731FC"/>
    <w:rsid w:val="0047335C"/>
    <w:rsid w:val="00480DC3"/>
    <w:rsid w:val="00483017"/>
    <w:rsid w:val="004876A6"/>
    <w:rsid w:val="00490E70"/>
    <w:rsid w:val="00497AD1"/>
    <w:rsid w:val="004A039A"/>
    <w:rsid w:val="004A3335"/>
    <w:rsid w:val="004B0C0E"/>
    <w:rsid w:val="004C4249"/>
    <w:rsid w:val="004C4E5B"/>
    <w:rsid w:val="004C5CE5"/>
    <w:rsid w:val="004D56DE"/>
    <w:rsid w:val="004E0F20"/>
    <w:rsid w:val="004F0947"/>
    <w:rsid w:val="004F0D7D"/>
    <w:rsid w:val="004F6E88"/>
    <w:rsid w:val="0050103B"/>
    <w:rsid w:val="00521D94"/>
    <w:rsid w:val="005259F1"/>
    <w:rsid w:val="0052602A"/>
    <w:rsid w:val="00540CFD"/>
    <w:rsid w:val="005565D8"/>
    <w:rsid w:val="0056568D"/>
    <w:rsid w:val="00566973"/>
    <w:rsid w:val="00566CC3"/>
    <w:rsid w:val="00573CC9"/>
    <w:rsid w:val="005745A5"/>
    <w:rsid w:val="00575F86"/>
    <w:rsid w:val="005800D8"/>
    <w:rsid w:val="0058187E"/>
    <w:rsid w:val="005A0EC7"/>
    <w:rsid w:val="005A310F"/>
    <w:rsid w:val="005A41B3"/>
    <w:rsid w:val="005A7871"/>
    <w:rsid w:val="005C2AB1"/>
    <w:rsid w:val="005C555C"/>
    <w:rsid w:val="005C6A10"/>
    <w:rsid w:val="005E2B68"/>
    <w:rsid w:val="005E70E1"/>
    <w:rsid w:val="005F04B3"/>
    <w:rsid w:val="005F4726"/>
    <w:rsid w:val="005F62CE"/>
    <w:rsid w:val="006028ED"/>
    <w:rsid w:val="006032ED"/>
    <w:rsid w:val="006176EA"/>
    <w:rsid w:val="00625217"/>
    <w:rsid w:val="00634AF2"/>
    <w:rsid w:val="006355B5"/>
    <w:rsid w:val="00637E51"/>
    <w:rsid w:val="00642EB0"/>
    <w:rsid w:val="00651232"/>
    <w:rsid w:val="006744FA"/>
    <w:rsid w:val="00686EE9"/>
    <w:rsid w:val="006952B2"/>
    <w:rsid w:val="0069724B"/>
    <w:rsid w:val="006A4ED7"/>
    <w:rsid w:val="006A5832"/>
    <w:rsid w:val="006A6E1E"/>
    <w:rsid w:val="006A78F2"/>
    <w:rsid w:val="006B0951"/>
    <w:rsid w:val="006B1644"/>
    <w:rsid w:val="006B7412"/>
    <w:rsid w:val="006D1F03"/>
    <w:rsid w:val="006D6BA3"/>
    <w:rsid w:val="006F5029"/>
    <w:rsid w:val="006F7993"/>
    <w:rsid w:val="007024FC"/>
    <w:rsid w:val="00704297"/>
    <w:rsid w:val="007048A8"/>
    <w:rsid w:val="00705979"/>
    <w:rsid w:val="007110BC"/>
    <w:rsid w:val="0072799A"/>
    <w:rsid w:val="007305B8"/>
    <w:rsid w:val="007313DB"/>
    <w:rsid w:val="007401F4"/>
    <w:rsid w:val="00742130"/>
    <w:rsid w:val="0074334B"/>
    <w:rsid w:val="007439E7"/>
    <w:rsid w:val="007477BA"/>
    <w:rsid w:val="00750DCA"/>
    <w:rsid w:val="00752DE7"/>
    <w:rsid w:val="0075443E"/>
    <w:rsid w:val="00761685"/>
    <w:rsid w:val="007703F2"/>
    <w:rsid w:val="007761E3"/>
    <w:rsid w:val="00777D88"/>
    <w:rsid w:val="007904B3"/>
    <w:rsid w:val="00793836"/>
    <w:rsid w:val="00797351"/>
    <w:rsid w:val="007A3379"/>
    <w:rsid w:val="007B47AD"/>
    <w:rsid w:val="007B5ED4"/>
    <w:rsid w:val="007D16BD"/>
    <w:rsid w:val="007E56AE"/>
    <w:rsid w:val="007F1618"/>
    <w:rsid w:val="007F305A"/>
    <w:rsid w:val="007F7847"/>
    <w:rsid w:val="0080701A"/>
    <w:rsid w:val="00807D1B"/>
    <w:rsid w:val="00823070"/>
    <w:rsid w:val="008230D3"/>
    <w:rsid w:val="00831AF6"/>
    <w:rsid w:val="0084433B"/>
    <w:rsid w:val="00845FEB"/>
    <w:rsid w:val="008532ED"/>
    <w:rsid w:val="00855178"/>
    <w:rsid w:val="0086499E"/>
    <w:rsid w:val="0088128E"/>
    <w:rsid w:val="008863EE"/>
    <w:rsid w:val="008903D0"/>
    <w:rsid w:val="00896AF2"/>
    <w:rsid w:val="008A2F9A"/>
    <w:rsid w:val="008A74C3"/>
    <w:rsid w:val="008B382A"/>
    <w:rsid w:val="008B6C50"/>
    <w:rsid w:val="008B73B4"/>
    <w:rsid w:val="008C0CE0"/>
    <w:rsid w:val="008C38A7"/>
    <w:rsid w:val="008C6940"/>
    <w:rsid w:val="008E767A"/>
    <w:rsid w:val="008F08B8"/>
    <w:rsid w:val="0090074F"/>
    <w:rsid w:val="00912DDE"/>
    <w:rsid w:val="00912FA3"/>
    <w:rsid w:val="00913282"/>
    <w:rsid w:val="00923459"/>
    <w:rsid w:val="00935D86"/>
    <w:rsid w:val="009548C8"/>
    <w:rsid w:val="00957C53"/>
    <w:rsid w:val="00967429"/>
    <w:rsid w:val="0097395B"/>
    <w:rsid w:val="00983A82"/>
    <w:rsid w:val="00987D62"/>
    <w:rsid w:val="009918AF"/>
    <w:rsid w:val="00991AD6"/>
    <w:rsid w:val="009A2CE9"/>
    <w:rsid w:val="009C3B86"/>
    <w:rsid w:val="009E52E0"/>
    <w:rsid w:val="009E5506"/>
    <w:rsid w:val="00A02503"/>
    <w:rsid w:val="00A05203"/>
    <w:rsid w:val="00A21402"/>
    <w:rsid w:val="00A24091"/>
    <w:rsid w:val="00A26EAB"/>
    <w:rsid w:val="00A3657B"/>
    <w:rsid w:val="00A37F12"/>
    <w:rsid w:val="00A47B92"/>
    <w:rsid w:val="00A50882"/>
    <w:rsid w:val="00A51306"/>
    <w:rsid w:val="00A57412"/>
    <w:rsid w:val="00A6231F"/>
    <w:rsid w:val="00A6396E"/>
    <w:rsid w:val="00A67D26"/>
    <w:rsid w:val="00A7655A"/>
    <w:rsid w:val="00A76D9E"/>
    <w:rsid w:val="00A773BE"/>
    <w:rsid w:val="00A90A47"/>
    <w:rsid w:val="00A90AAE"/>
    <w:rsid w:val="00AA5A14"/>
    <w:rsid w:val="00AA7424"/>
    <w:rsid w:val="00AB64CE"/>
    <w:rsid w:val="00AB667A"/>
    <w:rsid w:val="00AC2AD9"/>
    <w:rsid w:val="00AD3BE9"/>
    <w:rsid w:val="00AD723E"/>
    <w:rsid w:val="00AE2953"/>
    <w:rsid w:val="00AE40CB"/>
    <w:rsid w:val="00AE712E"/>
    <w:rsid w:val="00AF056F"/>
    <w:rsid w:val="00AF153F"/>
    <w:rsid w:val="00B11532"/>
    <w:rsid w:val="00B220F1"/>
    <w:rsid w:val="00B53FF9"/>
    <w:rsid w:val="00B62AF0"/>
    <w:rsid w:val="00B73999"/>
    <w:rsid w:val="00BA0275"/>
    <w:rsid w:val="00BA0839"/>
    <w:rsid w:val="00BB6579"/>
    <w:rsid w:val="00BB6A38"/>
    <w:rsid w:val="00BB7910"/>
    <w:rsid w:val="00BC793F"/>
    <w:rsid w:val="00BE0C7F"/>
    <w:rsid w:val="00BE1F82"/>
    <w:rsid w:val="00BF3A2E"/>
    <w:rsid w:val="00C00F21"/>
    <w:rsid w:val="00C03648"/>
    <w:rsid w:val="00C04138"/>
    <w:rsid w:val="00C074BE"/>
    <w:rsid w:val="00C12BA7"/>
    <w:rsid w:val="00C14196"/>
    <w:rsid w:val="00C21497"/>
    <w:rsid w:val="00C237B0"/>
    <w:rsid w:val="00C243FB"/>
    <w:rsid w:val="00C24CFC"/>
    <w:rsid w:val="00C3093E"/>
    <w:rsid w:val="00C33988"/>
    <w:rsid w:val="00C36117"/>
    <w:rsid w:val="00C44865"/>
    <w:rsid w:val="00C4706E"/>
    <w:rsid w:val="00C53DF2"/>
    <w:rsid w:val="00C625E9"/>
    <w:rsid w:val="00C67747"/>
    <w:rsid w:val="00C678C4"/>
    <w:rsid w:val="00C67A98"/>
    <w:rsid w:val="00C744C2"/>
    <w:rsid w:val="00C843BA"/>
    <w:rsid w:val="00C84AE8"/>
    <w:rsid w:val="00CB5858"/>
    <w:rsid w:val="00CB5EBD"/>
    <w:rsid w:val="00CB7C0F"/>
    <w:rsid w:val="00CC3EC0"/>
    <w:rsid w:val="00CD13E4"/>
    <w:rsid w:val="00CD1409"/>
    <w:rsid w:val="00CE1BAE"/>
    <w:rsid w:val="00CE6FBA"/>
    <w:rsid w:val="00CF1126"/>
    <w:rsid w:val="00CF5C1C"/>
    <w:rsid w:val="00D00D68"/>
    <w:rsid w:val="00D00FDE"/>
    <w:rsid w:val="00D06AF2"/>
    <w:rsid w:val="00D10A36"/>
    <w:rsid w:val="00D12EF1"/>
    <w:rsid w:val="00D25A41"/>
    <w:rsid w:val="00D277C9"/>
    <w:rsid w:val="00D318FC"/>
    <w:rsid w:val="00D417E6"/>
    <w:rsid w:val="00D43D2A"/>
    <w:rsid w:val="00D50906"/>
    <w:rsid w:val="00D540DC"/>
    <w:rsid w:val="00D55277"/>
    <w:rsid w:val="00D71E4C"/>
    <w:rsid w:val="00D77604"/>
    <w:rsid w:val="00D77DBF"/>
    <w:rsid w:val="00D81743"/>
    <w:rsid w:val="00D861D4"/>
    <w:rsid w:val="00D95036"/>
    <w:rsid w:val="00D95CD3"/>
    <w:rsid w:val="00D95FC8"/>
    <w:rsid w:val="00DA55BB"/>
    <w:rsid w:val="00DA5663"/>
    <w:rsid w:val="00DA5731"/>
    <w:rsid w:val="00DB5DB9"/>
    <w:rsid w:val="00DB6FC9"/>
    <w:rsid w:val="00DC727D"/>
    <w:rsid w:val="00DD6162"/>
    <w:rsid w:val="00DE2A4F"/>
    <w:rsid w:val="00DE5B0A"/>
    <w:rsid w:val="00E022FD"/>
    <w:rsid w:val="00E04BEE"/>
    <w:rsid w:val="00E203C5"/>
    <w:rsid w:val="00E2156D"/>
    <w:rsid w:val="00E26F9D"/>
    <w:rsid w:val="00E273B9"/>
    <w:rsid w:val="00E35BDB"/>
    <w:rsid w:val="00E406C6"/>
    <w:rsid w:val="00E44BA0"/>
    <w:rsid w:val="00E520E8"/>
    <w:rsid w:val="00E64AD2"/>
    <w:rsid w:val="00E64E51"/>
    <w:rsid w:val="00E819CA"/>
    <w:rsid w:val="00E82CE7"/>
    <w:rsid w:val="00E8304D"/>
    <w:rsid w:val="00E86F59"/>
    <w:rsid w:val="00EA4A2A"/>
    <w:rsid w:val="00EA5AA9"/>
    <w:rsid w:val="00EA75FB"/>
    <w:rsid w:val="00EB5B34"/>
    <w:rsid w:val="00EB653C"/>
    <w:rsid w:val="00EC225A"/>
    <w:rsid w:val="00EC5101"/>
    <w:rsid w:val="00EF5125"/>
    <w:rsid w:val="00F0702B"/>
    <w:rsid w:val="00F26166"/>
    <w:rsid w:val="00F322A0"/>
    <w:rsid w:val="00F422C9"/>
    <w:rsid w:val="00F502A9"/>
    <w:rsid w:val="00F570CC"/>
    <w:rsid w:val="00F66767"/>
    <w:rsid w:val="00F73E28"/>
    <w:rsid w:val="00F86E61"/>
    <w:rsid w:val="00FA33BE"/>
    <w:rsid w:val="00FB7577"/>
    <w:rsid w:val="00FC506C"/>
    <w:rsid w:val="00FD404A"/>
    <w:rsid w:val="00FF265A"/>
    <w:rsid w:val="00FF4BF3"/>
    <w:rsid w:val="00FF4FBC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F20"/>
    <w:pPr>
      <w:tabs>
        <w:tab w:val="left" w:pos="567"/>
      </w:tabs>
      <w:autoSpaceDE w:val="0"/>
      <w:autoSpaceDN w:val="0"/>
      <w:spacing w:line="260" w:lineRule="exact"/>
    </w:pPr>
    <w:rPr>
      <w:sz w:val="22"/>
      <w:szCs w:val="22"/>
      <w:lang w:val="en-GB"/>
    </w:rPr>
  </w:style>
  <w:style w:type="paragraph" w:styleId="Nadpis1">
    <w:name w:val="heading 1"/>
    <w:basedOn w:val="Normln"/>
    <w:next w:val="Normln"/>
    <w:link w:val="Nadpis1Char"/>
    <w:qFormat/>
    <w:rsid w:val="004E0F20"/>
    <w:pPr>
      <w:spacing w:before="240" w:after="120"/>
      <w:ind w:left="357" w:hanging="357"/>
      <w:outlineLvl w:val="0"/>
    </w:pPr>
    <w:rPr>
      <w:b/>
      <w:bCs/>
      <w:caps/>
      <w:sz w:val="26"/>
      <w:szCs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4E0F20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0F20"/>
    <w:pPr>
      <w:keepNext/>
      <w:keepLines/>
      <w:spacing w:before="120" w:after="80"/>
      <w:outlineLvl w:val="2"/>
    </w:pPr>
    <w:rPr>
      <w:b/>
      <w:bCs/>
      <w:kern w:val="28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4E0F20"/>
    <w:pPr>
      <w:keepNext/>
      <w:tabs>
        <w:tab w:val="clear" w:pos="567"/>
      </w:tabs>
      <w:outlineLvl w:val="3"/>
    </w:pPr>
    <w:rPr>
      <w:b/>
      <w:bCs/>
      <w:noProof/>
      <w:lang w:val="en-US"/>
    </w:rPr>
  </w:style>
  <w:style w:type="paragraph" w:styleId="Nadpis5">
    <w:name w:val="heading 5"/>
    <w:basedOn w:val="Normln"/>
    <w:next w:val="Normln"/>
    <w:link w:val="Nadpis5Char"/>
    <w:qFormat/>
    <w:rsid w:val="004E0F20"/>
    <w:pPr>
      <w:keepNext/>
      <w:tabs>
        <w:tab w:val="clear" w:pos="567"/>
      </w:tabs>
      <w:jc w:val="center"/>
      <w:outlineLvl w:val="4"/>
    </w:pPr>
    <w:rPr>
      <w:b/>
      <w:bCs/>
      <w:noProof/>
      <w:lang w:val="en-US"/>
    </w:rPr>
  </w:style>
  <w:style w:type="paragraph" w:styleId="Nadpis6">
    <w:name w:val="heading 6"/>
    <w:basedOn w:val="Normln"/>
    <w:next w:val="Normln"/>
    <w:link w:val="Nadpis6Char"/>
    <w:qFormat/>
    <w:rsid w:val="004E0F20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4E0F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qFormat/>
    <w:rsid w:val="004E0F20"/>
    <w:pPr>
      <w:keepNext/>
      <w:tabs>
        <w:tab w:val="clear" w:pos="567"/>
      </w:tabs>
      <w:ind w:right="-318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4E0F20"/>
    <w:pPr>
      <w:keepNext/>
      <w:tabs>
        <w:tab w:val="clear" w:pos="567"/>
      </w:tabs>
      <w:ind w:left="2268" w:right="1711" w:hanging="567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E0F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locked/>
    <w:rsid w:val="004E0F2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locked/>
    <w:rsid w:val="004E0F2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locked/>
    <w:rsid w:val="004E0F20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locked/>
    <w:rsid w:val="004E0F2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semiHidden/>
    <w:locked/>
    <w:rsid w:val="004E0F20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semiHidden/>
    <w:locked/>
    <w:rsid w:val="004E0F2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semiHidden/>
    <w:locked/>
    <w:rsid w:val="004E0F2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basedOn w:val="Standardnpsmoodstavce"/>
    <w:link w:val="Nadpis9"/>
    <w:semiHidden/>
    <w:locked/>
    <w:rsid w:val="004E0F20"/>
    <w:rPr>
      <w:rFonts w:ascii="Cambria" w:eastAsia="Times New Roman" w:hAnsi="Cambria" w:cs="Times New Roman"/>
      <w:lang w:val="en-GB"/>
    </w:rPr>
  </w:style>
  <w:style w:type="paragraph" w:styleId="Zhlav">
    <w:name w:val="header"/>
    <w:basedOn w:val="Normln"/>
    <w:link w:val="ZhlavChar"/>
    <w:rsid w:val="004E0F20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locked/>
    <w:rsid w:val="004E0F20"/>
    <w:rPr>
      <w:rFonts w:cs="Times New Roman"/>
      <w:lang w:val="en-GB"/>
    </w:rPr>
  </w:style>
  <w:style w:type="paragraph" w:styleId="Zpat">
    <w:name w:val="footer"/>
    <w:aliases w:val="Долен колонтитул Знак"/>
    <w:basedOn w:val="Normln"/>
    <w:link w:val="ZpatChar"/>
    <w:rsid w:val="004E0F2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ZpatChar">
    <w:name w:val="Zápatí Char"/>
    <w:aliases w:val="Долен колонтитул Знак Char"/>
    <w:basedOn w:val="Standardnpsmoodstavce"/>
    <w:link w:val="Zpat"/>
    <w:semiHidden/>
    <w:locked/>
    <w:rsid w:val="004E0F20"/>
    <w:rPr>
      <w:rFonts w:cs="Times New Roman"/>
      <w:lang w:val="en-GB"/>
    </w:rPr>
  </w:style>
  <w:style w:type="paragraph" w:styleId="Obsah9">
    <w:name w:val="toc 9"/>
    <w:basedOn w:val="Normln"/>
    <w:next w:val="Normln"/>
    <w:autoRedefine/>
    <w:rsid w:val="004E0F20"/>
    <w:pPr>
      <w:tabs>
        <w:tab w:val="clear" w:pos="567"/>
      </w:tabs>
      <w:ind w:left="1760"/>
    </w:pPr>
  </w:style>
  <w:style w:type="character" w:styleId="Odkaznavysvtlivky">
    <w:name w:val="endnote reference"/>
    <w:basedOn w:val="Standardnpsmoodstavce"/>
    <w:rsid w:val="004E0F20"/>
    <w:rPr>
      <w:rFonts w:cs="Times New Roman"/>
      <w:vertAlign w:val="superscript"/>
    </w:rPr>
  </w:style>
  <w:style w:type="character" w:styleId="Znakapoznpodarou">
    <w:name w:val="footnote reference"/>
    <w:basedOn w:val="Standardnpsmoodstavce"/>
    <w:rsid w:val="004E0F2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E0F20"/>
    <w:pPr>
      <w:tabs>
        <w:tab w:val="clear" w:pos="567"/>
      </w:tabs>
      <w:spacing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4E0F20"/>
    <w:rPr>
      <w:rFonts w:cs="Times New Roman"/>
      <w:sz w:val="20"/>
      <w:szCs w:val="20"/>
      <w:lang w:val="en-GB"/>
    </w:rPr>
  </w:style>
  <w:style w:type="paragraph" w:styleId="Zkladntext">
    <w:name w:val="Body Text"/>
    <w:basedOn w:val="Normln"/>
    <w:link w:val="ZkladntextChar"/>
    <w:rsid w:val="004E0F2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locked/>
    <w:rsid w:val="004E0F20"/>
    <w:rPr>
      <w:rFonts w:cs="Times New Roman"/>
      <w:lang w:val="en-GB"/>
    </w:rPr>
  </w:style>
  <w:style w:type="paragraph" w:styleId="Textvbloku">
    <w:name w:val="Block Text"/>
    <w:basedOn w:val="Normln"/>
    <w:rsid w:val="004E0F20"/>
    <w:pPr>
      <w:tabs>
        <w:tab w:val="clear" w:pos="567"/>
      </w:tabs>
      <w:ind w:left="2268" w:right="1711" w:hanging="567"/>
    </w:pPr>
    <w:rPr>
      <w:b/>
      <w:bCs/>
    </w:rPr>
  </w:style>
  <w:style w:type="paragraph" w:styleId="Zkladntext2">
    <w:name w:val="Body Text 2"/>
    <w:basedOn w:val="Normln"/>
    <w:link w:val="Zkladntext2Char"/>
    <w:rsid w:val="00A3657B"/>
    <w:pPr>
      <w:tabs>
        <w:tab w:val="clear" w:pos="567"/>
        <w:tab w:val="left" w:pos="709"/>
        <w:tab w:val="left" w:pos="2268"/>
      </w:tabs>
      <w:overflowPunct w:val="0"/>
      <w:adjustRightInd w:val="0"/>
      <w:spacing w:line="240" w:lineRule="auto"/>
      <w:jc w:val="both"/>
      <w:textAlignment w:val="baseline"/>
    </w:pPr>
    <w:rPr>
      <w:rFonts w:ascii="Arial" w:hAnsi="Arial" w:cs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4E0F20"/>
    <w:rPr>
      <w:rFonts w:cs="Times New Roman"/>
      <w:lang w:val="en-GB"/>
    </w:rPr>
  </w:style>
  <w:style w:type="paragraph" w:styleId="Zkladntext3">
    <w:name w:val="Body Text 3"/>
    <w:basedOn w:val="Normln"/>
    <w:link w:val="Zkladntext3Char"/>
    <w:rsid w:val="004E0F20"/>
    <w:pPr>
      <w:ind w:right="113"/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4E0F20"/>
    <w:rPr>
      <w:rFonts w:cs="Times New Roman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rsid w:val="004E0F2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4E0F20"/>
    <w:rPr>
      <w:rFonts w:cs="Times New Roman"/>
      <w:sz w:val="20"/>
      <w:szCs w:val="20"/>
      <w:lang w:val="en-GB"/>
    </w:rPr>
  </w:style>
  <w:style w:type="character" w:styleId="Odkaznakoment">
    <w:name w:val="annotation reference"/>
    <w:aliases w:val="Долен колонтитул Знак Zchn"/>
    <w:basedOn w:val="Standardnpsmoodstavce"/>
    <w:rsid w:val="004E0F20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4E0F20"/>
    <w:pPr>
      <w:ind w:left="567" w:hanging="567"/>
      <w:jc w:val="both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4E0F20"/>
    <w:rPr>
      <w:rFonts w:cs="Times New Roman"/>
      <w:lang w:val="en-GB"/>
    </w:rPr>
  </w:style>
  <w:style w:type="paragraph" w:styleId="Textkomente">
    <w:name w:val="annotation text"/>
    <w:basedOn w:val="Normln"/>
    <w:link w:val="TextkomenteChar"/>
    <w:rsid w:val="004E0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4E0F20"/>
    <w:rPr>
      <w:rFonts w:cs="Times New Roman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E0F2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4E0F20"/>
    <w:rPr>
      <w:rFonts w:cs="Times New Roman"/>
      <w:sz w:val="16"/>
      <w:szCs w:val="16"/>
      <w:lang w:val="en-GB"/>
    </w:rPr>
  </w:style>
  <w:style w:type="character" w:styleId="Hypertextovodkaz">
    <w:name w:val="Hyperlink"/>
    <w:basedOn w:val="Standardnpsmoodstavce"/>
    <w:rsid w:val="004E0F20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rsid w:val="004E0F2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rsid w:val="004E0F20"/>
    <w:pPr>
      <w:numPr>
        <w:ilvl w:val="1"/>
      </w:numPr>
      <w:tabs>
        <w:tab w:val="num" w:pos="1440"/>
      </w:tabs>
      <w:ind w:left="1440" w:hanging="360"/>
    </w:pPr>
    <w:rPr>
      <w:sz w:val="22"/>
      <w:szCs w:val="22"/>
    </w:rPr>
  </w:style>
  <w:style w:type="paragraph" w:customStyle="1" w:styleId="AHeader3">
    <w:name w:val="AHeader 3"/>
    <w:basedOn w:val="AHeader2"/>
    <w:rsid w:val="004E0F20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4E0F20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4E0F20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basedOn w:val="Standardnpsmoodstavce"/>
    <w:rsid w:val="004E0F20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4E0F20"/>
    <w:pPr>
      <w:tabs>
        <w:tab w:val="clear" w:pos="567"/>
      </w:tabs>
      <w:spacing w:line="240" w:lineRule="auto"/>
      <w:ind w:left="567" w:hanging="567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4E0F20"/>
    <w:rPr>
      <w:rFonts w:cs="Times New Roman"/>
      <w:lang w:val="en-GB"/>
    </w:rPr>
  </w:style>
  <w:style w:type="paragraph" w:styleId="Textbubliny">
    <w:name w:val="Balloon Text"/>
    <w:basedOn w:val="Normln"/>
    <w:link w:val="TextbublinyChar"/>
    <w:rsid w:val="004E0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4E0F20"/>
    <w:rPr>
      <w:rFonts w:ascii="Tahoma" w:hAnsi="Tahoma" w:cs="Tahoma"/>
      <w:sz w:val="16"/>
      <w:szCs w:val="16"/>
      <w:lang w:val="en-GB"/>
    </w:rPr>
  </w:style>
  <w:style w:type="paragraph" w:customStyle="1" w:styleId="Standard1">
    <w:name w:val="Standard1"/>
    <w:basedOn w:val="Normln"/>
    <w:rsid w:val="009E5506"/>
    <w:pPr>
      <w:tabs>
        <w:tab w:val="clear" w:pos="567"/>
      </w:tabs>
      <w:autoSpaceDE/>
      <w:autoSpaceDN/>
      <w:spacing w:line="240" w:lineRule="auto"/>
    </w:pPr>
    <w:rPr>
      <w:rFonts w:ascii="Arial" w:hAnsi="Arial" w:cs="Arial"/>
    </w:rPr>
  </w:style>
  <w:style w:type="paragraph" w:customStyle="1" w:styleId="TextkrpermitEinzug">
    <w:name w:val="Textkörper mit Einzug"/>
    <w:basedOn w:val="Zkladntext"/>
    <w:rsid w:val="00427EDC"/>
    <w:pPr>
      <w:autoSpaceDE/>
      <w:autoSpaceDN/>
      <w:ind w:left="851"/>
    </w:pPr>
    <w:rPr>
      <w:rFonts w:ascii="Arial" w:hAnsi="Arial" w:cs="Arial"/>
      <w:sz w:val="24"/>
      <w:szCs w:val="24"/>
      <w:lang w:val="de-DE"/>
    </w:rPr>
  </w:style>
  <w:style w:type="paragraph" w:styleId="Revize">
    <w:name w:val="Revision"/>
    <w:hidden/>
    <w:uiPriority w:val="99"/>
    <w:semiHidden/>
    <w:rsid w:val="00CB7C0F"/>
    <w:rPr>
      <w:sz w:val="22"/>
      <w:szCs w:val="22"/>
      <w:lang w:val="en-GB"/>
    </w:rPr>
  </w:style>
  <w:style w:type="character" w:customStyle="1" w:styleId="tw4winMark">
    <w:name w:val="tw4winMark"/>
    <w:uiPriority w:val="99"/>
    <w:rsid w:val="00AD3BE9"/>
    <w:rPr>
      <w:rFonts w:ascii="Courier New" w:hAnsi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rsid w:val="00DB5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5DB9"/>
    <w:rPr>
      <w:rFonts w:cs="Times New Roman"/>
      <w:b/>
      <w:bCs/>
      <w:sz w:val="20"/>
      <w:szCs w:val="20"/>
      <w:lang w:val="en-GB" w:eastAsia="de-DE"/>
    </w:rPr>
  </w:style>
  <w:style w:type="character" w:customStyle="1" w:styleId="KopfzeileZchn">
    <w:name w:val="Kopfzeile Zchn"/>
    <w:basedOn w:val="Standardnpsmoodstavce"/>
    <w:semiHidden/>
    <w:locked/>
    <w:rsid w:val="004C5CE5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4C5C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F20"/>
    <w:pPr>
      <w:tabs>
        <w:tab w:val="left" w:pos="567"/>
      </w:tabs>
      <w:autoSpaceDE w:val="0"/>
      <w:autoSpaceDN w:val="0"/>
      <w:spacing w:line="260" w:lineRule="exact"/>
    </w:pPr>
    <w:rPr>
      <w:sz w:val="22"/>
      <w:szCs w:val="22"/>
      <w:lang w:val="en-GB"/>
    </w:rPr>
  </w:style>
  <w:style w:type="paragraph" w:styleId="Nadpis1">
    <w:name w:val="heading 1"/>
    <w:basedOn w:val="Normln"/>
    <w:next w:val="Normln"/>
    <w:link w:val="Nadpis1Char"/>
    <w:qFormat/>
    <w:rsid w:val="004E0F20"/>
    <w:pPr>
      <w:spacing w:before="240" w:after="120"/>
      <w:ind w:left="357" w:hanging="357"/>
      <w:outlineLvl w:val="0"/>
    </w:pPr>
    <w:rPr>
      <w:b/>
      <w:bCs/>
      <w:caps/>
      <w:sz w:val="26"/>
      <w:szCs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4E0F20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0F20"/>
    <w:pPr>
      <w:keepNext/>
      <w:keepLines/>
      <w:spacing w:before="120" w:after="80"/>
      <w:outlineLvl w:val="2"/>
    </w:pPr>
    <w:rPr>
      <w:b/>
      <w:bCs/>
      <w:kern w:val="28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4E0F20"/>
    <w:pPr>
      <w:keepNext/>
      <w:tabs>
        <w:tab w:val="clear" w:pos="567"/>
      </w:tabs>
      <w:outlineLvl w:val="3"/>
    </w:pPr>
    <w:rPr>
      <w:b/>
      <w:bCs/>
      <w:noProof/>
      <w:lang w:val="en-US"/>
    </w:rPr>
  </w:style>
  <w:style w:type="paragraph" w:styleId="Nadpis5">
    <w:name w:val="heading 5"/>
    <w:basedOn w:val="Normln"/>
    <w:next w:val="Normln"/>
    <w:link w:val="Nadpis5Char"/>
    <w:qFormat/>
    <w:rsid w:val="004E0F20"/>
    <w:pPr>
      <w:keepNext/>
      <w:tabs>
        <w:tab w:val="clear" w:pos="567"/>
      </w:tabs>
      <w:jc w:val="center"/>
      <w:outlineLvl w:val="4"/>
    </w:pPr>
    <w:rPr>
      <w:b/>
      <w:bCs/>
      <w:noProof/>
      <w:lang w:val="en-US"/>
    </w:rPr>
  </w:style>
  <w:style w:type="paragraph" w:styleId="Nadpis6">
    <w:name w:val="heading 6"/>
    <w:basedOn w:val="Normln"/>
    <w:next w:val="Normln"/>
    <w:link w:val="Nadpis6Char"/>
    <w:qFormat/>
    <w:rsid w:val="004E0F20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4E0F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qFormat/>
    <w:rsid w:val="004E0F20"/>
    <w:pPr>
      <w:keepNext/>
      <w:tabs>
        <w:tab w:val="clear" w:pos="567"/>
      </w:tabs>
      <w:ind w:right="-318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4E0F20"/>
    <w:pPr>
      <w:keepNext/>
      <w:tabs>
        <w:tab w:val="clear" w:pos="567"/>
      </w:tabs>
      <w:ind w:left="2268" w:right="1711" w:hanging="567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E0F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locked/>
    <w:rsid w:val="004E0F2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locked/>
    <w:rsid w:val="004E0F2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locked/>
    <w:rsid w:val="004E0F20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locked/>
    <w:rsid w:val="004E0F2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semiHidden/>
    <w:locked/>
    <w:rsid w:val="004E0F20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semiHidden/>
    <w:locked/>
    <w:rsid w:val="004E0F2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semiHidden/>
    <w:locked/>
    <w:rsid w:val="004E0F2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basedOn w:val="Standardnpsmoodstavce"/>
    <w:link w:val="Nadpis9"/>
    <w:semiHidden/>
    <w:locked/>
    <w:rsid w:val="004E0F20"/>
    <w:rPr>
      <w:rFonts w:ascii="Cambria" w:eastAsia="Times New Roman" w:hAnsi="Cambria" w:cs="Times New Roman"/>
      <w:lang w:val="en-GB"/>
    </w:rPr>
  </w:style>
  <w:style w:type="paragraph" w:styleId="Zhlav">
    <w:name w:val="header"/>
    <w:basedOn w:val="Normln"/>
    <w:link w:val="ZhlavChar"/>
    <w:rsid w:val="004E0F20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locked/>
    <w:rsid w:val="004E0F20"/>
    <w:rPr>
      <w:rFonts w:cs="Times New Roman"/>
      <w:lang w:val="en-GB"/>
    </w:rPr>
  </w:style>
  <w:style w:type="paragraph" w:styleId="Zpat">
    <w:name w:val="footer"/>
    <w:aliases w:val="Долен колонтитул Знак"/>
    <w:basedOn w:val="Normln"/>
    <w:link w:val="ZpatChar"/>
    <w:rsid w:val="004E0F2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ZpatChar">
    <w:name w:val="Zápatí Char"/>
    <w:aliases w:val="Долен колонтитул Знак Char"/>
    <w:basedOn w:val="Standardnpsmoodstavce"/>
    <w:link w:val="Zpat"/>
    <w:semiHidden/>
    <w:locked/>
    <w:rsid w:val="004E0F20"/>
    <w:rPr>
      <w:rFonts w:cs="Times New Roman"/>
      <w:lang w:val="en-GB"/>
    </w:rPr>
  </w:style>
  <w:style w:type="paragraph" w:styleId="Obsah9">
    <w:name w:val="toc 9"/>
    <w:basedOn w:val="Normln"/>
    <w:next w:val="Normln"/>
    <w:autoRedefine/>
    <w:rsid w:val="004E0F20"/>
    <w:pPr>
      <w:tabs>
        <w:tab w:val="clear" w:pos="567"/>
      </w:tabs>
      <w:ind w:left="1760"/>
    </w:pPr>
  </w:style>
  <w:style w:type="character" w:styleId="Odkaznavysvtlivky">
    <w:name w:val="endnote reference"/>
    <w:basedOn w:val="Standardnpsmoodstavce"/>
    <w:rsid w:val="004E0F20"/>
    <w:rPr>
      <w:rFonts w:cs="Times New Roman"/>
      <w:vertAlign w:val="superscript"/>
    </w:rPr>
  </w:style>
  <w:style w:type="character" w:styleId="Znakapoznpodarou">
    <w:name w:val="footnote reference"/>
    <w:basedOn w:val="Standardnpsmoodstavce"/>
    <w:rsid w:val="004E0F2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E0F20"/>
    <w:pPr>
      <w:tabs>
        <w:tab w:val="clear" w:pos="567"/>
      </w:tabs>
      <w:spacing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4E0F20"/>
    <w:rPr>
      <w:rFonts w:cs="Times New Roman"/>
      <w:sz w:val="20"/>
      <w:szCs w:val="20"/>
      <w:lang w:val="en-GB"/>
    </w:rPr>
  </w:style>
  <w:style w:type="paragraph" w:styleId="Zkladntext">
    <w:name w:val="Body Text"/>
    <w:basedOn w:val="Normln"/>
    <w:link w:val="ZkladntextChar"/>
    <w:rsid w:val="004E0F2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locked/>
    <w:rsid w:val="004E0F20"/>
    <w:rPr>
      <w:rFonts w:cs="Times New Roman"/>
      <w:lang w:val="en-GB"/>
    </w:rPr>
  </w:style>
  <w:style w:type="paragraph" w:styleId="Textvbloku">
    <w:name w:val="Block Text"/>
    <w:basedOn w:val="Normln"/>
    <w:rsid w:val="004E0F20"/>
    <w:pPr>
      <w:tabs>
        <w:tab w:val="clear" w:pos="567"/>
      </w:tabs>
      <w:ind w:left="2268" w:right="1711" w:hanging="567"/>
    </w:pPr>
    <w:rPr>
      <w:b/>
      <w:bCs/>
    </w:rPr>
  </w:style>
  <w:style w:type="paragraph" w:styleId="Zkladntext2">
    <w:name w:val="Body Text 2"/>
    <w:basedOn w:val="Normln"/>
    <w:link w:val="Zkladntext2Char"/>
    <w:rsid w:val="00A3657B"/>
    <w:pPr>
      <w:tabs>
        <w:tab w:val="clear" w:pos="567"/>
        <w:tab w:val="left" w:pos="709"/>
        <w:tab w:val="left" w:pos="2268"/>
      </w:tabs>
      <w:overflowPunct w:val="0"/>
      <w:adjustRightInd w:val="0"/>
      <w:spacing w:line="240" w:lineRule="auto"/>
      <w:jc w:val="both"/>
      <w:textAlignment w:val="baseline"/>
    </w:pPr>
    <w:rPr>
      <w:rFonts w:ascii="Arial" w:hAnsi="Arial" w:cs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4E0F20"/>
    <w:rPr>
      <w:rFonts w:cs="Times New Roman"/>
      <w:lang w:val="en-GB"/>
    </w:rPr>
  </w:style>
  <w:style w:type="paragraph" w:styleId="Zkladntext3">
    <w:name w:val="Body Text 3"/>
    <w:basedOn w:val="Normln"/>
    <w:link w:val="Zkladntext3Char"/>
    <w:rsid w:val="004E0F20"/>
    <w:pPr>
      <w:ind w:right="113"/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4E0F20"/>
    <w:rPr>
      <w:rFonts w:cs="Times New Roman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rsid w:val="004E0F2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4E0F20"/>
    <w:rPr>
      <w:rFonts w:cs="Times New Roman"/>
      <w:sz w:val="20"/>
      <w:szCs w:val="20"/>
      <w:lang w:val="en-GB"/>
    </w:rPr>
  </w:style>
  <w:style w:type="character" w:styleId="Odkaznakoment">
    <w:name w:val="annotation reference"/>
    <w:aliases w:val="Долен колонтитул Знак Zchn"/>
    <w:basedOn w:val="Standardnpsmoodstavce"/>
    <w:rsid w:val="004E0F20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4E0F20"/>
    <w:pPr>
      <w:ind w:left="567" w:hanging="567"/>
      <w:jc w:val="both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4E0F20"/>
    <w:rPr>
      <w:rFonts w:cs="Times New Roman"/>
      <w:lang w:val="en-GB"/>
    </w:rPr>
  </w:style>
  <w:style w:type="paragraph" w:styleId="Textkomente">
    <w:name w:val="annotation text"/>
    <w:basedOn w:val="Normln"/>
    <w:link w:val="TextkomenteChar"/>
    <w:rsid w:val="004E0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4E0F20"/>
    <w:rPr>
      <w:rFonts w:cs="Times New Roman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E0F2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4E0F20"/>
    <w:rPr>
      <w:rFonts w:cs="Times New Roman"/>
      <w:sz w:val="16"/>
      <w:szCs w:val="16"/>
      <w:lang w:val="en-GB"/>
    </w:rPr>
  </w:style>
  <w:style w:type="character" w:styleId="Hypertextovodkaz">
    <w:name w:val="Hyperlink"/>
    <w:basedOn w:val="Standardnpsmoodstavce"/>
    <w:rsid w:val="004E0F20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rsid w:val="004E0F2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rsid w:val="004E0F20"/>
    <w:pPr>
      <w:numPr>
        <w:ilvl w:val="1"/>
      </w:numPr>
      <w:tabs>
        <w:tab w:val="num" w:pos="1440"/>
      </w:tabs>
      <w:ind w:left="1440" w:hanging="360"/>
    </w:pPr>
    <w:rPr>
      <w:sz w:val="22"/>
      <w:szCs w:val="22"/>
    </w:rPr>
  </w:style>
  <w:style w:type="paragraph" w:customStyle="1" w:styleId="AHeader3">
    <w:name w:val="AHeader 3"/>
    <w:basedOn w:val="AHeader2"/>
    <w:rsid w:val="004E0F20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4E0F20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4E0F20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basedOn w:val="Standardnpsmoodstavce"/>
    <w:rsid w:val="004E0F20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4E0F20"/>
    <w:pPr>
      <w:tabs>
        <w:tab w:val="clear" w:pos="567"/>
      </w:tabs>
      <w:spacing w:line="240" w:lineRule="auto"/>
      <w:ind w:left="567" w:hanging="567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4E0F20"/>
    <w:rPr>
      <w:rFonts w:cs="Times New Roman"/>
      <w:lang w:val="en-GB"/>
    </w:rPr>
  </w:style>
  <w:style w:type="paragraph" w:styleId="Textbubliny">
    <w:name w:val="Balloon Text"/>
    <w:basedOn w:val="Normln"/>
    <w:link w:val="TextbublinyChar"/>
    <w:rsid w:val="004E0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4E0F20"/>
    <w:rPr>
      <w:rFonts w:ascii="Tahoma" w:hAnsi="Tahoma" w:cs="Tahoma"/>
      <w:sz w:val="16"/>
      <w:szCs w:val="16"/>
      <w:lang w:val="en-GB"/>
    </w:rPr>
  </w:style>
  <w:style w:type="paragraph" w:customStyle="1" w:styleId="Standard1">
    <w:name w:val="Standard1"/>
    <w:basedOn w:val="Normln"/>
    <w:rsid w:val="009E5506"/>
    <w:pPr>
      <w:tabs>
        <w:tab w:val="clear" w:pos="567"/>
      </w:tabs>
      <w:autoSpaceDE/>
      <w:autoSpaceDN/>
      <w:spacing w:line="240" w:lineRule="auto"/>
    </w:pPr>
    <w:rPr>
      <w:rFonts w:ascii="Arial" w:hAnsi="Arial" w:cs="Arial"/>
    </w:rPr>
  </w:style>
  <w:style w:type="paragraph" w:customStyle="1" w:styleId="TextkrpermitEinzug">
    <w:name w:val="Textkörper mit Einzug"/>
    <w:basedOn w:val="Zkladntext"/>
    <w:rsid w:val="00427EDC"/>
    <w:pPr>
      <w:autoSpaceDE/>
      <w:autoSpaceDN/>
      <w:ind w:left="851"/>
    </w:pPr>
    <w:rPr>
      <w:rFonts w:ascii="Arial" w:hAnsi="Arial" w:cs="Arial"/>
      <w:sz w:val="24"/>
      <w:szCs w:val="24"/>
      <w:lang w:val="de-DE"/>
    </w:rPr>
  </w:style>
  <w:style w:type="paragraph" w:styleId="Revize">
    <w:name w:val="Revision"/>
    <w:hidden/>
    <w:uiPriority w:val="99"/>
    <w:semiHidden/>
    <w:rsid w:val="00CB7C0F"/>
    <w:rPr>
      <w:sz w:val="22"/>
      <w:szCs w:val="22"/>
      <w:lang w:val="en-GB"/>
    </w:rPr>
  </w:style>
  <w:style w:type="character" w:customStyle="1" w:styleId="tw4winMark">
    <w:name w:val="tw4winMark"/>
    <w:uiPriority w:val="99"/>
    <w:rsid w:val="00AD3BE9"/>
    <w:rPr>
      <w:rFonts w:ascii="Courier New" w:hAnsi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rsid w:val="00DB5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5DB9"/>
    <w:rPr>
      <w:rFonts w:cs="Times New Roman"/>
      <w:b/>
      <w:bCs/>
      <w:sz w:val="20"/>
      <w:szCs w:val="20"/>
      <w:lang w:val="en-GB" w:eastAsia="de-DE"/>
    </w:rPr>
  </w:style>
  <w:style w:type="character" w:customStyle="1" w:styleId="KopfzeileZchn">
    <w:name w:val="Kopfzeile Zchn"/>
    <w:basedOn w:val="Standardnpsmoodstavce"/>
    <w:semiHidden/>
    <w:locked/>
    <w:rsid w:val="004C5CE5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4C5C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1102</Words>
  <Characters>6505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7, 08/2005]</vt:lpstr>
      <vt:lpstr>[Version 7, 08/2005]</vt:lpstr>
      <vt:lpstr>[Version 7, 08/2005]</vt:lpstr>
    </vt:vector>
  </TitlesOfParts>
  <Company>medical-ls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08/2005]</dc:title>
  <dc:subject>General-EMEA/265323/2005</dc:subject>
  <dc:creator>medical-ls</dc:creator>
  <cp:lastModifiedBy>Dušek Daniel</cp:lastModifiedBy>
  <cp:revision>19</cp:revision>
  <cp:lastPrinted>2012-08-07T08:54:00Z</cp:lastPrinted>
  <dcterms:created xsi:type="dcterms:W3CDTF">2017-08-03T10:50:00Z</dcterms:created>
  <dcterms:modified xsi:type="dcterms:W3CDTF">2017-12-05T09:57:00Z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Hidden">
    <vt:lpwstr>N</vt:lpwstr>
  </property>
  <property fmtid="{D5CDD505-2E9C-101B-9397-08002B2CF9AE}" pid="3" name="EMEADocTypeCode">
    <vt:lpwstr>tran</vt:lpwstr>
  </property>
  <property fmtid="{D5CDD505-2E9C-101B-9397-08002B2CF9AE}" pid="4" name="EMEADocRefFull">
    <vt:lpwstr>EMEA/18389/02/en</vt:lpwstr>
  </property>
  <property fmtid="{D5CDD505-2E9C-101B-9397-08002B2CF9AE}" pid="5" name="EMEADocRefPart0">
    <vt:lpwstr>EMEA</vt:lpwstr>
  </property>
  <property fmtid="{D5CDD505-2E9C-101B-9397-08002B2CF9AE}" pid="6" name="EMEADocRefNum">
    <vt:lpwstr>18389</vt:lpwstr>
  </property>
  <property fmtid="{D5CDD505-2E9C-101B-9397-08002B2CF9AE}" pid="7" name="EMEADocRefYear">
    <vt:lpwstr>02</vt:lpwstr>
  </property>
  <property fmtid="{D5CDD505-2E9C-101B-9397-08002B2CF9AE}" pid="8" name="EMEADocRefRoot">
    <vt:lpwstr>EMEA/18389/02</vt:lpwstr>
  </property>
  <property fmtid="{D5CDD505-2E9C-101B-9397-08002B2CF9AE}" pid="9" name="EMEADocLanguage">
    <vt:lpwstr>en</vt:lpwstr>
  </property>
  <property fmtid="{D5CDD505-2E9C-101B-9397-08002B2CF9AE}" pid="10" name="EMEADocDateDay">
    <vt:lpwstr>23</vt:lpwstr>
  </property>
  <property fmtid="{D5CDD505-2E9C-101B-9397-08002B2CF9AE}" pid="11" name="EMEADocDateMonth">
    <vt:lpwstr>July</vt:lpwstr>
  </property>
  <property fmtid="{D5CDD505-2E9C-101B-9397-08002B2CF9AE}" pid="12" name="EMEADocDateYear">
    <vt:lpwstr>2002</vt:lpwstr>
  </property>
  <property fmtid="{D5CDD505-2E9C-101B-9397-08002B2CF9AE}" pid="13" name="EMEADocDate">
    <vt:lpwstr>20020723</vt:lpwstr>
  </property>
  <property fmtid="{D5CDD505-2E9C-101B-9397-08002B2CF9AE}" pid="14" name="EMEADocTitle">
    <vt:lpwstr> SPC veterinary template</vt:lpwstr>
  </property>
  <property fmtid="{D5CDD505-2E9C-101B-9397-08002B2CF9AE}" pid="15" name="EMEADocExtCatTitle">
    <vt:lpwstr>The Title will not be included in the External Catalogue.</vt:lpwstr>
  </property>
  <property fmtid="{D5CDD505-2E9C-101B-9397-08002B2CF9AE}" pid="16" name="DM_Subject">
    <vt:lpwstr>General-EMEA/265323/2005</vt:lpwstr>
  </property>
  <property fmtid="{D5CDD505-2E9C-101B-9397-08002B2CF9AE}" pid="17" name="DM_Name">
    <vt:lpwstr>V01a EN SPC-II-lab-pl v 7</vt:lpwstr>
  </property>
  <property fmtid="{D5CDD505-2E9C-101B-9397-08002B2CF9AE}" pid="18" name="DM_Owner">
    <vt:lpwstr>Prizzi Monica</vt:lpwstr>
  </property>
  <property fmtid="{D5CDD505-2E9C-101B-9397-08002B2CF9AE}" pid="19" name="DM_Creation_Date">
    <vt:lpwstr>11/08/2005 10:24:05</vt:lpwstr>
  </property>
  <property fmtid="{D5CDD505-2E9C-101B-9397-08002B2CF9AE}" pid="20" name="DM_Creator_Name">
    <vt:lpwstr>Prizzi Monica</vt:lpwstr>
  </property>
  <property fmtid="{D5CDD505-2E9C-101B-9397-08002B2CF9AE}" pid="21" name="DM_Modifer_Name">
    <vt:lpwstr>Prizzi Monica</vt:lpwstr>
  </property>
  <property fmtid="{D5CDD505-2E9C-101B-9397-08002B2CF9AE}" pid="22" name="DM_Modified_Date">
    <vt:lpwstr>11/08/2005 16:32:48</vt:lpwstr>
  </property>
  <property fmtid="{D5CDD505-2E9C-101B-9397-08002B2CF9AE}" pid="23" name="DM_Type">
    <vt:lpwstr>emea_document</vt:lpwstr>
  </property>
  <property fmtid="{D5CDD505-2E9C-101B-9397-08002B2CF9AE}" pid="24" name="DM_Version">
    <vt:lpwstr>0.1, CURRENT</vt:lpwstr>
  </property>
  <property fmtid="{D5CDD505-2E9C-101B-9397-08002B2CF9AE}" pid="25" name="DM_emea_doc_ref_id">
    <vt:lpwstr>EMEA/265323/2005</vt:lpwstr>
  </property>
  <property fmtid="{D5CDD505-2E9C-101B-9397-08002B2CF9AE}" pid="26" name="DM_emea_doc_number">
    <vt:lpwstr>265323</vt:lpwstr>
  </property>
  <property fmtid="{D5CDD505-2E9C-101B-9397-08002B2CF9AE}" pid="27" name="DM_emea_received_date">
    <vt:lpwstr>nulldate</vt:lpwstr>
  </property>
  <property fmtid="{D5CDD505-2E9C-101B-9397-08002B2CF9AE}" pid="28" name="DM_emea_doc_category">
    <vt:lpwstr>General</vt:lpwstr>
  </property>
  <property fmtid="{D5CDD505-2E9C-101B-9397-08002B2CF9AE}" pid="29" name="DM_emea_internal_label">
    <vt:lpwstr>EMEA</vt:lpwstr>
  </property>
  <property fmtid="{D5CDD505-2E9C-101B-9397-08002B2CF9AE}" pid="30" name="DM_emea_legal_date">
    <vt:lpwstr>nulldate</vt:lpwstr>
  </property>
  <property fmtid="{D5CDD505-2E9C-101B-9397-08002B2CF9AE}" pid="31" name="DM_emea_year">
    <vt:lpwstr>2005</vt:lpwstr>
  </property>
  <property fmtid="{D5CDD505-2E9C-101B-9397-08002B2CF9AE}" pid="32" name="DM_emea_sent_date">
    <vt:lpwstr>nulldate</vt:lpwstr>
  </property>
</Properties>
</file>