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3EAF9" w14:textId="4861B1F4" w:rsidR="00554D84" w:rsidRPr="00F30D3F" w:rsidRDefault="00554D84" w:rsidP="000A6B2C">
      <w:pPr>
        <w:jc w:val="center"/>
      </w:pPr>
      <w:bookmarkStart w:id="0" w:name="_GoBack"/>
      <w:bookmarkEnd w:id="0"/>
      <w:r w:rsidRPr="00F30D3F">
        <w:rPr>
          <w:b/>
        </w:rPr>
        <w:t>PŘÍBALOVÁ INFORMACE</w:t>
      </w:r>
      <w:r w:rsidR="00F95CC5">
        <w:rPr>
          <w:b/>
        </w:rPr>
        <w:t xml:space="preserve"> PRO</w:t>
      </w:r>
      <w:r w:rsidR="00CF421C" w:rsidRPr="00F30D3F">
        <w:rPr>
          <w:b/>
        </w:rPr>
        <w:t>:</w:t>
      </w:r>
    </w:p>
    <w:p w14:paraId="3B0A281A" w14:textId="515E5247" w:rsidR="00554D84" w:rsidRDefault="00F13C84" w:rsidP="00567C08">
      <w:pPr>
        <w:jc w:val="center"/>
        <w:rPr>
          <w:b/>
        </w:rPr>
      </w:pPr>
      <w:r>
        <w:rPr>
          <w:b/>
        </w:rPr>
        <w:t>Interflox-100</w:t>
      </w:r>
      <w:r w:rsidRPr="00A8426D">
        <w:rPr>
          <w:b/>
        </w:rPr>
        <w:t xml:space="preserve"> </w:t>
      </w:r>
      <w:r w:rsidRPr="00F13C84">
        <w:rPr>
          <w:b/>
        </w:rPr>
        <w:t>100 mg/ml injekční roztok pro skot, ovce, kozy a prasata</w:t>
      </w:r>
    </w:p>
    <w:p w14:paraId="43193180" w14:textId="4FF02590" w:rsidR="0078751A" w:rsidRDefault="0078751A" w:rsidP="00567C08">
      <w:pPr>
        <w:jc w:val="center"/>
        <w:rPr>
          <w:b/>
        </w:rPr>
      </w:pPr>
      <w:r>
        <w:rPr>
          <w:b/>
        </w:rPr>
        <w:t>Přípravek s indikačním omezením</w:t>
      </w:r>
    </w:p>
    <w:p w14:paraId="0FB13887" w14:textId="77777777" w:rsidR="00A8426D" w:rsidRPr="00F30D3F" w:rsidRDefault="00A8426D" w:rsidP="00A8426D"/>
    <w:p w14:paraId="1CD246AC" w14:textId="77777777" w:rsidR="00554D84" w:rsidRPr="00F30D3F" w:rsidRDefault="00554D84" w:rsidP="005E376A">
      <w:pPr>
        <w:rPr>
          <w:b/>
        </w:rPr>
      </w:pPr>
      <w:r w:rsidRPr="00AA471E">
        <w:rPr>
          <w:b/>
          <w:highlight w:val="lightGray"/>
        </w:rPr>
        <w:t>1.</w:t>
      </w:r>
      <w:r w:rsidRPr="00F30D3F">
        <w:rPr>
          <w:b/>
        </w:rPr>
        <w:tab/>
        <w:t>JMÉNO A ADRESA DRŽITELE ROZHODNUTÍ O REGISTRACI A DRŽITELE POVOLENÍ K VÝROBĚ ODPOVĚDNÉHO ZA UVOLNĚNÍ ŠARŽE, POKUD SE NESHODUJE</w:t>
      </w:r>
    </w:p>
    <w:p w14:paraId="49EDEDBB" w14:textId="77777777" w:rsidR="00554D84" w:rsidRPr="00F467E9" w:rsidRDefault="00554D84" w:rsidP="005E376A"/>
    <w:p w14:paraId="47C5F015" w14:textId="77777777" w:rsidR="00554D84" w:rsidRPr="00F30D3F" w:rsidRDefault="00554D84" w:rsidP="006C4941">
      <w:pPr>
        <w:rPr>
          <w:iCs/>
        </w:rPr>
      </w:pPr>
      <w:r w:rsidRPr="00F30D3F">
        <w:rPr>
          <w:iCs/>
          <w:u w:val="single"/>
        </w:rPr>
        <w:t>D</w:t>
      </w:r>
      <w:r w:rsidR="00A8426D">
        <w:rPr>
          <w:iCs/>
          <w:u w:val="single"/>
        </w:rPr>
        <w:t xml:space="preserve">ržitel rozhodnutí o registraci </w:t>
      </w:r>
      <w:r w:rsidRPr="00F30D3F">
        <w:rPr>
          <w:iCs/>
          <w:u w:val="single"/>
        </w:rPr>
        <w:t>a výrobce</w:t>
      </w:r>
      <w:r w:rsidR="00ED08CE" w:rsidRPr="00F30D3F">
        <w:rPr>
          <w:iCs/>
          <w:u w:val="single"/>
        </w:rPr>
        <w:t xml:space="preserve"> odpovědný za uvolnění šarže</w:t>
      </w:r>
      <w:r w:rsidRPr="00F30D3F">
        <w:rPr>
          <w:iCs/>
        </w:rPr>
        <w:t>:</w:t>
      </w:r>
    </w:p>
    <w:p w14:paraId="0F98249B" w14:textId="77777777" w:rsidR="00A8426D" w:rsidRDefault="00A8426D" w:rsidP="00A8426D">
      <w:r>
        <w:t>Interchemie Werken De Adelaar Eesti AS</w:t>
      </w:r>
    </w:p>
    <w:p w14:paraId="5AC11304" w14:textId="77777777" w:rsidR="00A8426D" w:rsidRDefault="00A8426D" w:rsidP="00A8426D">
      <w:r>
        <w:t xml:space="preserve">Vanapere tee 14, Püünsi, Viimsi </w:t>
      </w:r>
    </w:p>
    <w:p w14:paraId="3C036FF2" w14:textId="77777777" w:rsidR="00A8426D" w:rsidRDefault="00A8426D" w:rsidP="00A8426D">
      <w:r>
        <w:t xml:space="preserve">Harju </w:t>
      </w:r>
      <w:r w:rsidR="006613A1">
        <w:t>k</w:t>
      </w:r>
      <w:r>
        <w:t>raj 74013</w:t>
      </w:r>
    </w:p>
    <w:p w14:paraId="6AEA7B8A" w14:textId="77777777" w:rsidR="00554D84" w:rsidRPr="00F30D3F" w:rsidRDefault="00A8426D" w:rsidP="00A8426D">
      <w:r>
        <w:t>Estonsko</w:t>
      </w:r>
    </w:p>
    <w:p w14:paraId="40925B2A" w14:textId="77777777" w:rsidR="00554D84" w:rsidRPr="00F30D3F" w:rsidRDefault="00554D84" w:rsidP="00D629B6"/>
    <w:p w14:paraId="49C021D0" w14:textId="77777777" w:rsidR="00554D84" w:rsidRPr="00F30D3F" w:rsidRDefault="00554D84" w:rsidP="006B7975"/>
    <w:p w14:paraId="6ADE144F" w14:textId="77777777" w:rsidR="00554D84" w:rsidRPr="00F30D3F" w:rsidRDefault="00554D84" w:rsidP="006B7975">
      <w:pPr>
        <w:rPr>
          <w:b/>
        </w:rPr>
      </w:pPr>
      <w:r w:rsidRPr="00AA471E">
        <w:rPr>
          <w:b/>
          <w:highlight w:val="lightGray"/>
        </w:rPr>
        <w:t>2.</w:t>
      </w:r>
      <w:r w:rsidRPr="00F30D3F">
        <w:rPr>
          <w:b/>
        </w:rPr>
        <w:tab/>
        <w:t>NÁZEV VETERINÁRNÍHO LÉČIVÉHO PŘÍPRAVKU</w:t>
      </w:r>
    </w:p>
    <w:p w14:paraId="64BDFC2E" w14:textId="77777777" w:rsidR="00554D84" w:rsidRPr="00F30D3F" w:rsidRDefault="00554D84" w:rsidP="006B7975">
      <w:pPr>
        <w:ind w:left="0" w:firstLine="0"/>
      </w:pPr>
    </w:p>
    <w:p w14:paraId="5881F743" w14:textId="77777777" w:rsidR="00F13C84" w:rsidRPr="00F13C84" w:rsidRDefault="00F13C84" w:rsidP="00F13C84">
      <w:pPr>
        <w:rPr>
          <w:szCs w:val="22"/>
        </w:rPr>
      </w:pPr>
      <w:r w:rsidRPr="00F13C84">
        <w:rPr>
          <w:szCs w:val="22"/>
        </w:rPr>
        <w:t>Interflox-100 100 mg/ml injekční roztok pro skot, ovce, kozy a prasata</w:t>
      </w:r>
    </w:p>
    <w:p w14:paraId="795B30DD" w14:textId="253E5BC7" w:rsidR="00A8426D" w:rsidRDefault="00EE1901" w:rsidP="00A8426D">
      <w:pPr>
        <w:rPr>
          <w:szCs w:val="22"/>
        </w:rPr>
      </w:pPr>
      <w:r>
        <w:rPr>
          <w:szCs w:val="22"/>
        </w:rPr>
        <w:t>E</w:t>
      </w:r>
      <w:r w:rsidR="00F13C84" w:rsidRPr="00255652">
        <w:rPr>
          <w:szCs w:val="22"/>
        </w:rPr>
        <w:t>nrofloxacinum</w:t>
      </w:r>
    </w:p>
    <w:p w14:paraId="26CEEE65" w14:textId="485B1DEC" w:rsidR="00376966" w:rsidRPr="00A8426D" w:rsidRDefault="0078751A" w:rsidP="00A8426D">
      <w:pPr>
        <w:rPr>
          <w:szCs w:val="22"/>
        </w:rPr>
      </w:pPr>
      <w:r>
        <w:rPr>
          <w:szCs w:val="22"/>
        </w:rPr>
        <w:t>Přípravek s indikačním omezením</w:t>
      </w:r>
    </w:p>
    <w:p w14:paraId="3A6E9934" w14:textId="77777777" w:rsidR="00554D84" w:rsidRPr="00F467E9" w:rsidRDefault="00554D84" w:rsidP="006B7975"/>
    <w:p w14:paraId="3FF830BD" w14:textId="77777777" w:rsidR="00554D84" w:rsidRPr="00F30D3F" w:rsidRDefault="00554D84" w:rsidP="006B7975">
      <w:pPr>
        <w:rPr>
          <w:b/>
        </w:rPr>
      </w:pPr>
      <w:r w:rsidRPr="00AA471E">
        <w:rPr>
          <w:b/>
          <w:highlight w:val="lightGray"/>
        </w:rPr>
        <w:t>3.</w:t>
      </w:r>
      <w:r w:rsidRPr="00F30D3F">
        <w:rPr>
          <w:b/>
        </w:rPr>
        <w:tab/>
        <w:t>OBSAH LÉČIVÝCH A OSTATNÍCH LÁTEK</w:t>
      </w:r>
    </w:p>
    <w:p w14:paraId="2F729C20" w14:textId="77777777" w:rsidR="00554D84" w:rsidRDefault="00554D84" w:rsidP="006B7975"/>
    <w:p w14:paraId="5ADC4CD1" w14:textId="43EEC1BD" w:rsidR="00567C08" w:rsidRDefault="000634A1" w:rsidP="00242AAB">
      <w:r>
        <w:t xml:space="preserve">1 </w:t>
      </w:r>
      <w:r w:rsidR="00A8426D">
        <w:t>ml obsahuje:</w:t>
      </w:r>
    </w:p>
    <w:p w14:paraId="507BDBEB" w14:textId="77777777" w:rsidR="00567C08" w:rsidRDefault="00567C08" w:rsidP="00D45F1E"/>
    <w:p w14:paraId="3AB0B916" w14:textId="77777777" w:rsidR="00A8426D" w:rsidRPr="00A8426D" w:rsidRDefault="00A8426D" w:rsidP="00A8426D">
      <w:pPr>
        <w:rPr>
          <w:b/>
        </w:rPr>
      </w:pPr>
      <w:r w:rsidRPr="00A8426D">
        <w:rPr>
          <w:b/>
        </w:rPr>
        <w:t>Léčivá látka:</w:t>
      </w:r>
    </w:p>
    <w:p w14:paraId="28B95E5B" w14:textId="337ABDF1" w:rsidR="00A8426D" w:rsidRDefault="00F13C84" w:rsidP="00EE1901">
      <w:pPr>
        <w:tabs>
          <w:tab w:val="left" w:leader="dot" w:pos="3119"/>
        </w:tabs>
      </w:pPr>
      <w:r w:rsidRPr="00255652">
        <w:rPr>
          <w:szCs w:val="22"/>
        </w:rPr>
        <w:t>Enrofloxacinum</w:t>
      </w:r>
      <w:r w:rsidR="00EE1901">
        <w:tab/>
      </w:r>
      <w:r w:rsidR="00A8426D">
        <w:t>100,0 mg</w:t>
      </w:r>
    </w:p>
    <w:p w14:paraId="6A6588F8" w14:textId="77777777" w:rsidR="00A8426D" w:rsidRDefault="00A8426D" w:rsidP="00EE1901">
      <w:pPr>
        <w:tabs>
          <w:tab w:val="left" w:pos="3119"/>
        </w:tabs>
      </w:pPr>
    </w:p>
    <w:p w14:paraId="54448FF9" w14:textId="77777777" w:rsidR="00A8426D" w:rsidRPr="00A8426D" w:rsidRDefault="00A8426D" w:rsidP="00EE1901">
      <w:pPr>
        <w:tabs>
          <w:tab w:val="left" w:pos="3119"/>
        </w:tabs>
        <w:rPr>
          <w:b/>
        </w:rPr>
      </w:pPr>
      <w:r w:rsidRPr="00A8426D">
        <w:rPr>
          <w:b/>
        </w:rPr>
        <w:t>Pomocné látky:</w:t>
      </w:r>
    </w:p>
    <w:p w14:paraId="6554234A" w14:textId="64539B5C" w:rsidR="00A8426D" w:rsidRDefault="00EE1901" w:rsidP="00EE1901">
      <w:pPr>
        <w:tabs>
          <w:tab w:val="left" w:leader="dot" w:pos="3119"/>
        </w:tabs>
      </w:pPr>
      <w:r>
        <w:rPr>
          <w:szCs w:val="22"/>
        </w:rPr>
        <w:t>B</w:t>
      </w:r>
      <w:r w:rsidR="00F13C84" w:rsidRPr="00E40624">
        <w:rPr>
          <w:szCs w:val="22"/>
        </w:rPr>
        <w:t>utanol</w:t>
      </w:r>
      <w:r>
        <w:rPr>
          <w:szCs w:val="22"/>
        </w:rPr>
        <w:tab/>
      </w:r>
      <w:r w:rsidR="00A8426D">
        <w:t>10,0 mg</w:t>
      </w:r>
    </w:p>
    <w:p w14:paraId="097994D9" w14:textId="77777777" w:rsidR="00F13C84" w:rsidRPr="00F13C84" w:rsidRDefault="00F13C84" w:rsidP="00EE1901">
      <w:pPr>
        <w:tabs>
          <w:tab w:val="left" w:pos="3119"/>
        </w:tabs>
      </w:pPr>
      <w:r w:rsidRPr="00F13C84">
        <w:t>Hydroxid draselný (pro úpravu pH)</w:t>
      </w:r>
    </w:p>
    <w:p w14:paraId="184FF4F8" w14:textId="77777777" w:rsidR="00F13C84" w:rsidRPr="00F13C84" w:rsidRDefault="00F13C84" w:rsidP="00F13C84">
      <w:r w:rsidRPr="00F13C84">
        <w:t>Voda na injekci</w:t>
      </w:r>
    </w:p>
    <w:p w14:paraId="67DAB3EF" w14:textId="77777777" w:rsidR="00A8426D" w:rsidRDefault="00A8426D" w:rsidP="00A8426D"/>
    <w:p w14:paraId="19DC0E80" w14:textId="77777777" w:rsidR="00F13C84" w:rsidRPr="00E40624" w:rsidRDefault="00F13C84" w:rsidP="00532D5C">
      <w:pPr>
        <w:jc w:val="both"/>
        <w:rPr>
          <w:sz w:val="24"/>
          <w:szCs w:val="24"/>
        </w:rPr>
      </w:pPr>
      <w:r w:rsidRPr="00E40624">
        <w:rPr>
          <w:szCs w:val="22"/>
        </w:rPr>
        <w:t xml:space="preserve">Čirý, světle žlutý roztok, </w:t>
      </w:r>
      <w:r w:rsidRPr="00E40624">
        <w:t>bez viditelných částic.</w:t>
      </w:r>
    </w:p>
    <w:p w14:paraId="338D1B44" w14:textId="77777777" w:rsidR="00A8426D" w:rsidRPr="00F467E9" w:rsidRDefault="00A8426D" w:rsidP="00A8426D"/>
    <w:p w14:paraId="475BCCE1" w14:textId="77777777" w:rsidR="00554D84" w:rsidRPr="00F30D3F" w:rsidRDefault="00554D84" w:rsidP="006B7975"/>
    <w:p w14:paraId="27CFB107" w14:textId="77777777" w:rsidR="00554D84" w:rsidRPr="00F30D3F" w:rsidRDefault="00554D84" w:rsidP="006B7975">
      <w:pPr>
        <w:rPr>
          <w:b/>
        </w:rPr>
      </w:pPr>
      <w:r w:rsidRPr="00AA471E">
        <w:rPr>
          <w:b/>
          <w:highlight w:val="lightGray"/>
        </w:rPr>
        <w:t>4.</w:t>
      </w:r>
      <w:r w:rsidRPr="00F30D3F">
        <w:rPr>
          <w:b/>
        </w:rPr>
        <w:tab/>
        <w:t>INDIKACE</w:t>
      </w:r>
    </w:p>
    <w:p w14:paraId="65C7127D" w14:textId="77777777" w:rsidR="00554D84" w:rsidRDefault="00554D84" w:rsidP="00F33BB4">
      <w:pPr>
        <w:jc w:val="both"/>
      </w:pPr>
    </w:p>
    <w:p w14:paraId="6999A93F" w14:textId="77777777" w:rsidR="00F33BB4" w:rsidRPr="00532D5C" w:rsidRDefault="00F33BB4" w:rsidP="00F33BB4">
      <w:pPr>
        <w:ind w:left="0" w:firstLine="0"/>
        <w:jc w:val="both"/>
        <w:rPr>
          <w:szCs w:val="22"/>
          <w:u w:val="single"/>
        </w:rPr>
      </w:pPr>
      <w:r w:rsidRPr="00532D5C">
        <w:rPr>
          <w:szCs w:val="22"/>
          <w:u w:val="single"/>
        </w:rPr>
        <w:t>Skot:</w:t>
      </w:r>
    </w:p>
    <w:p w14:paraId="46FEC66E" w14:textId="107932EE" w:rsidR="00F33BB4" w:rsidRPr="00532D5C" w:rsidRDefault="00F33BB4" w:rsidP="00F33BB4">
      <w:pPr>
        <w:ind w:left="0" w:firstLine="0"/>
        <w:jc w:val="both"/>
        <w:rPr>
          <w:szCs w:val="22"/>
        </w:rPr>
      </w:pPr>
      <w:r w:rsidRPr="00532D5C">
        <w:rPr>
          <w:szCs w:val="22"/>
        </w:rPr>
        <w:t xml:space="preserve">Léčba infekcí dýchacích cest způsobených </w:t>
      </w:r>
      <w:r w:rsidRPr="00532D5C">
        <w:rPr>
          <w:i/>
          <w:iCs/>
          <w:szCs w:val="22"/>
        </w:rPr>
        <w:t xml:space="preserve">Pasteurella multocida, Mannheimia haemolytica </w:t>
      </w:r>
      <w:r w:rsidRPr="00532D5C">
        <w:rPr>
          <w:szCs w:val="22"/>
        </w:rPr>
        <w:t xml:space="preserve">a </w:t>
      </w:r>
      <w:r w:rsidRPr="00532D5C">
        <w:rPr>
          <w:i/>
          <w:iCs/>
          <w:szCs w:val="22"/>
        </w:rPr>
        <w:t xml:space="preserve">Mycoplasma </w:t>
      </w:r>
      <w:r w:rsidRPr="00532D5C">
        <w:rPr>
          <w:szCs w:val="22"/>
        </w:rPr>
        <w:t>spp. citliv</w:t>
      </w:r>
      <w:r w:rsidR="0003438A">
        <w:rPr>
          <w:szCs w:val="22"/>
        </w:rPr>
        <w:t>ými</w:t>
      </w:r>
      <w:r w:rsidRPr="00532D5C">
        <w:rPr>
          <w:szCs w:val="22"/>
        </w:rPr>
        <w:t xml:space="preserve"> </w:t>
      </w:r>
      <w:r w:rsidR="0003438A">
        <w:rPr>
          <w:szCs w:val="22"/>
        </w:rPr>
        <w:t>k</w:t>
      </w:r>
      <w:r w:rsidR="0003438A" w:rsidRPr="00532D5C">
        <w:rPr>
          <w:szCs w:val="22"/>
        </w:rPr>
        <w:t xml:space="preserve"> </w:t>
      </w:r>
      <w:r w:rsidRPr="00532D5C">
        <w:rPr>
          <w:szCs w:val="22"/>
        </w:rPr>
        <w:t>enrofloxacin</w:t>
      </w:r>
      <w:r w:rsidR="0003438A">
        <w:rPr>
          <w:szCs w:val="22"/>
        </w:rPr>
        <w:t>u</w:t>
      </w:r>
      <w:r w:rsidRPr="00532D5C">
        <w:rPr>
          <w:szCs w:val="22"/>
        </w:rPr>
        <w:t>.</w:t>
      </w:r>
    </w:p>
    <w:p w14:paraId="370F3D0F" w14:textId="14A39D5E" w:rsidR="00F33BB4" w:rsidRPr="00532D5C" w:rsidRDefault="00F33BB4" w:rsidP="00F33BB4">
      <w:pPr>
        <w:ind w:left="0" w:firstLine="0"/>
        <w:jc w:val="both"/>
        <w:rPr>
          <w:szCs w:val="22"/>
        </w:rPr>
      </w:pPr>
      <w:r w:rsidRPr="00532D5C">
        <w:rPr>
          <w:szCs w:val="22"/>
        </w:rPr>
        <w:t xml:space="preserve">Léčba mastitidy způsobené kmeny </w:t>
      </w:r>
      <w:r w:rsidRPr="00532D5C">
        <w:rPr>
          <w:i/>
          <w:iCs/>
          <w:szCs w:val="22"/>
        </w:rPr>
        <w:t>Escherichia coli</w:t>
      </w:r>
      <w:r w:rsidRPr="00532D5C">
        <w:rPr>
          <w:iCs/>
          <w:szCs w:val="22"/>
        </w:rPr>
        <w:t xml:space="preserve"> citlivými </w:t>
      </w:r>
      <w:r w:rsidR="0003438A">
        <w:rPr>
          <w:iCs/>
          <w:szCs w:val="22"/>
        </w:rPr>
        <w:t>k enrofloxacinu</w:t>
      </w:r>
      <w:r w:rsidRPr="00532D5C">
        <w:rPr>
          <w:iCs/>
          <w:szCs w:val="22"/>
        </w:rPr>
        <w:t>.</w:t>
      </w:r>
    </w:p>
    <w:p w14:paraId="5EA62CC8" w14:textId="77777777" w:rsidR="00F33BB4" w:rsidRPr="00532D5C" w:rsidRDefault="00F33BB4" w:rsidP="00F33BB4">
      <w:pPr>
        <w:ind w:left="0" w:firstLine="0"/>
        <w:jc w:val="both"/>
        <w:rPr>
          <w:szCs w:val="22"/>
        </w:rPr>
      </w:pPr>
      <w:r w:rsidRPr="00532D5C">
        <w:rPr>
          <w:szCs w:val="22"/>
        </w:rPr>
        <w:t xml:space="preserve">Léčba infekcí trávicího traktu způsobených kmeny </w:t>
      </w:r>
      <w:r w:rsidRPr="00532D5C">
        <w:rPr>
          <w:i/>
          <w:iCs/>
          <w:szCs w:val="22"/>
        </w:rPr>
        <w:t>Escherichia coli</w:t>
      </w:r>
      <w:r w:rsidRPr="00532D5C">
        <w:rPr>
          <w:szCs w:val="22"/>
        </w:rPr>
        <w:t>.</w:t>
      </w:r>
    </w:p>
    <w:p w14:paraId="2810E7AC" w14:textId="1450C50B" w:rsidR="00F33BB4" w:rsidRPr="00532D5C" w:rsidRDefault="00F33BB4" w:rsidP="00F33BB4">
      <w:pPr>
        <w:ind w:left="0" w:firstLine="0"/>
        <w:jc w:val="both"/>
        <w:rPr>
          <w:szCs w:val="22"/>
        </w:rPr>
      </w:pPr>
      <w:r w:rsidRPr="00532D5C">
        <w:rPr>
          <w:szCs w:val="22"/>
        </w:rPr>
        <w:t xml:space="preserve">Léčba septikémie způsobená kmeny </w:t>
      </w:r>
      <w:r w:rsidRPr="00A4670A">
        <w:rPr>
          <w:i/>
          <w:szCs w:val="22"/>
        </w:rPr>
        <w:t>Escherichia coli</w:t>
      </w:r>
      <w:r w:rsidRPr="00532D5C">
        <w:rPr>
          <w:szCs w:val="22"/>
        </w:rPr>
        <w:t xml:space="preserve"> citlivými </w:t>
      </w:r>
      <w:r w:rsidR="0003438A">
        <w:rPr>
          <w:szCs w:val="22"/>
        </w:rPr>
        <w:t>k enrofloxacinu</w:t>
      </w:r>
      <w:r w:rsidRPr="00532D5C">
        <w:rPr>
          <w:szCs w:val="22"/>
        </w:rPr>
        <w:t>.</w:t>
      </w:r>
    </w:p>
    <w:p w14:paraId="2B94845B" w14:textId="2338752C" w:rsidR="00F33BB4" w:rsidRPr="00532D5C" w:rsidRDefault="00F33BB4" w:rsidP="00F33BB4">
      <w:pPr>
        <w:ind w:left="0" w:firstLine="0"/>
        <w:jc w:val="both"/>
        <w:rPr>
          <w:szCs w:val="22"/>
        </w:rPr>
      </w:pPr>
      <w:r w:rsidRPr="00532D5C">
        <w:rPr>
          <w:szCs w:val="22"/>
        </w:rPr>
        <w:t>Léčba akutní mykoplazm</w:t>
      </w:r>
      <w:r w:rsidR="0003438A">
        <w:rPr>
          <w:szCs w:val="22"/>
        </w:rPr>
        <w:t xml:space="preserve">ové </w:t>
      </w:r>
      <w:r w:rsidRPr="00532D5C">
        <w:rPr>
          <w:szCs w:val="22"/>
        </w:rPr>
        <w:t xml:space="preserve">artritidy způsobené kmeny </w:t>
      </w:r>
      <w:r w:rsidRPr="00A4670A">
        <w:rPr>
          <w:i/>
          <w:szCs w:val="22"/>
        </w:rPr>
        <w:t>Mycoplasma bovis</w:t>
      </w:r>
      <w:r w:rsidRPr="00532D5C">
        <w:rPr>
          <w:szCs w:val="22"/>
        </w:rPr>
        <w:t xml:space="preserve"> citlivými </w:t>
      </w:r>
      <w:r w:rsidR="0003438A">
        <w:rPr>
          <w:szCs w:val="22"/>
        </w:rPr>
        <w:t>k enrofloxacinu</w:t>
      </w:r>
      <w:r w:rsidRPr="00532D5C">
        <w:rPr>
          <w:szCs w:val="22"/>
        </w:rPr>
        <w:t xml:space="preserve"> u skotu mladšího než 2 roky.</w:t>
      </w:r>
    </w:p>
    <w:p w14:paraId="7BA66CD9" w14:textId="77777777" w:rsidR="00F33BB4" w:rsidRPr="00532D5C" w:rsidRDefault="00F33BB4" w:rsidP="00F33BB4">
      <w:pPr>
        <w:ind w:left="0" w:firstLine="0"/>
        <w:jc w:val="both"/>
        <w:rPr>
          <w:szCs w:val="22"/>
          <w:highlight w:val="yellow"/>
        </w:rPr>
      </w:pPr>
    </w:p>
    <w:p w14:paraId="3AAAC036" w14:textId="77777777" w:rsidR="00F33BB4" w:rsidRPr="00532D5C" w:rsidRDefault="00F33BB4" w:rsidP="00F33BB4">
      <w:pPr>
        <w:ind w:left="0" w:firstLine="0"/>
        <w:jc w:val="both"/>
        <w:rPr>
          <w:szCs w:val="22"/>
          <w:highlight w:val="yellow"/>
          <w:u w:val="single"/>
        </w:rPr>
      </w:pPr>
      <w:r w:rsidRPr="00532D5C">
        <w:rPr>
          <w:szCs w:val="22"/>
          <w:u w:val="single"/>
        </w:rPr>
        <w:t>Ovce:</w:t>
      </w:r>
    </w:p>
    <w:p w14:paraId="439CA95D" w14:textId="6F1FDABA" w:rsidR="00F33BB4" w:rsidRPr="00532D5C" w:rsidRDefault="00F33BB4" w:rsidP="00F33BB4">
      <w:pPr>
        <w:ind w:left="0" w:firstLine="0"/>
        <w:jc w:val="both"/>
        <w:rPr>
          <w:szCs w:val="22"/>
          <w:highlight w:val="yellow"/>
        </w:rPr>
      </w:pPr>
      <w:r w:rsidRPr="00532D5C">
        <w:rPr>
          <w:szCs w:val="22"/>
        </w:rPr>
        <w:t xml:space="preserve">Léčba infekcí </w:t>
      </w:r>
      <w:r w:rsidR="0003438A">
        <w:rPr>
          <w:szCs w:val="22"/>
        </w:rPr>
        <w:t>trávicího</w:t>
      </w:r>
      <w:r w:rsidRPr="00532D5C">
        <w:rPr>
          <w:szCs w:val="22"/>
        </w:rPr>
        <w:t xml:space="preserve"> traktu způsobených kmeny </w:t>
      </w:r>
      <w:r w:rsidRPr="00532D5C">
        <w:rPr>
          <w:i/>
          <w:iCs/>
          <w:szCs w:val="22"/>
        </w:rPr>
        <w:t xml:space="preserve">Escherichia coli </w:t>
      </w:r>
      <w:r w:rsidRPr="00532D5C">
        <w:rPr>
          <w:iCs/>
          <w:szCs w:val="22"/>
        </w:rPr>
        <w:t xml:space="preserve">citlivými </w:t>
      </w:r>
      <w:r w:rsidR="0003438A">
        <w:rPr>
          <w:iCs/>
          <w:szCs w:val="22"/>
        </w:rPr>
        <w:t>k enrofloxacinu</w:t>
      </w:r>
      <w:r w:rsidRPr="00532D5C">
        <w:rPr>
          <w:iCs/>
          <w:szCs w:val="22"/>
        </w:rPr>
        <w:t>.</w:t>
      </w:r>
    </w:p>
    <w:p w14:paraId="6C1A3524" w14:textId="3416FDFE" w:rsidR="00F33BB4" w:rsidRPr="00532D5C" w:rsidRDefault="00F33BB4" w:rsidP="00F33BB4">
      <w:pPr>
        <w:ind w:left="0" w:firstLine="0"/>
        <w:jc w:val="both"/>
        <w:rPr>
          <w:szCs w:val="22"/>
          <w:highlight w:val="yellow"/>
        </w:rPr>
      </w:pPr>
      <w:r w:rsidRPr="00532D5C">
        <w:rPr>
          <w:szCs w:val="22"/>
        </w:rPr>
        <w:t xml:space="preserve">Léčba septikémie způsobené kmeny </w:t>
      </w:r>
      <w:r w:rsidRPr="00532D5C">
        <w:rPr>
          <w:i/>
          <w:iCs/>
          <w:szCs w:val="22"/>
        </w:rPr>
        <w:t>Escherichia coli</w:t>
      </w:r>
      <w:r w:rsidRPr="00532D5C">
        <w:rPr>
          <w:szCs w:val="22"/>
        </w:rPr>
        <w:t xml:space="preserve"> citlivými </w:t>
      </w:r>
      <w:r w:rsidR="0003438A">
        <w:rPr>
          <w:szCs w:val="22"/>
        </w:rPr>
        <w:t>k enrofloxacinu</w:t>
      </w:r>
      <w:r w:rsidRPr="00532D5C">
        <w:rPr>
          <w:szCs w:val="22"/>
        </w:rPr>
        <w:t>.</w:t>
      </w:r>
    </w:p>
    <w:p w14:paraId="4475968C" w14:textId="2C305C12" w:rsidR="00F33BB4" w:rsidRPr="00532D5C" w:rsidRDefault="00F33BB4" w:rsidP="00F33BB4">
      <w:pPr>
        <w:ind w:left="0" w:firstLine="0"/>
        <w:jc w:val="both"/>
        <w:rPr>
          <w:szCs w:val="22"/>
          <w:highlight w:val="yellow"/>
        </w:rPr>
      </w:pPr>
      <w:r w:rsidRPr="00532D5C">
        <w:rPr>
          <w:szCs w:val="22"/>
        </w:rPr>
        <w:t xml:space="preserve">Léčba mastitidy způsobené kmeny </w:t>
      </w:r>
      <w:r w:rsidRPr="00532D5C">
        <w:rPr>
          <w:i/>
          <w:iCs/>
          <w:szCs w:val="22"/>
        </w:rPr>
        <w:t xml:space="preserve">Staphylococcus aureus </w:t>
      </w:r>
      <w:r w:rsidRPr="00532D5C">
        <w:rPr>
          <w:szCs w:val="22"/>
        </w:rPr>
        <w:t xml:space="preserve">a </w:t>
      </w:r>
      <w:r w:rsidRPr="00532D5C">
        <w:rPr>
          <w:i/>
          <w:iCs/>
          <w:szCs w:val="22"/>
        </w:rPr>
        <w:t>Escherichia coli</w:t>
      </w:r>
      <w:r w:rsidRPr="00532D5C">
        <w:rPr>
          <w:szCs w:val="22"/>
        </w:rPr>
        <w:t xml:space="preserve"> citlivými </w:t>
      </w:r>
      <w:r w:rsidR="0003438A">
        <w:rPr>
          <w:szCs w:val="22"/>
        </w:rPr>
        <w:t>k enrofloxacinu</w:t>
      </w:r>
      <w:r w:rsidRPr="00532D5C">
        <w:rPr>
          <w:szCs w:val="22"/>
        </w:rPr>
        <w:t>.</w:t>
      </w:r>
    </w:p>
    <w:p w14:paraId="6E1D450F" w14:textId="77777777" w:rsidR="00F33BB4" w:rsidRPr="00532D5C" w:rsidRDefault="00F33BB4" w:rsidP="00F33BB4">
      <w:pPr>
        <w:ind w:left="0" w:firstLine="0"/>
        <w:jc w:val="both"/>
        <w:rPr>
          <w:szCs w:val="22"/>
          <w:highlight w:val="yellow"/>
        </w:rPr>
      </w:pPr>
    </w:p>
    <w:p w14:paraId="73EF463C" w14:textId="77777777" w:rsidR="00F33BB4" w:rsidRPr="00532D5C" w:rsidRDefault="00F33BB4" w:rsidP="00F33BB4">
      <w:pPr>
        <w:ind w:left="0" w:firstLine="0"/>
        <w:jc w:val="both"/>
        <w:rPr>
          <w:szCs w:val="22"/>
          <w:u w:val="single"/>
        </w:rPr>
      </w:pPr>
      <w:r w:rsidRPr="00532D5C">
        <w:rPr>
          <w:szCs w:val="22"/>
          <w:u w:val="single"/>
        </w:rPr>
        <w:t>Kozy:</w:t>
      </w:r>
    </w:p>
    <w:p w14:paraId="3D665A51" w14:textId="5648F8FA" w:rsidR="00F33BB4" w:rsidRPr="00532D5C" w:rsidRDefault="00F33BB4" w:rsidP="00F33BB4">
      <w:pPr>
        <w:ind w:left="0" w:firstLine="0"/>
        <w:jc w:val="both"/>
        <w:rPr>
          <w:iCs/>
          <w:szCs w:val="22"/>
        </w:rPr>
      </w:pPr>
      <w:r w:rsidRPr="00532D5C">
        <w:rPr>
          <w:szCs w:val="22"/>
        </w:rPr>
        <w:t>Léčba infekcí dýchacího traktu způsobených kmeny</w:t>
      </w:r>
      <w:r w:rsidR="000634A1">
        <w:rPr>
          <w:szCs w:val="22"/>
        </w:rPr>
        <w:t xml:space="preserve"> </w:t>
      </w:r>
      <w:r w:rsidRPr="00532D5C">
        <w:rPr>
          <w:i/>
          <w:iCs/>
          <w:szCs w:val="22"/>
        </w:rPr>
        <w:t xml:space="preserve">Pasteurella multocida </w:t>
      </w:r>
      <w:r w:rsidRPr="00532D5C">
        <w:rPr>
          <w:szCs w:val="22"/>
        </w:rPr>
        <w:t xml:space="preserve">a </w:t>
      </w:r>
      <w:r w:rsidRPr="00532D5C">
        <w:rPr>
          <w:i/>
          <w:iCs/>
          <w:szCs w:val="22"/>
        </w:rPr>
        <w:t>Mannheimia haemolytica</w:t>
      </w:r>
      <w:r w:rsidRPr="00532D5C">
        <w:rPr>
          <w:szCs w:val="22"/>
        </w:rPr>
        <w:t xml:space="preserve"> </w:t>
      </w:r>
      <w:r w:rsidRPr="00532D5C">
        <w:rPr>
          <w:iCs/>
          <w:szCs w:val="22"/>
        </w:rPr>
        <w:t xml:space="preserve">citlivými </w:t>
      </w:r>
      <w:r w:rsidR="0003438A">
        <w:rPr>
          <w:iCs/>
          <w:szCs w:val="22"/>
        </w:rPr>
        <w:t>k enrofloxacinu</w:t>
      </w:r>
      <w:r w:rsidRPr="00532D5C">
        <w:rPr>
          <w:iCs/>
          <w:szCs w:val="22"/>
        </w:rPr>
        <w:t>.</w:t>
      </w:r>
    </w:p>
    <w:p w14:paraId="1AA3AC45" w14:textId="1C117D29" w:rsidR="00F33BB4" w:rsidRPr="00532D5C" w:rsidRDefault="00F33BB4" w:rsidP="00F33BB4">
      <w:pPr>
        <w:ind w:left="0" w:firstLine="0"/>
        <w:jc w:val="both"/>
        <w:rPr>
          <w:szCs w:val="22"/>
        </w:rPr>
      </w:pPr>
      <w:r w:rsidRPr="00532D5C">
        <w:rPr>
          <w:szCs w:val="22"/>
        </w:rPr>
        <w:lastRenderedPageBreak/>
        <w:t xml:space="preserve">Léčba infekcí </w:t>
      </w:r>
      <w:r w:rsidR="0003438A">
        <w:rPr>
          <w:szCs w:val="22"/>
        </w:rPr>
        <w:t>trávicího</w:t>
      </w:r>
      <w:r w:rsidRPr="00532D5C">
        <w:rPr>
          <w:szCs w:val="22"/>
        </w:rPr>
        <w:t xml:space="preserve"> traktu způsobených kmeny </w:t>
      </w:r>
      <w:r w:rsidRPr="00532D5C">
        <w:rPr>
          <w:i/>
          <w:iCs/>
          <w:szCs w:val="22"/>
        </w:rPr>
        <w:t>Escherichia coli</w:t>
      </w:r>
      <w:r w:rsidRPr="00532D5C">
        <w:rPr>
          <w:szCs w:val="22"/>
        </w:rPr>
        <w:t xml:space="preserve"> citlivými </w:t>
      </w:r>
      <w:r w:rsidR="0003438A">
        <w:rPr>
          <w:szCs w:val="22"/>
        </w:rPr>
        <w:t>k enrofloxacinu</w:t>
      </w:r>
    </w:p>
    <w:p w14:paraId="14149A8D" w14:textId="65FB5F1D" w:rsidR="00F33BB4" w:rsidRPr="00532D5C" w:rsidRDefault="00F33BB4" w:rsidP="00F33BB4">
      <w:pPr>
        <w:ind w:left="0" w:firstLine="0"/>
        <w:jc w:val="both"/>
        <w:rPr>
          <w:szCs w:val="22"/>
        </w:rPr>
      </w:pPr>
      <w:r w:rsidRPr="00532D5C">
        <w:rPr>
          <w:szCs w:val="22"/>
        </w:rPr>
        <w:t xml:space="preserve">Léčba septikémie způsobené kmeny </w:t>
      </w:r>
      <w:r w:rsidRPr="00532D5C">
        <w:rPr>
          <w:i/>
          <w:iCs/>
          <w:szCs w:val="22"/>
        </w:rPr>
        <w:t>Escherichia coli</w:t>
      </w:r>
      <w:r w:rsidRPr="00532D5C">
        <w:rPr>
          <w:szCs w:val="22"/>
        </w:rPr>
        <w:t xml:space="preserve"> citlivými </w:t>
      </w:r>
      <w:r w:rsidR="0003438A">
        <w:rPr>
          <w:szCs w:val="22"/>
        </w:rPr>
        <w:t>k enrofloxacinu</w:t>
      </w:r>
      <w:r w:rsidRPr="00532D5C">
        <w:rPr>
          <w:szCs w:val="22"/>
        </w:rPr>
        <w:t>.</w:t>
      </w:r>
    </w:p>
    <w:p w14:paraId="7579D1A3" w14:textId="777CD7D7" w:rsidR="00F33BB4" w:rsidRPr="00532D5C" w:rsidRDefault="00F33BB4" w:rsidP="00F33BB4">
      <w:pPr>
        <w:ind w:left="0" w:firstLine="0"/>
        <w:jc w:val="both"/>
        <w:rPr>
          <w:szCs w:val="22"/>
        </w:rPr>
      </w:pPr>
      <w:r w:rsidRPr="00532D5C">
        <w:rPr>
          <w:szCs w:val="22"/>
        </w:rPr>
        <w:t xml:space="preserve">Léčba mastitidy způsobené kmeny </w:t>
      </w:r>
      <w:r w:rsidRPr="00532D5C">
        <w:rPr>
          <w:i/>
          <w:iCs/>
          <w:szCs w:val="22"/>
        </w:rPr>
        <w:t xml:space="preserve">Staphylococcus aureus </w:t>
      </w:r>
      <w:r w:rsidRPr="00532D5C">
        <w:rPr>
          <w:szCs w:val="22"/>
        </w:rPr>
        <w:t xml:space="preserve">a </w:t>
      </w:r>
      <w:r w:rsidRPr="00532D5C">
        <w:rPr>
          <w:i/>
          <w:iCs/>
          <w:szCs w:val="22"/>
        </w:rPr>
        <w:t>Escherichia coli</w:t>
      </w:r>
      <w:r w:rsidRPr="00532D5C">
        <w:rPr>
          <w:szCs w:val="22"/>
        </w:rPr>
        <w:t xml:space="preserve"> citlivými </w:t>
      </w:r>
      <w:r w:rsidR="0003438A">
        <w:rPr>
          <w:szCs w:val="22"/>
        </w:rPr>
        <w:t>k enrofloxacinu</w:t>
      </w:r>
      <w:r w:rsidRPr="00532D5C">
        <w:rPr>
          <w:szCs w:val="22"/>
        </w:rPr>
        <w:t>.</w:t>
      </w:r>
    </w:p>
    <w:p w14:paraId="5D6C3FD1" w14:textId="77777777" w:rsidR="00F33BB4" w:rsidRPr="00532D5C" w:rsidRDefault="00F33BB4" w:rsidP="00F33BB4">
      <w:pPr>
        <w:ind w:left="0" w:firstLine="0"/>
        <w:jc w:val="both"/>
        <w:rPr>
          <w:szCs w:val="22"/>
          <w:highlight w:val="yellow"/>
          <w:u w:val="single"/>
        </w:rPr>
      </w:pPr>
    </w:p>
    <w:p w14:paraId="1CD91A75" w14:textId="77777777" w:rsidR="00F33BB4" w:rsidRPr="00532D5C" w:rsidRDefault="00F33BB4" w:rsidP="00F33BB4">
      <w:pPr>
        <w:ind w:left="0" w:firstLine="0"/>
        <w:jc w:val="both"/>
        <w:rPr>
          <w:szCs w:val="22"/>
          <w:u w:val="single"/>
        </w:rPr>
      </w:pPr>
      <w:r w:rsidRPr="00532D5C">
        <w:rPr>
          <w:szCs w:val="22"/>
          <w:u w:val="single"/>
        </w:rPr>
        <w:t>Prasata:</w:t>
      </w:r>
    </w:p>
    <w:p w14:paraId="4FD8B2B3" w14:textId="0495A37E" w:rsidR="00F33BB4" w:rsidRPr="00532D5C" w:rsidRDefault="00F33BB4" w:rsidP="00F33BB4">
      <w:pPr>
        <w:ind w:left="0" w:firstLine="0"/>
        <w:jc w:val="both"/>
        <w:rPr>
          <w:iCs/>
          <w:szCs w:val="22"/>
        </w:rPr>
      </w:pPr>
      <w:r w:rsidRPr="00532D5C">
        <w:rPr>
          <w:szCs w:val="22"/>
        </w:rPr>
        <w:t xml:space="preserve">Léčba infekcí </w:t>
      </w:r>
      <w:r w:rsidR="00011623" w:rsidRPr="00532D5C">
        <w:rPr>
          <w:szCs w:val="22"/>
        </w:rPr>
        <w:t>dýchací</w:t>
      </w:r>
      <w:r w:rsidR="00011623">
        <w:rPr>
          <w:szCs w:val="22"/>
        </w:rPr>
        <w:t>ch</w:t>
      </w:r>
      <w:r w:rsidR="00011623" w:rsidRPr="00532D5C">
        <w:rPr>
          <w:szCs w:val="22"/>
        </w:rPr>
        <w:t xml:space="preserve"> </w:t>
      </w:r>
      <w:r w:rsidR="00011623">
        <w:rPr>
          <w:szCs w:val="22"/>
        </w:rPr>
        <w:t>cest</w:t>
      </w:r>
      <w:r w:rsidR="00011623" w:rsidRPr="00532D5C">
        <w:rPr>
          <w:szCs w:val="22"/>
        </w:rPr>
        <w:t xml:space="preserve"> </w:t>
      </w:r>
      <w:r w:rsidRPr="00532D5C">
        <w:rPr>
          <w:szCs w:val="22"/>
        </w:rPr>
        <w:t xml:space="preserve">způsobených kmeny </w:t>
      </w:r>
      <w:r w:rsidRPr="00532D5C">
        <w:rPr>
          <w:i/>
          <w:iCs/>
          <w:szCs w:val="22"/>
        </w:rPr>
        <w:t xml:space="preserve">Pasteurella multocida, Mycoplasma </w:t>
      </w:r>
      <w:r w:rsidRPr="00532D5C">
        <w:rPr>
          <w:szCs w:val="22"/>
        </w:rPr>
        <w:t xml:space="preserve">spp. a </w:t>
      </w:r>
      <w:r w:rsidRPr="00532D5C">
        <w:rPr>
          <w:i/>
          <w:iCs/>
          <w:szCs w:val="22"/>
        </w:rPr>
        <w:t xml:space="preserve">Actinobacillus pleuropneumoniae </w:t>
      </w:r>
      <w:r w:rsidRPr="00532D5C">
        <w:rPr>
          <w:iCs/>
          <w:szCs w:val="22"/>
        </w:rPr>
        <w:t xml:space="preserve">citlivými </w:t>
      </w:r>
      <w:r w:rsidR="0003438A">
        <w:rPr>
          <w:iCs/>
          <w:szCs w:val="22"/>
        </w:rPr>
        <w:t>k enrofloxacinu</w:t>
      </w:r>
      <w:r w:rsidRPr="00532D5C">
        <w:rPr>
          <w:iCs/>
          <w:szCs w:val="22"/>
        </w:rPr>
        <w:t>.</w:t>
      </w:r>
    </w:p>
    <w:p w14:paraId="474C5FB5" w14:textId="7BADD397" w:rsidR="00F33BB4" w:rsidRPr="00532D5C" w:rsidRDefault="00F33BB4" w:rsidP="00F33BB4">
      <w:pPr>
        <w:ind w:left="0" w:firstLine="0"/>
        <w:jc w:val="both"/>
        <w:rPr>
          <w:szCs w:val="22"/>
        </w:rPr>
      </w:pPr>
      <w:r w:rsidRPr="00532D5C">
        <w:rPr>
          <w:szCs w:val="22"/>
        </w:rPr>
        <w:t xml:space="preserve">Léčba infekcí urogenitálního traktu </w:t>
      </w:r>
      <w:r w:rsidRPr="00532D5C">
        <w:rPr>
          <w:i/>
          <w:iCs/>
          <w:szCs w:val="22"/>
        </w:rPr>
        <w:t xml:space="preserve">Escherichia coli </w:t>
      </w:r>
      <w:r w:rsidRPr="00532D5C">
        <w:rPr>
          <w:iCs/>
          <w:szCs w:val="22"/>
        </w:rPr>
        <w:t xml:space="preserve">citlivými </w:t>
      </w:r>
      <w:r w:rsidR="0003438A">
        <w:rPr>
          <w:iCs/>
          <w:szCs w:val="22"/>
        </w:rPr>
        <w:t>k enrofloxacinu</w:t>
      </w:r>
      <w:r w:rsidRPr="00532D5C">
        <w:rPr>
          <w:iCs/>
          <w:szCs w:val="22"/>
        </w:rPr>
        <w:t>.</w:t>
      </w:r>
    </w:p>
    <w:p w14:paraId="5800850F" w14:textId="1BC9B469" w:rsidR="00F33BB4" w:rsidRPr="00532D5C" w:rsidRDefault="00F33BB4" w:rsidP="00F33BB4">
      <w:pPr>
        <w:ind w:left="0" w:firstLine="0"/>
        <w:jc w:val="both"/>
        <w:rPr>
          <w:szCs w:val="22"/>
        </w:rPr>
      </w:pPr>
      <w:r w:rsidRPr="00532D5C">
        <w:rPr>
          <w:szCs w:val="22"/>
        </w:rPr>
        <w:t>Léčba syndromu poporodní dysgalak</w:t>
      </w:r>
      <w:r w:rsidR="004B1360">
        <w:rPr>
          <w:szCs w:val="22"/>
        </w:rPr>
        <w:t>c</w:t>
      </w:r>
      <w:r w:rsidRPr="00532D5C">
        <w:rPr>
          <w:szCs w:val="22"/>
        </w:rPr>
        <w:t xml:space="preserve">ie, PDS (syndrom MMA) </w:t>
      </w:r>
      <w:r w:rsidRPr="00532D5C">
        <w:rPr>
          <w:i/>
          <w:iCs/>
          <w:szCs w:val="22"/>
        </w:rPr>
        <w:t xml:space="preserve">Escherichia coli </w:t>
      </w:r>
      <w:r w:rsidRPr="00532D5C">
        <w:rPr>
          <w:szCs w:val="22"/>
        </w:rPr>
        <w:t xml:space="preserve">a </w:t>
      </w:r>
      <w:r w:rsidRPr="00532D5C">
        <w:rPr>
          <w:i/>
          <w:iCs/>
          <w:szCs w:val="22"/>
        </w:rPr>
        <w:t xml:space="preserve">Klebsiella </w:t>
      </w:r>
      <w:r w:rsidRPr="00532D5C">
        <w:rPr>
          <w:szCs w:val="22"/>
        </w:rPr>
        <w:t>spp.</w:t>
      </w:r>
      <w:r w:rsidRPr="00532D5C">
        <w:rPr>
          <w:iCs/>
          <w:szCs w:val="22"/>
        </w:rPr>
        <w:t xml:space="preserve"> citlivými </w:t>
      </w:r>
      <w:r w:rsidR="0003438A">
        <w:rPr>
          <w:iCs/>
          <w:szCs w:val="22"/>
        </w:rPr>
        <w:t>k enrofloxacinu</w:t>
      </w:r>
      <w:r w:rsidRPr="00532D5C">
        <w:rPr>
          <w:iCs/>
          <w:szCs w:val="22"/>
        </w:rPr>
        <w:t>.</w:t>
      </w:r>
    </w:p>
    <w:p w14:paraId="26FD7647" w14:textId="37F8411C" w:rsidR="00F33BB4" w:rsidRPr="00532D5C" w:rsidRDefault="00F33BB4" w:rsidP="00F33BB4">
      <w:pPr>
        <w:ind w:left="0" w:firstLine="0"/>
        <w:jc w:val="both"/>
        <w:rPr>
          <w:szCs w:val="22"/>
        </w:rPr>
      </w:pPr>
      <w:r w:rsidRPr="00532D5C">
        <w:rPr>
          <w:szCs w:val="22"/>
        </w:rPr>
        <w:t xml:space="preserve">Léčba infekcí </w:t>
      </w:r>
      <w:r w:rsidR="0003438A">
        <w:rPr>
          <w:szCs w:val="22"/>
        </w:rPr>
        <w:t>trávicího</w:t>
      </w:r>
      <w:r w:rsidRPr="00532D5C">
        <w:rPr>
          <w:szCs w:val="22"/>
        </w:rPr>
        <w:t xml:space="preserve"> traktu způsobených kmeny </w:t>
      </w:r>
      <w:r w:rsidRPr="00532D5C">
        <w:rPr>
          <w:i/>
          <w:iCs/>
          <w:szCs w:val="22"/>
        </w:rPr>
        <w:t>Escherichia coli</w:t>
      </w:r>
      <w:r w:rsidRPr="00532D5C">
        <w:rPr>
          <w:szCs w:val="22"/>
        </w:rPr>
        <w:t xml:space="preserve"> </w:t>
      </w:r>
      <w:r w:rsidRPr="00532D5C">
        <w:rPr>
          <w:iCs/>
          <w:szCs w:val="22"/>
        </w:rPr>
        <w:t xml:space="preserve">citlivými </w:t>
      </w:r>
      <w:r w:rsidR="0003438A">
        <w:rPr>
          <w:iCs/>
          <w:szCs w:val="22"/>
        </w:rPr>
        <w:t>k enrofloxacinu</w:t>
      </w:r>
      <w:r w:rsidRPr="00532D5C">
        <w:rPr>
          <w:iCs/>
          <w:szCs w:val="22"/>
        </w:rPr>
        <w:t>.</w:t>
      </w:r>
    </w:p>
    <w:p w14:paraId="64AF55DC" w14:textId="49E6A916" w:rsidR="00F33BB4" w:rsidRPr="00532D5C" w:rsidRDefault="00F33BB4" w:rsidP="00F33BB4">
      <w:pPr>
        <w:ind w:left="0" w:firstLine="0"/>
        <w:jc w:val="both"/>
        <w:rPr>
          <w:szCs w:val="22"/>
        </w:rPr>
      </w:pPr>
      <w:r w:rsidRPr="00532D5C">
        <w:rPr>
          <w:szCs w:val="22"/>
        </w:rPr>
        <w:t xml:space="preserve">Léčba septikémie způsobené kmeny </w:t>
      </w:r>
      <w:r w:rsidRPr="00532D5C">
        <w:rPr>
          <w:i/>
          <w:iCs/>
          <w:szCs w:val="22"/>
        </w:rPr>
        <w:t>Escherichia coli</w:t>
      </w:r>
      <w:r w:rsidRPr="00532D5C">
        <w:rPr>
          <w:szCs w:val="22"/>
        </w:rPr>
        <w:t xml:space="preserve"> </w:t>
      </w:r>
      <w:r w:rsidRPr="00532D5C">
        <w:rPr>
          <w:iCs/>
          <w:szCs w:val="22"/>
        </w:rPr>
        <w:t xml:space="preserve">citlivými </w:t>
      </w:r>
      <w:r w:rsidR="0003438A">
        <w:rPr>
          <w:iCs/>
          <w:szCs w:val="22"/>
        </w:rPr>
        <w:t>k enrofloxacinu</w:t>
      </w:r>
      <w:r w:rsidRPr="00532D5C">
        <w:rPr>
          <w:iCs/>
          <w:szCs w:val="22"/>
        </w:rPr>
        <w:t>.</w:t>
      </w:r>
    </w:p>
    <w:p w14:paraId="523C3426" w14:textId="1FAE0708" w:rsidR="00225283" w:rsidRPr="009D0206" w:rsidRDefault="00225283" w:rsidP="00225283">
      <w:pPr>
        <w:ind w:left="0" w:firstLine="0"/>
        <w:rPr>
          <w:szCs w:val="22"/>
        </w:rPr>
      </w:pPr>
    </w:p>
    <w:p w14:paraId="6AA98885" w14:textId="77777777" w:rsidR="00554D84" w:rsidRPr="00F467E9" w:rsidRDefault="00554D84" w:rsidP="006B7975"/>
    <w:p w14:paraId="04E733AE" w14:textId="77777777" w:rsidR="00554D84" w:rsidRPr="00F30D3F" w:rsidRDefault="00554D84" w:rsidP="006B7975">
      <w:pPr>
        <w:rPr>
          <w:b/>
        </w:rPr>
      </w:pPr>
      <w:r w:rsidRPr="00AA471E">
        <w:rPr>
          <w:b/>
          <w:highlight w:val="lightGray"/>
        </w:rPr>
        <w:t>5.</w:t>
      </w:r>
      <w:r w:rsidRPr="00F30D3F">
        <w:rPr>
          <w:b/>
        </w:rPr>
        <w:t xml:space="preserve"> </w:t>
      </w:r>
      <w:r w:rsidRPr="00F30D3F">
        <w:rPr>
          <w:b/>
        </w:rPr>
        <w:tab/>
        <w:t>KONTRAINDIKACE</w:t>
      </w:r>
    </w:p>
    <w:p w14:paraId="34B65A20" w14:textId="77777777" w:rsidR="00554D84" w:rsidRDefault="00554D84" w:rsidP="006B7975"/>
    <w:p w14:paraId="3CC7503F" w14:textId="30F189A2" w:rsidR="00036A9C" w:rsidRPr="00532D5C" w:rsidRDefault="00036A9C" w:rsidP="00036A9C">
      <w:pPr>
        <w:ind w:left="0" w:firstLine="0"/>
        <w:jc w:val="both"/>
        <w:rPr>
          <w:szCs w:val="22"/>
        </w:rPr>
      </w:pPr>
      <w:r w:rsidRPr="00532D5C">
        <w:rPr>
          <w:szCs w:val="22"/>
        </w:rPr>
        <w:t xml:space="preserve">Nepoužívat v případech přecitlivělosti na </w:t>
      </w:r>
      <w:r w:rsidR="004B1360">
        <w:rPr>
          <w:szCs w:val="22"/>
        </w:rPr>
        <w:t>enrofloxacin, jiné fluorochinolony</w:t>
      </w:r>
      <w:r w:rsidRPr="00532D5C">
        <w:rPr>
          <w:szCs w:val="22"/>
        </w:rPr>
        <w:t xml:space="preserve"> nebo na některou z pomocných látek.</w:t>
      </w:r>
    </w:p>
    <w:p w14:paraId="455E5854" w14:textId="77777777" w:rsidR="00036A9C" w:rsidRPr="00532D5C" w:rsidRDefault="00036A9C" w:rsidP="00036A9C">
      <w:pPr>
        <w:jc w:val="both"/>
        <w:rPr>
          <w:szCs w:val="22"/>
        </w:rPr>
      </w:pPr>
    </w:p>
    <w:p w14:paraId="7B1E8368" w14:textId="37FA2E45" w:rsidR="00225283" w:rsidRPr="00532D5C" w:rsidRDefault="00036A9C" w:rsidP="00036A9C">
      <w:pPr>
        <w:ind w:left="0" w:firstLine="0"/>
        <w:jc w:val="both"/>
        <w:rPr>
          <w:bCs/>
          <w:szCs w:val="22"/>
        </w:rPr>
      </w:pPr>
      <w:r w:rsidRPr="00532D5C">
        <w:rPr>
          <w:bCs/>
          <w:szCs w:val="22"/>
        </w:rPr>
        <w:t>Nepoužívejte u koní během růstu z důvodu možného škodlivého působení na kloubní chrupavky.</w:t>
      </w:r>
    </w:p>
    <w:p w14:paraId="5CA43812" w14:textId="77777777" w:rsidR="00EF6F86" w:rsidRDefault="00EF6F86" w:rsidP="00EF6F86"/>
    <w:p w14:paraId="2307FE28" w14:textId="77777777" w:rsidR="00EF6F86" w:rsidRPr="00F30D3F" w:rsidRDefault="00EF6F86" w:rsidP="00EF6F86"/>
    <w:p w14:paraId="04AE026D" w14:textId="77777777" w:rsidR="00554D84" w:rsidRPr="00F30D3F" w:rsidRDefault="00554D84" w:rsidP="006B7975">
      <w:r w:rsidRPr="00AA471E">
        <w:rPr>
          <w:b/>
          <w:highlight w:val="lightGray"/>
        </w:rPr>
        <w:t>6.</w:t>
      </w:r>
      <w:r w:rsidRPr="00F30D3F">
        <w:rPr>
          <w:b/>
        </w:rPr>
        <w:tab/>
        <w:t>NEŽÁDOUCÍ ÚČINKY</w:t>
      </w:r>
    </w:p>
    <w:p w14:paraId="229FC46D" w14:textId="77777777" w:rsidR="00554D84" w:rsidRPr="00F30D3F" w:rsidRDefault="00554D84" w:rsidP="006B7975"/>
    <w:p w14:paraId="79BD9CB2" w14:textId="77777777" w:rsidR="00036A9C" w:rsidRPr="00532D5C" w:rsidRDefault="00036A9C" w:rsidP="00532D5C">
      <w:pPr>
        <w:ind w:left="0" w:firstLine="0"/>
        <w:jc w:val="both"/>
        <w:rPr>
          <w:szCs w:val="22"/>
          <w:highlight w:val="yellow"/>
        </w:rPr>
      </w:pPr>
      <w:r w:rsidRPr="00532D5C">
        <w:rPr>
          <w:szCs w:val="22"/>
        </w:rPr>
        <w:t>Ve velmi vzácných případech se mohou objevit poruchy trávicího traktu (např. průjem). Tyto příznaky jsou obvykle mírné a přechodné.</w:t>
      </w:r>
    </w:p>
    <w:p w14:paraId="7A3146CE" w14:textId="5F93A493" w:rsidR="00036A9C" w:rsidRPr="00532D5C" w:rsidRDefault="00036A9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U skot</w:t>
      </w:r>
      <w:r w:rsidR="00A65818">
        <w:rPr>
          <w:szCs w:val="22"/>
        </w:rPr>
        <w:t>u</w:t>
      </w:r>
      <w:r w:rsidRPr="00532D5C">
        <w:rPr>
          <w:szCs w:val="22"/>
        </w:rPr>
        <w:t xml:space="preserve"> ve velmi vzácných případech </w:t>
      </w:r>
      <w:r w:rsidR="00A65818" w:rsidRPr="00532D5C">
        <w:rPr>
          <w:szCs w:val="22"/>
        </w:rPr>
        <w:t xml:space="preserve"> může</w:t>
      </w:r>
      <w:r w:rsidR="00A65818">
        <w:rPr>
          <w:szCs w:val="22"/>
        </w:rPr>
        <w:t xml:space="preserve"> </w:t>
      </w:r>
      <w:r w:rsidRPr="00532D5C">
        <w:rPr>
          <w:szCs w:val="22"/>
        </w:rPr>
        <w:t xml:space="preserve">intravenózní podání způsobit šokové reakce, pravděpodobně v důsledku </w:t>
      </w:r>
      <w:r w:rsidR="00A65818">
        <w:rPr>
          <w:szCs w:val="22"/>
        </w:rPr>
        <w:t>poruch krevního</w:t>
      </w:r>
      <w:r w:rsidR="00A65818" w:rsidRPr="00532D5C">
        <w:rPr>
          <w:szCs w:val="22"/>
        </w:rPr>
        <w:t xml:space="preserve"> </w:t>
      </w:r>
      <w:r w:rsidRPr="00532D5C">
        <w:rPr>
          <w:szCs w:val="22"/>
        </w:rPr>
        <w:t>oběhu.</w:t>
      </w:r>
    </w:p>
    <w:p w14:paraId="4F764DA3" w14:textId="77777777" w:rsidR="00036A9C" w:rsidRPr="00532D5C" w:rsidRDefault="00036A9C" w:rsidP="00532D5C">
      <w:pPr>
        <w:ind w:left="0" w:firstLine="0"/>
        <w:jc w:val="both"/>
        <w:rPr>
          <w:szCs w:val="22"/>
        </w:rPr>
      </w:pPr>
    </w:p>
    <w:p w14:paraId="088D4959" w14:textId="77777777" w:rsidR="00036A9C" w:rsidRPr="00532D5C" w:rsidRDefault="00036A9C" w:rsidP="00532D5C">
      <w:pPr>
        <w:jc w:val="both"/>
        <w:rPr>
          <w:szCs w:val="22"/>
        </w:rPr>
      </w:pPr>
      <w:r w:rsidRPr="00532D5C">
        <w:rPr>
          <w:szCs w:val="22"/>
          <w:u w:val="single"/>
        </w:rPr>
        <w:t>Lokální reakce v místě injekčního podání</w:t>
      </w:r>
    </w:p>
    <w:p w14:paraId="2F439AB9" w14:textId="77777777" w:rsidR="00036A9C" w:rsidRPr="00532D5C" w:rsidRDefault="00036A9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U prasat se po intramuskulárním podání přípravku mohou objevit zánětlivé reakce. Ty mohou přetrvávat až 28 dnů po podání.</w:t>
      </w:r>
    </w:p>
    <w:p w14:paraId="4F93784F" w14:textId="77777777" w:rsidR="00036A9C" w:rsidRPr="00532D5C" w:rsidRDefault="00036A9C" w:rsidP="00532D5C">
      <w:pPr>
        <w:jc w:val="both"/>
        <w:rPr>
          <w:b/>
          <w:szCs w:val="22"/>
        </w:rPr>
      </w:pPr>
    </w:p>
    <w:p w14:paraId="677B4504" w14:textId="77777777" w:rsidR="00036A9C" w:rsidRPr="00532D5C" w:rsidRDefault="00036A9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Četnost nežádoucích účinků je charakterizována podle následujících pravidel:</w:t>
      </w:r>
    </w:p>
    <w:p w14:paraId="7F138DE1" w14:textId="77777777" w:rsidR="00036A9C" w:rsidRPr="00532D5C" w:rsidRDefault="00036A9C" w:rsidP="00532D5C">
      <w:pPr>
        <w:ind w:left="0" w:firstLine="0"/>
        <w:jc w:val="both"/>
        <w:rPr>
          <w:szCs w:val="22"/>
        </w:rPr>
      </w:pPr>
    </w:p>
    <w:p w14:paraId="2C36F25E" w14:textId="77777777" w:rsidR="00036A9C" w:rsidRPr="00532D5C" w:rsidRDefault="00036A9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- velmi časté (nežádoucí účinek(nky) se projevil(y) u více než 1 z 10 ošetřených zvířat)</w:t>
      </w:r>
    </w:p>
    <w:p w14:paraId="52FCBCEA" w14:textId="77777777" w:rsidR="00036A9C" w:rsidRPr="00532D5C" w:rsidRDefault="00036A9C" w:rsidP="00532D5C">
      <w:pPr>
        <w:jc w:val="both"/>
        <w:rPr>
          <w:szCs w:val="22"/>
        </w:rPr>
      </w:pPr>
      <w:r w:rsidRPr="00532D5C">
        <w:rPr>
          <w:szCs w:val="22"/>
        </w:rPr>
        <w:t>- časté (u více než 1, ale méně než 10 ze 100 ošetřených zvířat)</w:t>
      </w:r>
    </w:p>
    <w:p w14:paraId="44E842C3" w14:textId="77777777" w:rsidR="00036A9C" w:rsidRPr="00532D5C" w:rsidRDefault="00036A9C" w:rsidP="00532D5C">
      <w:pPr>
        <w:jc w:val="both"/>
        <w:rPr>
          <w:szCs w:val="22"/>
        </w:rPr>
      </w:pPr>
      <w:r w:rsidRPr="00532D5C">
        <w:rPr>
          <w:szCs w:val="22"/>
        </w:rPr>
        <w:t>- neobvyklé (u více než 1, ale méně než 10 z 1000 ošetřených zvířat)</w:t>
      </w:r>
    </w:p>
    <w:p w14:paraId="1D55FFF2" w14:textId="77777777" w:rsidR="00036A9C" w:rsidRPr="00532D5C" w:rsidRDefault="00036A9C" w:rsidP="00532D5C">
      <w:pPr>
        <w:jc w:val="both"/>
        <w:rPr>
          <w:szCs w:val="22"/>
        </w:rPr>
      </w:pPr>
      <w:r w:rsidRPr="00532D5C">
        <w:rPr>
          <w:szCs w:val="22"/>
        </w:rPr>
        <w:t>- vzácné (u více než 1, ale méně než 10 z 10000 ošetřených zvířat)</w:t>
      </w:r>
    </w:p>
    <w:p w14:paraId="0BE17D3B" w14:textId="76260AFA" w:rsidR="003312A6" w:rsidRPr="00532D5C" w:rsidRDefault="00036A9C" w:rsidP="00532D5C">
      <w:pPr>
        <w:jc w:val="both"/>
        <w:rPr>
          <w:szCs w:val="22"/>
        </w:rPr>
      </w:pPr>
      <w:r w:rsidRPr="00532D5C">
        <w:rPr>
          <w:szCs w:val="22"/>
        </w:rPr>
        <w:t>- velmi vzácné (u méně než 1 z 10000 ošetřených zvířat, včetně ojedinělých hlášení</w:t>
      </w:r>
      <w:r w:rsidR="003312A6" w:rsidRPr="00532D5C">
        <w:rPr>
          <w:szCs w:val="22"/>
        </w:rPr>
        <w:t>).</w:t>
      </w:r>
    </w:p>
    <w:p w14:paraId="648E08F6" w14:textId="77777777" w:rsidR="00742EB3" w:rsidRPr="00532D5C" w:rsidRDefault="00742EB3" w:rsidP="00532D5C">
      <w:pPr>
        <w:jc w:val="both"/>
        <w:rPr>
          <w:szCs w:val="22"/>
        </w:rPr>
      </w:pPr>
    </w:p>
    <w:p w14:paraId="37FABEFA" w14:textId="3E1D7D2F" w:rsidR="00554D84" w:rsidRPr="00532D5C" w:rsidRDefault="00554D84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 xml:space="preserve">Jestliže zaznamenáte </w:t>
      </w:r>
      <w:r w:rsidR="00DE44F8" w:rsidRPr="00532D5C">
        <w:rPr>
          <w:szCs w:val="22"/>
        </w:rPr>
        <w:t xml:space="preserve">kterýkoliv z </w:t>
      </w:r>
      <w:r w:rsidRPr="00532D5C">
        <w:rPr>
          <w:szCs w:val="22"/>
        </w:rPr>
        <w:t>nežádoucí</w:t>
      </w:r>
      <w:r w:rsidR="00DE44F8" w:rsidRPr="00532D5C">
        <w:rPr>
          <w:szCs w:val="22"/>
        </w:rPr>
        <w:t>ch</w:t>
      </w:r>
      <w:r w:rsidRPr="00532D5C">
        <w:rPr>
          <w:szCs w:val="22"/>
        </w:rPr>
        <w:t xml:space="preserve"> </w:t>
      </w:r>
      <w:r w:rsidR="00DE44F8" w:rsidRPr="00532D5C">
        <w:rPr>
          <w:szCs w:val="22"/>
        </w:rPr>
        <w:t>účinků a to i takové</w:t>
      </w:r>
      <w:r w:rsidR="003312A6" w:rsidRPr="00532D5C">
        <w:rPr>
          <w:szCs w:val="22"/>
        </w:rPr>
        <w:t xml:space="preserve">, které nejsou uvedeny v </w:t>
      </w:r>
      <w:r w:rsidRPr="00532D5C">
        <w:rPr>
          <w:szCs w:val="22"/>
        </w:rPr>
        <w:t xml:space="preserve">této příbalové informaci, </w:t>
      </w:r>
      <w:r w:rsidR="0056452D" w:rsidRPr="00532D5C">
        <w:rPr>
          <w:szCs w:val="22"/>
        </w:rPr>
        <w:t xml:space="preserve">nebo si myslíte, že léčivo </w:t>
      </w:r>
      <w:r w:rsidR="00210ED8">
        <w:rPr>
          <w:szCs w:val="22"/>
        </w:rPr>
        <w:t>není účinné</w:t>
      </w:r>
      <w:r w:rsidR="0056452D" w:rsidRPr="00532D5C">
        <w:rPr>
          <w:szCs w:val="22"/>
        </w:rPr>
        <w:t xml:space="preserve">, </w:t>
      </w:r>
      <w:r w:rsidRPr="00532D5C">
        <w:rPr>
          <w:szCs w:val="22"/>
        </w:rPr>
        <w:t>oznamte to</w:t>
      </w:r>
      <w:r w:rsidR="00DE44F8" w:rsidRPr="00532D5C">
        <w:rPr>
          <w:szCs w:val="22"/>
        </w:rPr>
        <w:t>,</w:t>
      </w:r>
      <w:r w:rsidRPr="00532D5C">
        <w:rPr>
          <w:szCs w:val="22"/>
        </w:rPr>
        <w:t xml:space="preserve"> prosím</w:t>
      </w:r>
      <w:r w:rsidR="00DE44F8" w:rsidRPr="00532D5C">
        <w:rPr>
          <w:szCs w:val="22"/>
        </w:rPr>
        <w:t>,</w:t>
      </w:r>
      <w:r w:rsidRPr="00532D5C">
        <w:rPr>
          <w:szCs w:val="22"/>
        </w:rPr>
        <w:t xml:space="preserve"> vašemu veterinárnímu lékaři.</w:t>
      </w:r>
    </w:p>
    <w:p w14:paraId="297D4F18" w14:textId="77777777" w:rsidR="00554D84" w:rsidRPr="00532D5C" w:rsidRDefault="00554D84" w:rsidP="006B7975">
      <w:pPr>
        <w:rPr>
          <w:szCs w:val="22"/>
        </w:rPr>
      </w:pPr>
    </w:p>
    <w:p w14:paraId="534D4428" w14:textId="398B3E1C" w:rsidR="000634A1" w:rsidRPr="000634A1" w:rsidRDefault="00273C61" w:rsidP="00A4670A">
      <w:pPr>
        <w:ind w:left="0" w:firstLine="0"/>
        <w:jc w:val="both"/>
        <w:rPr>
          <w:szCs w:val="22"/>
        </w:rPr>
      </w:pPr>
      <w:r w:rsidRPr="00532D5C">
        <w:rPr>
          <w:szCs w:val="22"/>
        </w:rPr>
        <w:t>Nežádoucí účinky můžete hlásit prostřednictvím formuláře na webových stránkách ÚSKVBL</w:t>
      </w:r>
      <w:r w:rsidR="000634A1">
        <w:rPr>
          <w:szCs w:val="22"/>
        </w:rPr>
        <w:t xml:space="preserve"> </w:t>
      </w:r>
      <w:r w:rsidRPr="00532D5C">
        <w:rPr>
          <w:szCs w:val="22"/>
        </w:rPr>
        <w:t xml:space="preserve">elektronicky, nebo také přímo na adresu: </w:t>
      </w:r>
    </w:p>
    <w:p w14:paraId="085A9091" w14:textId="77777777" w:rsidR="000634A1" w:rsidRPr="000F652B" w:rsidRDefault="000634A1" w:rsidP="000634A1">
      <w:r w:rsidRPr="000F652B">
        <w:t xml:space="preserve">Ústav pro státní kontrolu veterinárních biopreparátů a léčiv </w:t>
      </w:r>
    </w:p>
    <w:p w14:paraId="1568BCE1" w14:textId="77777777" w:rsidR="000634A1" w:rsidRPr="000F652B" w:rsidRDefault="000634A1" w:rsidP="000634A1">
      <w:r w:rsidRPr="000F652B">
        <w:t>Hudcova 56a</w:t>
      </w:r>
    </w:p>
    <w:p w14:paraId="6E22D209" w14:textId="77777777" w:rsidR="000634A1" w:rsidRDefault="000634A1" w:rsidP="000634A1">
      <w:r w:rsidRPr="000F652B">
        <w:t>621 00 Brno</w:t>
      </w:r>
    </w:p>
    <w:p w14:paraId="48E09C5A" w14:textId="77777777" w:rsidR="000634A1" w:rsidRDefault="000634A1" w:rsidP="000634A1">
      <w:r>
        <w:t xml:space="preserve">Mail: </w:t>
      </w:r>
      <w:hyperlink r:id="rId8" w:history="1">
        <w:r>
          <w:rPr>
            <w:rStyle w:val="Hypertextovodkaz"/>
          </w:rPr>
          <w:t>adr@uskvbl.cz</w:t>
        </w:r>
      </w:hyperlink>
    </w:p>
    <w:p w14:paraId="6BDB16EA" w14:textId="0C584F7D" w:rsidR="000634A1" w:rsidRPr="000F652B" w:rsidRDefault="000634A1" w:rsidP="000634A1">
      <w:r w:rsidRPr="000F652B">
        <w:t xml:space="preserve">Webové stránky: </w:t>
      </w:r>
      <w:hyperlink r:id="rId9" w:history="1">
        <w:r w:rsidRPr="000F652B">
          <w:rPr>
            <w:rStyle w:val="Hypertextovodkaz"/>
          </w:rPr>
          <w:t>http://www.uskvbl.cz/cs/farmakovigilance</w:t>
        </w:r>
      </w:hyperlink>
    </w:p>
    <w:p w14:paraId="37473709" w14:textId="77777777" w:rsidR="00DE44F8" w:rsidRDefault="00DE44F8" w:rsidP="000634A1">
      <w:pPr>
        <w:ind w:left="0" w:firstLine="0"/>
        <w:jc w:val="both"/>
      </w:pPr>
    </w:p>
    <w:p w14:paraId="42173321" w14:textId="77777777" w:rsidR="003312A6" w:rsidRPr="00F30D3F" w:rsidRDefault="003312A6" w:rsidP="000A6B2C"/>
    <w:p w14:paraId="0F11512F" w14:textId="77777777" w:rsidR="00554D84" w:rsidRPr="00F30D3F" w:rsidRDefault="00554D84" w:rsidP="00696B0E">
      <w:pPr>
        <w:keepNext/>
      </w:pPr>
      <w:r w:rsidRPr="00AA471E">
        <w:rPr>
          <w:b/>
          <w:highlight w:val="lightGray"/>
        </w:rPr>
        <w:lastRenderedPageBreak/>
        <w:t>7.</w:t>
      </w:r>
      <w:r w:rsidRPr="00F30D3F">
        <w:rPr>
          <w:b/>
        </w:rPr>
        <w:tab/>
        <w:t>CÍLOVÝ DRUH ZVÍŘAT</w:t>
      </w:r>
    </w:p>
    <w:p w14:paraId="26642389" w14:textId="77777777" w:rsidR="00554D84" w:rsidRDefault="00554D84" w:rsidP="00696B0E">
      <w:pPr>
        <w:keepNext/>
      </w:pPr>
    </w:p>
    <w:p w14:paraId="4B84C4B1" w14:textId="77777777" w:rsidR="00036A9C" w:rsidRPr="00036A9C" w:rsidRDefault="00036A9C" w:rsidP="00532D5C">
      <w:pPr>
        <w:jc w:val="both"/>
      </w:pPr>
      <w:r w:rsidRPr="00036A9C">
        <w:t>Skot, ovce, kozy a prasata.</w:t>
      </w:r>
    </w:p>
    <w:p w14:paraId="16669548" w14:textId="77777777" w:rsidR="003312A6" w:rsidRPr="00F30D3F" w:rsidRDefault="003312A6" w:rsidP="005E376A"/>
    <w:p w14:paraId="7879B7A8" w14:textId="77777777" w:rsidR="00554D84" w:rsidRPr="00F467E9" w:rsidRDefault="00554D84" w:rsidP="006C4941"/>
    <w:p w14:paraId="70879353" w14:textId="77777777" w:rsidR="00554D84" w:rsidRPr="00F30D3F" w:rsidRDefault="00554D84" w:rsidP="00476943">
      <w:r w:rsidRPr="00AA471E">
        <w:rPr>
          <w:b/>
          <w:highlight w:val="lightGray"/>
        </w:rPr>
        <w:t>8.</w:t>
      </w:r>
      <w:r w:rsidRPr="00F30D3F">
        <w:rPr>
          <w:b/>
        </w:rPr>
        <w:tab/>
        <w:t>DÁVKOVÁNÍ PRO KAŽDÝ DRUH, CESTA(Y) A ZPŮSOB PODÁNÍ</w:t>
      </w:r>
    </w:p>
    <w:p w14:paraId="1C2BDB8E" w14:textId="77777777" w:rsidR="00742EB3" w:rsidRDefault="00742EB3" w:rsidP="001751C8"/>
    <w:p w14:paraId="59928890" w14:textId="32EE38F7" w:rsidR="00703330" w:rsidRPr="00036A9C" w:rsidRDefault="00036A9C" w:rsidP="00703330">
      <w:pPr>
        <w:ind w:left="0" w:firstLine="0"/>
        <w:rPr>
          <w:szCs w:val="22"/>
        </w:rPr>
      </w:pPr>
      <w:r w:rsidRPr="00036A9C">
        <w:rPr>
          <w:szCs w:val="22"/>
        </w:rPr>
        <w:t>Intravenózní (skot), subkutánní</w:t>
      </w:r>
      <w:r>
        <w:rPr>
          <w:szCs w:val="22"/>
        </w:rPr>
        <w:t xml:space="preserve"> </w:t>
      </w:r>
      <w:r w:rsidRPr="00036A9C">
        <w:rPr>
          <w:szCs w:val="22"/>
        </w:rPr>
        <w:t>(skot, ovce, kozy) nebo intramuskulární (prasata) podání.</w:t>
      </w:r>
    </w:p>
    <w:p w14:paraId="3B209D36" w14:textId="6936BB8F" w:rsidR="00036A9C" w:rsidRPr="009D0206" w:rsidRDefault="00036A9C" w:rsidP="00703330">
      <w:pPr>
        <w:ind w:left="0" w:firstLine="0"/>
        <w:rPr>
          <w:szCs w:val="22"/>
        </w:rPr>
      </w:pPr>
      <w:r w:rsidRPr="00D2158F">
        <w:rPr>
          <w:szCs w:val="22"/>
        </w:rPr>
        <w:t xml:space="preserve">Opakované injekce by měly být </w:t>
      </w:r>
      <w:r w:rsidR="00210ED8">
        <w:rPr>
          <w:szCs w:val="22"/>
        </w:rPr>
        <w:t>aplikovány</w:t>
      </w:r>
      <w:r w:rsidR="00210ED8" w:rsidRPr="00D2158F">
        <w:rPr>
          <w:szCs w:val="22"/>
        </w:rPr>
        <w:t xml:space="preserve"> </w:t>
      </w:r>
      <w:r w:rsidR="00210ED8">
        <w:rPr>
          <w:szCs w:val="22"/>
        </w:rPr>
        <w:t>do</w:t>
      </w:r>
      <w:r w:rsidR="00210ED8" w:rsidRPr="00D2158F">
        <w:rPr>
          <w:szCs w:val="22"/>
        </w:rPr>
        <w:t xml:space="preserve"> </w:t>
      </w:r>
      <w:r w:rsidRPr="00D2158F">
        <w:rPr>
          <w:szCs w:val="22"/>
        </w:rPr>
        <w:t>různých míst.</w:t>
      </w:r>
    </w:p>
    <w:p w14:paraId="658DDC12" w14:textId="77777777" w:rsidR="00703330" w:rsidRPr="009D0206" w:rsidRDefault="00703330" w:rsidP="00703330">
      <w:pPr>
        <w:ind w:left="0" w:firstLine="0"/>
        <w:rPr>
          <w:szCs w:val="22"/>
        </w:rPr>
      </w:pPr>
    </w:p>
    <w:p w14:paraId="69B3B707" w14:textId="3625E2FE" w:rsidR="00036A9C" w:rsidRPr="00A4670A" w:rsidRDefault="00036A9C" w:rsidP="00532D5C">
      <w:pPr>
        <w:ind w:left="0" w:firstLine="0"/>
        <w:jc w:val="both"/>
        <w:rPr>
          <w:b/>
          <w:szCs w:val="22"/>
          <w:u w:val="single"/>
        </w:rPr>
      </w:pPr>
      <w:r w:rsidRPr="00A4670A">
        <w:rPr>
          <w:b/>
          <w:szCs w:val="22"/>
          <w:u w:val="single"/>
        </w:rPr>
        <w:t>Skot</w:t>
      </w:r>
    </w:p>
    <w:p w14:paraId="2E81825A" w14:textId="182B6085" w:rsidR="00036A9C" w:rsidRPr="00036A9C" w:rsidRDefault="00036A9C" w:rsidP="00532D5C">
      <w:pPr>
        <w:ind w:left="0" w:firstLine="0"/>
        <w:jc w:val="both"/>
        <w:rPr>
          <w:szCs w:val="22"/>
        </w:rPr>
      </w:pPr>
      <w:r w:rsidRPr="00036A9C">
        <w:rPr>
          <w:szCs w:val="22"/>
        </w:rPr>
        <w:t xml:space="preserve">5 mg enrofloxacinu/kg ž. hm., což odpovídá 1 ml/20 kg ž. hm., jednou denně po dobu 3–5 </w:t>
      </w:r>
      <w:r w:rsidR="002F430F" w:rsidRPr="002F430F">
        <w:rPr>
          <w:szCs w:val="22"/>
        </w:rPr>
        <w:t xml:space="preserve">po sobě jdoucích </w:t>
      </w:r>
      <w:r w:rsidRPr="00036A9C">
        <w:rPr>
          <w:szCs w:val="22"/>
        </w:rPr>
        <w:t>dnů.</w:t>
      </w:r>
    </w:p>
    <w:p w14:paraId="3972855F" w14:textId="77777777" w:rsidR="00036A9C" w:rsidRPr="00036A9C" w:rsidRDefault="00036A9C" w:rsidP="00036A9C">
      <w:pPr>
        <w:ind w:left="0" w:firstLine="0"/>
        <w:rPr>
          <w:szCs w:val="22"/>
        </w:rPr>
      </w:pPr>
    </w:p>
    <w:p w14:paraId="79735CB5" w14:textId="194CF13C" w:rsidR="00036A9C" w:rsidRPr="00036A9C" w:rsidRDefault="00036A9C" w:rsidP="00532D5C">
      <w:pPr>
        <w:ind w:left="0" w:firstLine="0"/>
        <w:jc w:val="both"/>
        <w:rPr>
          <w:szCs w:val="22"/>
        </w:rPr>
      </w:pPr>
      <w:r w:rsidRPr="00036A9C">
        <w:rPr>
          <w:szCs w:val="22"/>
        </w:rPr>
        <w:t>Akutní mykoplazm</w:t>
      </w:r>
      <w:r w:rsidR="002F430F">
        <w:rPr>
          <w:szCs w:val="22"/>
        </w:rPr>
        <w:t xml:space="preserve">ová </w:t>
      </w:r>
      <w:r w:rsidRPr="00036A9C">
        <w:rPr>
          <w:szCs w:val="22"/>
        </w:rPr>
        <w:t xml:space="preserve">artritida způsobená kmeny </w:t>
      </w:r>
      <w:r w:rsidRPr="00036A9C">
        <w:rPr>
          <w:i/>
          <w:szCs w:val="22"/>
        </w:rPr>
        <w:t>Mycoplasma bovis</w:t>
      </w:r>
      <w:r w:rsidRPr="00036A9C">
        <w:rPr>
          <w:szCs w:val="22"/>
        </w:rPr>
        <w:t xml:space="preserve"> citlivými </w:t>
      </w:r>
      <w:r w:rsidR="0003438A">
        <w:rPr>
          <w:szCs w:val="22"/>
        </w:rPr>
        <w:t>k enrofloxacinu</w:t>
      </w:r>
      <w:r w:rsidRPr="00036A9C">
        <w:rPr>
          <w:szCs w:val="22"/>
        </w:rPr>
        <w:t xml:space="preserve"> u skotu mladšího než 2 roky: 5 mg enrofloxacinu/kg ž. hm., což odpovídá 1 ml/20 kg ž. hm., jednou denně po dobu 5 </w:t>
      </w:r>
      <w:r w:rsidR="002F430F" w:rsidRPr="002F430F">
        <w:rPr>
          <w:szCs w:val="22"/>
        </w:rPr>
        <w:t xml:space="preserve">po sobě jdoucích </w:t>
      </w:r>
      <w:r w:rsidRPr="00036A9C">
        <w:rPr>
          <w:szCs w:val="22"/>
        </w:rPr>
        <w:t>dnů.</w:t>
      </w:r>
    </w:p>
    <w:p w14:paraId="59B88BBB" w14:textId="77777777" w:rsidR="00036A9C" w:rsidRPr="00036A9C" w:rsidRDefault="00036A9C" w:rsidP="00532D5C">
      <w:pPr>
        <w:ind w:left="0" w:firstLine="0"/>
        <w:jc w:val="both"/>
        <w:rPr>
          <w:szCs w:val="22"/>
        </w:rPr>
      </w:pPr>
    </w:p>
    <w:p w14:paraId="17D56811" w14:textId="2DC1C2B7" w:rsidR="00036A9C" w:rsidRPr="00036A9C" w:rsidRDefault="00036A9C" w:rsidP="00532D5C">
      <w:pPr>
        <w:ind w:left="0" w:firstLine="0"/>
        <w:jc w:val="both"/>
        <w:rPr>
          <w:szCs w:val="22"/>
        </w:rPr>
      </w:pPr>
      <w:r w:rsidRPr="00036A9C">
        <w:rPr>
          <w:szCs w:val="22"/>
        </w:rPr>
        <w:t xml:space="preserve">Přípravek může být podáván </w:t>
      </w:r>
      <w:r w:rsidR="002F430F" w:rsidRPr="00036A9C">
        <w:rPr>
          <w:szCs w:val="22"/>
        </w:rPr>
        <w:t>pomal</w:t>
      </w:r>
      <w:r w:rsidR="002F430F">
        <w:rPr>
          <w:szCs w:val="22"/>
        </w:rPr>
        <w:t>u</w:t>
      </w:r>
      <w:r w:rsidR="002F430F" w:rsidRPr="00036A9C">
        <w:rPr>
          <w:szCs w:val="22"/>
        </w:rPr>
        <w:t xml:space="preserve"> intravenózn</w:t>
      </w:r>
      <w:r w:rsidR="002F430F">
        <w:rPr>
          <w:szCs w:val="22"/>
        </w:rPr>
        <w:t>ě</w:t>
      </w:r>
      <w:r w:rsidR="002F430F" w:rsidRPr="00036A9C">
        <w:rPr>
          <w:szCs w:val="22"/>
        </w:rPr>
        <w:t xml:space="preserve"> </w:t>
      </w:r>
      <w:r w:rsidRPr="00036A9C">
        <w:rPr>
          <w:szCs w:val="22"/>
        </w:rPr>
        <w:t>nebo subkutánn</w:t>
      </w:r>
      <w:r w:rsidR="002F430F">
        <w:rPr>
          <w:szCs w:val="22"/>
        </w:rPr>
        <w:t>ě</w:t>
      </w:r>
      <w:r w:rsidR="005B34F1">
        <w:rPr>
          <w:szCs w:val="22"/>
        </w:rPr>
        <w:t>.</w:t>
      </w:r>
    </w:p>
    <w:p w14:paraId="71061390" w14:textId="77777777" w:rsidR="00036A9C" w:rsidRPr="00036A9C" w:rsidRDefault="00036A9C" w:rsidP="00532D5C">
      <w:pPr>
        <w:ind w:left="0" w:firstLine="0"/>
        <w:jc w:val="both"/>
        <w:rPr>
          <w:szCs w:val="22"/>
        </w:rPr>
      </w:pPr>
    </w:p>
    <w:p w14:paraId="11296EC8" w14:textId="7C2926AD" w:rsidR="00036A9C" w:rsidRPr="00036A9C" w:rsidRDefault="00036A9C" w:rsidP="00532D5C">
      <w:pPr>
        <w:ind w:left="0" w:firstLine="0"/>
        <w:jc w:val="both"/>
        <w:rPr>
          <w:szCs w:val="22"/>
        </w:rPr>
      </w:pPr>
      <w:r w:rsidRPr="00036A9C">
        <w:rPr>
          <w:szCs w:val="22"/>
        </w:rPr>
        <w:t xml:space="preserve">Akutní mastitida způsobená </w:t>
      </w:r>
      <w:r w:rsidRPr="00036A9C">
        <w:rPr>
          <w:i/>
          <w:szCs w:val="22"/>
        </w:rPr>
        <w:t>Escherichia coli</w:t>
      </w:r>
      <w:r w:rsidRPr="00036A9C">
        <w:rPr>
          <w:szCs w:val="22"/>
        </w:rPr>
        <w:t xml:space="preserve">: 5 mg enrofloxacinu/kg ž. hm., což odpovídá 1 ml/20 kg ž. hm., </w:t>
      </w:r>
      <w:r w:rsidR="009917F9">
        <w:rPr>
          <w:szCs w:val="22"/>
        </w:rPr>
        <w:t xml:space="preserve">pomalu intravenózně </w:t>
      </w:r>
      <w:r w:rsidRPr="00036A9C">
        <w:rPr>
          <w:szCs w:val="22"/>
        </w:rPr>
        <w:t xml:space="preserve">jednou denně po dobu 2 </w:t>
      </w:r>
      <w:r w:rsidR="009917F9" w:rsidRPr="009917F9">
        <w:rPr>
          <w:szCs w:val="22"/>
        </w:rPr>
        <w:t xml:space="preserve">po sobě jdoucích </w:t>
      </w:r>
      <w:r w:rsidRPr="00036A9C">
        <w:rPr>
          <w:szCs w:val="22"/>
        </w:rPr>
        <w:t>dnů.</w:t>
      </w:r>
    </w:p>
    <w:p w14:paraId="7D8B9EAF" w14:textId="77777777" w:rsidR="00036A9C" w:rsidRPr="00036A9C" w:rsidRDefault="00036A9C" w:rsidP="00532D5C">
      <w:pPr>
        <w:ind w:left="0" w:firstLine="0"/>
        <w:jc w:val="both"/>
        <w:rPr>
          <w:szCs w:val="22"/>
        </w:rPr>
      </w:pPr>
      <w:r w:rsidRPr="00036A9C">
        <w:rPr>
          <w:szCs w:val="22"/>
        </w:rPr>
        <w:t>Druhá dávka se může podat subkutánně. V tomto případě platí ochranná lhůta po subkutánním podání.</w:t>
      </w:r>
    </w:p>
    <w:p w14:paraId="705389F8" w14:textId="77777777" w:rsidR="00036A9C" w:rsidRPr="00036A9C" w:rsidRDefault="00036A9C" w:rsidP="00532D5C">
      <w:pPr>
        <w:ind w:left="0" w:firstLine="0"/>
        <w:jc w:val="both"/>
        <w:rPr>
          <w:szCs w:val="22"/>
        </w:rPr>
      </w:pPr>
    </w:p>
    <w:p w14:paraId="4FE0EC99" w14:textId="7D57BB4C" w:rsidR="00036A9C" w:rsidRPr="00036A9C" w:rsidRDefault="000267C9" w:rsidP="00532D5C">
      <w:pPr>
        <w:ind w:left="0" w:firstLine="0"/>
        <w:jc w:val="both"/>
        <w:rPr>
          <w:szCs w:val="22"/>
        </w:rPr>
      </w:pPr>
      <w:r w:rsidRPr="000267C9">
        <w:rPr>
          <w:szCs w:val="22"/>
        </w:rPr>
        <w:t xml:space="preserve">Maximální objem aplikovaný </w:t>
      </w:r>
      <w:r>
        <w:rPr>
          <w:szCs w:val="22"/>
        </w:rPr>
        <w:t xml:space="preserve">subkutánně </w:t>
      </w:r>
      <w:r w:rsidRPr="000267C9">
        <w:rPr>
          <w:szCs w:val="22"/>
        </w:rPr>
        <w:t>do jednoho místa injekčního podání nesmí překročit</w:t>
      </w:r>
      <w:r w:rsidR="00036A9C" w:rsidRPr="00036A9C">
        <w:rPr>
          <w:szCs w:val="22"/>
        </w:rPr>
        <w:t xml:space="preserve"> 10 ml.</w:t>
      </w:r>
    </w:p>
    <w:p w14:paraId="02E18D04" w14:textId="77777777" w:rsidR="00036A9C" w:rsidRPr="00036A9C" w:rsidRDefault="00036A9C" w:rsidP="00532D5C">
      <w:pPr>
        <w:ind w:left="0" w:firstLine="0"/>
        <w:jc w:val="both"/>
        <w:rPr>
          <w:szCs w:val="22"/>
          <w:u w:val="single"/>
        </w:rPr>
      </w:pPr>
    </w:p>
    <w:p w14:paraId="21EB875B" w14:textId="66820C47" w:rsidR="00036A9C" w:rsidRPr="00A4670A" w:rsidRDefault="00036A9C" w:rsidP="00532D5C">
      <w:pPr>
        <w:ind w:left="0" w:firstLine="0"/>
        <w:jc w:val="both"/>
        <w:rPr>
          <w:b/>
          <w:szCs w:val="22"/>
          <w:u w:val="single"/>
        </w:rPr>
      </w:pPr>
      <w:r w:rsidRPr="00A4670A">
        <w:rPr>
          <w:b/>
          <w:szCs w:val="22"/>
          <w:u w:val="single"/>
        </w:rPr>
        <w:t>Ovce a kozy</w:t>
      </w:r>
    </w:p>
    <w:p w14:paraId="63B46AAD" w14:textId="29B94421" w:rsidR="00036A9C" w:rsidRPr="00036A9C" w:rsidRDefault="00036A9C" w:rsidP="00532D5C">
      <w:pPr>
        <w:ind w:left="0" w:firstLine="0"/>
        <w:jc w:val="both"/>
        <w:rPr>
          <w:szCs w:val="22"/>
        </w:rPr>
      </w:pPr>
      <w:r w:rsidRPr="00036A9C">
        <w:rPr>
          <w:szCs w:val="22"/>
        </w:rPr>
        <w:t>5 mg enrofloxacinu/kg ž. hm., což odpovídá 1 ml/20 kg ž. hm., jednou denně subkutánn</w:t>
      </w:r>
      <w:r w:rsidR="000267C9">
        <w:rPr>
          <w:szCs w:val="22"/>
        </w:rPr>
        <w:t xml:space="preserve">ě </w:t>
      </w:r>
      <w:r w:rsidRPr="00036A9C">
        <w:rPr>
          <w:szCs w:val="22"/>
        </w:rPr>
        <w:t>po dobu 3</w:t>
      </w:r>
      <w:r w:rsidR="000267C9">
        <w:rPr>
          <w:szCs w:val="22"/>
        </w:rPr>
        <w:t xml:space="preserve"> </w:t>
      </w:r>
      <w:r w:rsidR="000267C9" w:rsidRPr="000267C9">
        <w:rPr>
          <w:szCs w:val="22"/>
        </w:rPr>
        <w:t>po sobě jdoucích</w:t>
      </w:r>
      <w:r w:rsidRPr="00036A9C">
        <w:rPr>
          <w:szCs w:val="22"/>
        </w:rPr>
        <w:t xml:space="preserve"> dnů.</w:t>
      </w:r>
    </w:p>
    <w:p w14:paraId="1B6D5DAB" w14:textId="55C3EF7C" w:rsidR="00036A9C" w:rsidRPr="00036A9C" w:rsidRDefault="000267C9" w:rsidP="00532D5C">
      <w:pPr>
        <w:ind w:left="0" w:firstLine="0"/>
        <w:jc w:val="both"/>
        <w:rPr>
          <w:szCs w:val="22"/>
        </w:rPr>
      </w:pPr>
      <w:r w:rsidRPr="000267C9">
        <w:rPr>
          <w:szCs w:val="22"/>
        </w:rPr>
        <w:t xml:space="preserve">Maximální objem aplikovaný </w:t>
      </w:r>
      <w:r>
        <w:rPr>
          <w:szCs w:val="22"/>
        </w:rPr>
        <w:t xml:space="preserve">subkutánně </w:t>
      </w:r>
      <w:r w:rsidRPr="000267C9">
        <w:rPr>
          <w:szCs w:val="22"/>
        </w:rPr>
        <w:t xml:space="preserve">do jednoho místa injekčního podání nesmí překročit </w:t>
      </w:r>
      <w:r w:rsidR="00036A9C" w:rsidRPr="00036A9C">
        <w:rPr>
          <w:szCs w:val="22"/>
        </w:rPr>
        <w:t>6 ml.</w:t>
      </w:r>
    </w:p>
    <w:p w14:paraId="4DAF3566" w14:textId="77777777" w:rsidR="00036A9C" w:rsidRPr="00036A9C" w:rsidRDefault="00036A9C" w:rsidP="00532D5C">
      <w:pPr>
        <w:ind w:left="0" w:firstLine="0"/>
        <w:jc w:val="both"/>
        <w:rPr>
          <w:szCs w:val="22"/>
          <w:u w:val="single"/>
        </w:rPr>
      </w:pPr>
    </w:p>
    <w:p w14:paraId="55A06072" w14:textId="261DF01D" w:rsidR="00036A9C" w:rsidRPr="00A4670A" w:rsidRDefault="00036A9C" w:rsidP="00532D5C">
      <w:pPr>
        <w:ind w:left="0" w:firstLine="0"/>
        <w:jc w:val="both"/>
        <w:rPr>
          <w:b/>
          <w:szCs w:val="22"/>
          <w:u w:val="single"/>
        </w:rPr>
      </w:pPr>
      <w:r w:rsidRPr="00A4670A">
        <w:rPr>
          <w:b/>
          <w:szCs w:val="22"/>
          <w:u w:val="single"/>
        </w:rPr>
        <w:t>Prasata</w:t>
      </w:r>
    </w:p>
    <w:p w14:paraId="04A0DFD1" w14:textId="58C75BCF" w:rsidR="00036A9C" w:rsidRPr="00036A9C" w:rsidRDefault="00036A9C" w:rsidP="00532D5C">
      <w:pPr>
        <w:ind w:left="0" w:firstLine="0"/>
        <w:jc w:val="both"/>
        <w:rPr>
          <w:szCs w:val="22"/>
        </w:rPr>
      </w:pPr>
      <w:r w:rsidRPr="00036A9C">
        <w:rPr>
          <w:szCs w:val="22"/>
        </w:rPr>
        <w:t>2,5 mg enrofloxacinu/kg ž. hm., což odpovídá 0,5 ml/20 kg ž. hm., jednou denně intramuskulárn</w:t>
      </w:r>
      <w:r w:rsidR="000267C9">
        <w:rPr>
          <w:szCs w:val="22"/>
        </w:rPr>
        <w:t>ě</w:t>
      </w:r>
      <w:r w:rsidR="006D68C2">
        <w:rPr>
          <w:szCs w:val="22"/>
        </w:rPr>
        <w:t xml:space="preserve"> </w:t>
      </w:r>
      <w:r w:rsidRPr="00036A9C">
        <w:rPr>
          <w:szCs w:val="22"/>
        </w:rPr>
        <w:t xml:space="preserve">po dobu 3 </w:t>
      </w:r>
      <w:r w:rsidR="000267C9" w:rsidRPr="000267C9">
        <w:rPr>
          <w:szCs w:val="22"/>
        </w:rPr>
        <w:t xml:space="preserve">po sobě jdoucích </w:t>
      </w:r>
      <w:r w:rsidRPr="00036A9C">
        <w:rPr>
          <w:szCs w:val="22"/>
        </w:rPr>
        <w:t>dnů.</w:t>
      </w:r>
    </w:p>
    <w:p w14:paraId="2AB705B5" w14:textId="77777777" w:rsidR="00036A9C" w:rsidRPr="00036A9C" w:rsidRDefault="00036A9C" w:rsidP="00532D5C">
      <w:pPr>
        <w:ind w:left="0" w:firstLine="0"/>
        <w:jc w:val="both"/>
        <w:rPr>
          <w:szCs w:val="22"/>
        </w:rPr>
      </w:pPr>
    </w:p>
    <w:p w14:paraId="4A62ADBF" w14:textId="731A0663" w:rsidR="00036A9C" w:rsidRPr="00036A9C" w:rsidRDefault="00036A9C" w:rsidP="00532D5C">
      <w:pPr>
        <w:ind w:left="0" w:firstLine="0"/>
        <w:jc w:val="both"/>
        <w:rPr>
          <w:szCs w:val="22"/>
        </w:rPr>
      </w:pPr>
      <w:r w:rsidRPr="00036A9C">
        <w:rPr>
          <w:szCs w:val="22"/>
        </w:rPr>
        <w:t xml:space="preserve">Infekce trávicího traktu nebo septikémie způsobené </w:t>
      </w:r>
      <w:r w:rsidRPr="00036A9C">
        <w:rPr>
          <w:i/>
          <w:szCs w:val="22"/>
        </w:rPr>
        <w:t>Escherichia coli</w:t>
      </w:r>
      <w:r w:rsidRPr="00036A9C">
        <w:rPr>
          <w:szCs w:val="22"/>
        </w:rPr>
        <w:t>: 5 mg enrofloxacinu/kg ž. hm., což odpovídá 1 ml/20 kg ž. hm., jednou denně intramuskulárn</w:t>
      </w:r>
      <w:r w:rsidR="000267C9">
        <w:rPr>
          <w:szCs w:val="22"/>
        </w:rPr>
        <w:t xml:space="preserve">ě </w:t>
      </w:r>
      <w:r w:rsidRPr="00036A9C">
        <w:rPr>
          <w:szCs w:val="22"/>
        </w:rPr>
        <w:t xml:space="preserve">po dobu 3 </w:t>
      </w:r>
      <w:r w:rsidR="000267C9" w:rsidRPr="000267C9">
        <w:rPr>
          <w:szCs w:val="22"/>
        </w:rPr>
        <w:t xml:space="preserve">po sobě jdoucích </w:t>
      </w:r>
      <w:r w:rsidRPr="00036A9C">
        <w:rPr>
          <w:szCs w:val="22"/>
        </w:rPr>
        <w:t>dnů.</w:t>
      </w:r>
    </w:p>
    <w:p w14:paraId="46B04CAE" w14:textId="4873FD46" w:rsidR="00036A9C" w:rsidRPr="00036A9C" w:rsidRDefault="00036A9C" w:rsidP="00532D5C">
      <w:pPr>
        <w:ind w:left="0" w:firstLine="0"/>
        <w:jc w:val="both"/>
        <w:rPr>
          <w:szCs w:val="22"/>
        </w:rPr>
      </w:pPr>
      <w:r w:rsidRPr="00036A9C">
        <w:rPr>
          <w:szCs w:val="22"/>
        </w:rPr>
        <w:t xml:space="preserve">U prasat by injekce měla být podána </w:t>
      </w:r>
      <w:r w:rsidR="000267C9">
        <w:rPr>
          <w:szCs w:val="22"/>
        </w:rPr>
        <w:t>do svalstva</w:t>
      </w:r>
      <w:r w:rsidR="000267C9" w:rsidRPr="00036A9C">
        <w:rPr>
          <w:szCs w:val="22"/>
        </w:rPr>
        <w:t xml:space="preserve"> </w:t>
      </w:r>
      <w:r w:rsidRPr="00036A9C">
        <w:rPr>
          <w:szCs w:val="22"/>
        </w:rPr>
        <w:t>krku u báze ucha.</w:t>
      </w:r>
    </w:p>
    <w:p w14:paraId="747A964F" w14:textId="24C84345" w:rsidR="00036A9C" w:rsidRPr="00036A9C" w:rsidRDefault="000267C9" w:rsidP="00532D5C">
      <w:pPr>
        <w:ind w:left="0" w:firstLine="0"/>
        <w:jc w:val="both"/>
        <w:rPr>
          <w:szCs w:val="22"/>
        </w:rPr>
      </w:pPr>
      <w:r w:rsidRPr="000267C9">
        <w:rPr>
          <w:szCs w:val="22"/>
        </w:rPr>
        <w:t xml:space="preserve">Maximální objem aplikovaný </w:t>
      </w:r>
      <w:r>
        <w:rPr>
          <w:szCs w:val="22"/>
        </w:rPr>
        <w:t xml:space="preserve">intramuskulárně </w:t>
      </w:r>
      <w:r w:rsidRPr="000267C9">
        <w:rPr>
          <w:szCs w:val="22"/>
        </w:rPr>
        <w:t xml:space="preserve">do jednoho místa injekčního podání nesmí překročit </w:t>
      </w:r>
      <w:r w:rsidR="00036A9C" w:rsidRPr="00036A9C">
        <w:rPr>
          <w:szCs w:val="22"/>
        </w:rPr>
        <w:t>3 ml.</w:t>
      </w:r>
    </w:p>
    <w:p w14:paraId="1DE55282" w14:textId="77777777" w:rsidR="00036A9C" w:rsidRPr="00036A9C" w:rsidRDefault="00036A9C" w:rsidP="00532D5C">
      <w:pPr>
        <w:ind w:left="0" w:firstLine="0"/>
        <w:jc w:val="both"/>
        <w:rPr>
          <w:szCs w:val="22"/>
        </w:rPr>
      </w:pPr>
    </w:p>
    <w:p w14:paraId="4C8BF850" w14:textId="019AF7CF" w:rsidR="003312A6" w:rsidRPr="00036A9C" w:rsidRDefault="00036A9C" w:rsidP="00532D5C">
      <w:pPr>
        <w:ind w:left="0" w:firstLine="0"/>
        <w:jc w:val="both"/>
        <w:rPr>
          <w:szCs w:val="22"/>
        </w:rPr>
      </w:pPr>
      <w:r w:rsidRPr="00036A9C">
        <w:rPr>
          <w:szCs w:val="22"/>
        </w:rPr>
        <w:t>Pryžovou zátku lze bezpečně propíchnout až 15krát.</w:t>
      </w:r>
    </w:p>
    <w:p w14:paraId="30C1E563" w14:textId="77777777" w:rsidR="003312A6" w:rsidRPr="00F30D3F" w:rsidRDefault="003312A6" w:rsidP="00532D5C">
      <w:pPr>
        <w:jc w:val="both"/>
      </w:pPr>
    </w:p>
    <w:p w14:paraId="1989D604" w14:textId="77777777" w:rsidR="00554D84" w:rsidRPr="00F30D3F" w:rsidRDefault="00554D84" w:rsidP="00D629B6"/>
    <w:p w14:paraId="57E42321" w14:textId="77777777" w:rsidR="00554D84" w:rsidRPr="00F30D3F" w:rsidRDefault="00554D84" w:rsidP="006B7975">
      <w:r w:rsidRPr="00AA471E">
        <w:rPr>
          <w:b/>
          <w:highlight w:val="lightGray"/>
        </w:rPr>
        <w:t>9.</w:t>
      </w:r>
      <w:r w:rsidRPr="00F30D3F">
        <w:rPr>
          <w:b/>
        </w:rPr>
        <w:tab/>
        <w:t>POKYNY PRO SPRÁVNÉ PODÁNÍ</w:t>
      </w:r>
    </w:p>
    <w:p w14:paraId="6624945C" w14:textId="77777777" w:rsidR="00554D84" w:rsidRPr="00F30D3F" w:rsidRDefault="00554D84" w:rsidP="006B7975"/>
    <w:p w14:paraId="245C726D" w14:textId="31C96391" w:rsidR="00554D84" w:rsidRDefault="005F12E7" w:rsidP="00532D5C">
      <w:pPr>
        <w:jc w:val="both"/>
      </w:pPr>
      <w:r w:rsidRPr="005F12E7">
        <w:t>Pro zajištění správného dávkování by měla být co nejpřesněji stanovena živá hmotnost</w:t>
      </w:r>
      <w:r w:rsidR="00CA3887">
        <w:t>,</w:t>
      </w:r>
      <w:r w:rsidR="00A2454D">
        <w:t xml:space="preserve"> aby se předešlo poddávkování</w:t>
      </w:r>
    </w:p>
    <w:p w14:paraId="099E93BF" w14:textId="77777777" w:rsidR="005F12E7" w:rsidRPr="00F30D3F" w:rsidRDefault="005F12E7" w:rsidP="006B7975"/>
    <w:p w14:paraId="2396B931" w14:textId="77777777" w:rsidR="00401AB8" w:rsidRPr="00F30D3F" w:rsidRDefault="00401AB8" w:rsidP="006B7975"/>
    <w:p w14:paraId="684B461E" w14:textId="77777777" w:rsidR="00554D84" w:rsidRPr="00F30D3F" w:rsidRDefault="00554D84" w:rsidP="006B7975">
      <w:r w:rsidRPr="00AA471E">
        <w:rPr>
          <w:b/>
          <w:highlight w:val="lightGray"/>
        </w:rPr>
        <w:t>10.</w:t>
      </w:r>
      <w:r w:rsidRPr="00F30D3F">
        <w:rPr>
          <w:b/>
        </w:rPr>
        <w:tab/>
        <w:t>OCHRANNÁ</w:t>
      </w:r>
      <w:r w:rsidR="00F45F6F" w:rsidRPr="00F30D3F">
        <w:rPr>
          <w:b/>
        </w:rPr>
        <w:t>(É)</w:t>
      </w:r>
      <w:r w:rsidRPr="00F30D3F">
        <w:rPr>
          <w:b/>
        </w:rPr>
        <w:t xml:space="preserve"> LHŮTA</w:t>
      </w:r>
      <w:r w:rsidR="00F45F6F" w:rsidRPr="00F30D3F">
        <w:rPr>
          <w:b/>
        </w:rPr>
        <w:t>(Y)</w:t>
      </w:r>
      <w:r w:rsidRPr="00F30D3F">
        <w:rPr>
          <w:b/>
        </w:rPr>
        <w:t xml:space="preserve"> </w:t>
      </w:r>
    </w:p>
    <w:p w14:paraId="2ACDEB61" w14:textId="77777777" w:rsidR="00554D84" w:rsidRDefault="00554D84" w:rsidP="006B7975">
      <w:pPr>
        <w:rPr>
          <w:iCs/>
        </w:rPr>
      </w:pPr>
    </w:p>
    <w:p w14:paraId="2E10F6EA" w14:textId="77777777" w:rsidR="00036A9C" w:rsidRPr="00036A9C" w:rsidRDefault="00036A9C" w:rsidP="00532D5C">
      <w:pPr>
        <w:jc w:val="both"/>
        <w:rPr>
          <w:szCs w:val="22"/>
        </w:rPr>
      </w:pPr>
      <w:r w:rsidRPr="00036A9C">
        <w:rPr>
          <w:szCs w:val="22"/>
          <w:u w:val="single"/>
        </w:rPr>
        <w:t>Skot:</w:t>
      </w:r>
      <w:r w:rsidRPr="00036A9C">
        <w:rPr>
          <w:szCs w:val="22"/>
        </w:rPr>
        <w:tab/>
      </w:r>
      <w:r w:rsidRPr="00036A9C">
        <w:rPr>
          <w:szCs w:val="22"/>
        </w:rPr>
        <w:tab/>
      </w:r>
      <w:r w:rsidRPr="00036A9C">
        <w:rPr>
          <w:i/>
          <w:szCs w:val="22"/>
        </w:rPr>
        <w:t>Po intravenózním podání:</w:t>
      </w:r>
    </w:p>
    <w:p w14:paraId="5BDD33CA" w14:textId="15FD7FAE" w:rsidR="00036A9C" w:rsidRPr="00036A9C" w:rsidRDefault="000634A1" w:rsidP="00532D5C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036A9C" w:rsidRPr="00036A9C">
        <w:rPr>
          <w:szCs w:val="22"/>
        </w:rPr>
        <w:t>Maso: 5 dn</w:t>
      </w:r>
      <w:r w:rsidR="00623E4E">
        <w:rPr>
          <w:szCs w:val="22"/>
        </w:rPr>
        <w:t>í</w:t>
      </w:r>
    </w:p>
    <w:p w14:paraId="5018C2D8" w14:textId="77777777" w:rsidR="00036A9C" w:rsidRPr="00036A9C" w:rsidRDefault="00036A9C" w:rsidP="00532D5C">
      <w:pPr>
        <w:jc w:val="both"/>
        <w:rPr>
          <w:szCs w:val="22"/>
        </w:rPr>
      </w:pPr>
      <w:r w:rsidRPr="00036A9C">
        <w:rPr>
          <w:szCs w:val="22"/>
        </w:rPr>
        <w:tab/>
      </w:r>
      <w:r w:rsidRPr="00036A9C">
        <w:rPr>
          <w:szCs w:val="22"/>
        </w:rPr>
        <w:tab/>
        <w:t>Mléko: 3 dny</w:t>
      </w:r>
    </w:p>
    <w:p w14:paraId="60F7B8FA" w14:textId="245599AA" w:rsidR="00036A9C" w:rsidRPr="00036A9C" w:rsidRDefault="000634A1" w:rsidP="00532D5C">
      <w:pPr>
        <w:jc w:val="both"/>
        <w:rPr>
          <w:szCs w:val="22"/>
        </w:rPr>
      </w:pPr>
      <w:r>
        <w:rPr>
          <w:i/>
          <w:szCs w:val="22"/>
        </w:rPr>
        <w:tab/>
      </w:r>
      <w:r>
        <w:rPr>
          <w:i/>
          <w:szCs w:val="22"/>
        </w:rPr>
        <w:tab/>
      </w:r>
      <w:r w:rsidR="00036A9C" w:rsidRPr="00036A9C">
        <w:rPr>
          <w:i/>
          <w:szCs w:val="22"/>
        </w:rPr>
        <w:t>Po subkutánním podání</w:t>
      </w:r>
      <w:r w:rsidR="00036A9C" w:rsidRPr="00036A9C">
        <w:rPr>
          <w:szCs w:val="22"/>
        </w:rPr>
        <w:t>:</w:t>
      </w:r>
    </w:p>
    <w:p w14:paraId="1A8026DD" w14:textId="3917ED0F" w:rsidR="00036A9C" w:rsidRPr="00036A9C" w:rsidRDefault="000634A1" w:rsidP="00532D5C">
      <w:pPr>
        <w:jc w:val="both"/>
        <w:rPr>
          <w:szCs w:val="22"/>
        </w:rPr>
      </w:pPr>
      <w:r>
        <w:rPr>
          <w:szCs w:val="22"/>
        </w:rPr>
        <w:lastRenderedPageBreak/>
        <w:tab/>
      </w:r>
      <w:r>
        <w:rPr>
          <w:szCs w:val="22"/>
        </w:rPr>
        <w:tab/>
      </w:r>
      <w:r w:rsidR="00036A9C" w:rsidRPr="00036A9C">
        <w:rPr>
          <w:szCs w:val="22"/>
        </w:rPr>
        <w:t>Maso: 12 dn</w:t>
      </w:r>
      <w:r w:rsidR="00623E4E">
        <w:rPr>
          <w:szCs w:val="22"/>
        </w:rPr>
        <w:t>í</w:t>
      </w:r>
    </w:p>
    <w:p w14:paraId="415FB02C" w14:textId="77777777" w:rsidR="00036A9C" w:rsidRPr="00036A9C" w:rsidRDefault="00036A9C" w:rsidP="00532D5C">
      <w:pPr>
        <w:jc w:val="both"/>
        <w:rPr>
          <w:szCs w:val="22"/>
        </w:rPr>
      </w:pPr>
      <w:r w:rsidRPr="00036A9C">
        <w:rPr>
          <w:szCs w:val="22"/>
        </w:rPr>
        <w:tab/>
      </w:r>
      <w:r w:rsidRPr="00036A9C">
        <w:rPr>
          <w:szCs w:val="22"/>
        </w:rPr>
        <w:tab/>
        <w:t>Mléko: 4 dny</w:t>
      </w:r>
    </w:p>
    <w:p w14:paraId="0EF65131" w14:textId="77777777" w:rsidR="00036A9C" w:rsidRPr="00036A9C" w:rsidRDefault="00036A9C" w:rsidP="00532D5C">
      <w:pPr>
        <w:jc w:val="both"/>
        <w:rPr>
          <w:szCs w:val="22"/>
        </w:rPr>
      </w:pPr>
    </w:p>
    <w:p w14:paraId="1A958A0A" w14:textId="77777777" w:rsidR="00036A9C" w:rsidRPr="00036A9C" w:rsidRDefault="00036A9C" w:rsidP="00532D5C">
      <w:pPr>
        <w:jc w:val="both"/>
        <w:rPr>
          <w:szCs w:val="22"/>
        </w:rPr>
      </w:pPr>
      <w:r w:rsidRPr="00036A9C">
        <w:rPr>
          <w:szCs w:val="22"/>
          <w:u w:val="single"/>
        </w:rPr>
        <w:t xml:space="preserve">Ovce: </w:t>
      </w:r>
      <w:r w:rsidRPr="00036A9C">
        <w:rPr>
          <w:szCs w:val="22"/>
        </w:rPr>
        <w:tab/>
        <w:t>Maso: 4 dny</w:t>
      </w:r>
    </w:p>
    <w:p w14:paraId="75DD4ED0" w14:textId="77777777" w:rsidR="00036A9C" w:rsidRPr="00036A9C" w:rsidRDefault="00036A9C" w:rsidP="00532D5C">
      <w:pPr>
        <w:jc w:val="both"/>
        <w:rPr>
          <w:szCs w:val="22"/>
        </w:rPr>
      </w:pPr>
      <w:r w:rsidRPr="00036A9C">
        <w:rPr>
          <w:szCs w:val="22"/>
        </w:rPr>
        <w:tab/>
      </w:r>
      <w:r w:rsidRPr="00036A9C">
        <w:rPr>
          <w:szCs w:val="22"/>
        </w:rPr>
        <w:tab/>
        <w:t>Mléko: 3 dny</w:t>
      </w:r>
    </w:p>
    <w:p w14:paraId="46256FB5" w14:textId="77777777" w:rsidR="00036A9C" w:rsidRPr="00036A9C" w:rsidRDefault="00036A9C" w:rsidP="00532D5C">
      <w:pPr>
        <w:jc w:val="both"/>
        <w:rPr>
          <w:szCs w:val="22"/>
          <w:u w:val="single"/>
        </w:rPr>
      </w:pPr>
    </w:p>
    <w:p w14:paraId="253B4D32" w14:textId="65EE30CA" w:rsidR="00036A9C" w:rsidRPr="00036A9C" w:rsidRDefault="00036A9C" w:rsidP="00532D5C">
      <w:pPr>
        <w:jc w:val="both"/>
        <w:rPr>
          <w:szCs w:val="22"/>
        </w:rPr>
      </w:pPr>
      <w:r w:rsidRPr="00036A9C">
        <w:rPr>
          <w:szCs w:val="22"/>
          <w:u w:val="single"/>
        </w:rPr>
        <w:t>Kozy:</w:t>
      </w:r>
      <w:r w:rsidRPr="00036A9C">
        <w:rPr>
          <w:szCs w:val="22"/>
        </w:rPr>
        <w:t xml:space="preserve"> </w:t>
      </w:r>
      <w:r w:rsidRPr="00036A9C">
        <w:rPr>
          <w:szCs w:val="22"/>
        </w:rPr>
        <w:tab/>
        <w:t>Maso: 6 dn</w:t>
      </w:r>
      <w:r w:rsidR="00623E4E">
        <w:rPr>
          <w:szCs w:val="22"/>
        </w:rPr>
        <w:t>í</w:t>
      </w:r>
    </w:p>
    <w:p w14:paraId="6F0D33DA" w14:textId="77777777" w:rsidR="00036A9C" w:rsidRPr="00036A9C" w:rsidRDefault="00036A9C" w:rsidP="00532D5C">
      <w:pPr>
        <w:jc w:val="both"/>
        <w:rPr>
          <w:szCs w:val="22"/>
        </w:rPr>
      </w:pPr>
      <w:r w:rsidRPr="00036A9C">
        <w:rPr>
          <w:szCs w:val="22"/>
        </w:rPr>
        <w:tab/>
      </w:r>
      <w:r w:rsidRPr="00036A9C">
        <w:rPr>
          <w:szCs w:val="22"/>
        </w:rPr>
        <w:tab/>
        <w:t>Mléko: 4 dny</w:t>
      </w:r>
    </w:p>
    <w:p w14:paraId="688B3757" w14:textId="77777777" w:rsidR="00036A9C" w:rsidRPr="00036A9C" w:rsidRDefault="00036A9C" w:rsidP="00532D5C">
      <w:pPr>
        <w:jc w:val="both"/>
        <w:rPr>
          <w:szCs w:val="22"/>
        </w:rPr>
      </w:pPr>
    </w:p>
    <w:p w14:paraId="3FD6FC44" w14:textId="7DD29523" w:rsidR="00036A9C" w:rsidRPr="00036A9C" w:rsidRDefault="00036A9C" w:rsidP="00532D5C">
      <w:pPr>
        <w:jc w:val="both"/>
        <w:rPr>
          <w:szCs w:val="22"/>
        </w:rPr>
      </w:pPr>
      <w:r w:rsidRPr="00036A9C">
        <w:rPr>
          <w:szCs w:val="22"/>
          <w:u w:val="single"/>
        </w:rPr>
        <w:t>Prasata:</w:t>
      </w:r>
      <w:r w:rsidRPr="00036A9C">
        <w:rPr>
          <w:szCs w:val="22"/>
        </w:rPr>
        <w:tab/>
        <w:t xml:space="preserve">Maso: </w:t>
      </w:r>
      <w:r w:rsidR="00AF3379">
        <w:rPr>
          <w:szCs w:val="22"/>
        </w:rPr>
        <w:t>13</w:t>
      </w:r>
      <w:r w:rsidR="00AF3379" w:rsidRPr="00036A9C">
        <w:rPr>
          <w:szCs w:val="22"/>
        </w:rPr>
        <w:t xml:space="preserve"> </w:t>
      </w:r>
      <w:r w:rsidRPr="00036A9C">
        <w:rPr>
          <w:szCs w:val="22"/>
        </w:rPr>
        <w:t>dn</w:t>
      </w:r>
      <w:r w:rsidR="00623E4E">
        <w:rPr>
          <w:szCs w:val="22"/>
        </w:rPr>
        <w:t>í</w:t>
      </w:r>
    </w:p>
    <w:p w14:paraId="789E6B18" w14:textId="77777777" w:rsidR="00C655A7" w:rsidRPr="00F30D3F" w:rsidRDefault="00C655A7" w:rsidP="00532D5C">
      <w:pPr>
        <w:jc w:val="both"/>
        <w:rPr>
          <w:iCs/>
        </w:rPr>
      </w:pPr>
    </w:p>
    <w:p w14:paraId="707F761F" w14:textId="77777777" w:rsidR="00554D84" w:rsidRPr="00F30D3F" w:rsidRDefault="00554D84" w:rsidP="006B7975">
      <w:pPr>
        <w:rPr>
          <w:iCs/>
        </w:rPr>
      </w:pPr>
    </w:p>
    <w:p w14:paraId="64E36D95" w14:textId="77777777" w:rsidR="00554D84" w:rsidRPr="00F30D3F" w:rsidRDefault="00554D84" w:rsidP="006B7975">
      <w:r w:rsidRPr="00AA471E">
        <w:rPr>
          <w:b/>
          <w:highlight w:val="lightGray"/>
        </w:rPr>
        <w:t>11.</w:t>
      </w:r>
      <w:r w:rsidRPr="00F30D3F">
        <w:rPr>
          <w:b/>
        </w:rPr>
        <w:tab/>
        <w:t>ZVLÁŠTNÍ OPATŘENÍ PRO UCHOVÁVÁNÍ</w:t>
      </w:r>
    </w:p>
    <w:p w14:paraId="03EFE3BF" w14:textId="77777777" w:rsidR="00554D84" w:rsidRPr="00F30D3F" w:rsidRDefault="00554D84" w:rsidP="006B7975"/>
    <w:p w14:paraId="2500B81B" w14:textId="77777777" w:rsidR="00554D84" w:rsidRPr="00F30D3F" w:rsidRDefault="00554D84" w:rsidP="00532D5C">
      <w:pPr>
        <w:jc w:val="both"/>
      </w:pPr>
      <w:r w:rsidRPr="00F30D3F">
        <w:t xml:space="preserve">Uchovávat mimo </w:t>
      </w:r>
      <w:r w:rsidR="00C36E0D" w:rsidRPr="00F30D3F">
        <w:t xml:space="preserve">dohled a </w:t>
      </w:r>
      <w:r w:rsidRPr="00F30D3F">
        <w:t>dosah dětí.</w:t>
      </w:r>
    </w:p>
    <w:p w14:paraId="27A3B39C" w14:textId="77777777" w:rsidR="00554D84" w:rsidRDefault="00554D84" w:rsidP="00532D5C">
      <w:pPr>
        <w:jc w:val="both"/>
      </w:pPr>
    </w:p>
    <w:p w14:paraId="4E2E2C4E" w14:textId="11531E45" w:rsidR="00C655A7" w:rsidRDefault="00C655A7" w:rsidP="00532D5C">
      <w:pPr>
        <w:jc w:val="both"/>
      </w:pPr>
      <w:r w:rsidRPr="00C655A7">
        <w:t>Tento veterinární léčivý přípravek nevyžaduje žádné zvláštní podmínky uchovávání.</w:t>
      </w:r>
    </w:p>
    <w:p w14:paraId="5C6694DC" w14:textId="77777777" w:rsidR="00C655A7" w:rsidRDefault="00C655A7" w:rsidP="00532D5C">
      <w:pPr>
        <w:jc w:val="both"/>
      </w:pPr>
      <w:r w:rsidRPr="00C655A7">
        <w:t>Po prvním otevření vnitřního obalu uchovávejte v teplotě do 25 °C.</w:t>
      </w:r>
    </w:p>
    <w:p w14:paraId="76856A38" w14:textId="77777777" w:rsidR="00C655A7" w:rsidRDefault="00C655A7" w:rsidP="00532D5C">
      <w:pPr>
        <w:ind w:left="0" w:firstLine="0"/>
        <w:jc w:val="both"/>
      </w:pPr>
    </w:p>
    <w:p w14:paraId="7748D8C2" w14:textId="77777777" w:rsidR="00C655A7" w:rsidRDefault="00C655A7" w:rsidP="00532D5C">
      <w:pPr>
        <w:ind w:left="0" w:right="-2" w:firstLine="0"/>
        <w:jc w:val="both"/>
      </w:pPr>
      <w:r>
        <w:t>Nepoužívejte tento veterinární léčivý přípravek po uplynutí doby použitelnost uvedené na etiketě.</w:t>
      </w:r>
    </w:p>
    <w:p w14:paraId="40B07267" w14:textId="77777777" w:rsidR="00554D84" w:rsidRDefault="00C655A7" w:rsidP="00532D5C">
      <w:pPr>
        <w:ind w:left="0" w:right="-2" w:firstLine="0"/>
        <w:jc w:val="both"/>
      </w:pPr>
      <w:r>
        <w:t>Doba použitelnosti končí posledním dnem v uvedeném měsíci.</w:t>
      </w:r>
    </w:p>
    <w:p w14:paraId="4C21B0DC" w14:textId="77777777" w:rsidR="00C655A7" w:rsidRDefault="00C655A7" w:rsidP="00532D5C">
      <w:pPr>
        <w:ind w:left="0" w:right="-2" w:firstLine="0"/>
        <w:jc w:val="both"/>
      </w:pPr>
    </w:p>
    <w:p w14:paraId="438AC0C9" w14:textId="77777777" w:rsidR="00C655A7" w:rsidRDefault="00C655A7" w:rsidP="00532D5C">
      <w:pPr>
        <w:ind w:left="0" w:right="-2" w:firstLine="0"/>
        <w:jc w:val="both"/>
      </w:pPr>
      <w:r w:rsidRPr="00C655A7">
        <w:t>Doba použitelnosti po prvním otevření vnitřního obalu: 28 dní.</w:t>
      </w:r>
    </w:p>
    <w:p w14:paraId="3D12C932" w14:textId="77777777" w:rsidR="00DF1B51" w:rsidRPr="00F30D3F" w:rsidRDefault="00DF1B51" w:rsidP="006B7975"/>
    <w:p w14:paraId="14BD4567" w14:textId="77777777" w:rsidR="00EA67B0" w:rsidRPr="00F30D3F" w:rsidRDefault="00EA67B0" w:rsidP="006B7975">
      <w:pPr>
        <w:ind w:left="0" w:right="-318" w:firstLine="0"/>
      </w:pPr>
    </w:p>
    <w:p w14:paraId="3C1C49C6" w14:textId="77777777" w:rsidR="00554D84" w:rsidRPr="00F30D3F" w:rsidRDefault="00554D84" w:rsidP="006B7975">
      <w:pPr>
        <w:rPr>
          <w:b/>
        </w:rPr>
      </w:pPr>
      <w:r w:rsidRPr="00AA471E">
        <w:rPr>
          <w:b/>
          <w:highlight w:val="lightGray"/>
        </w:rPr>
        <w:t>12.</w:t>
      </w:r>
      <w:r w:rsidRPr="00F30D3F">
        <w:rPr>
          <w:b/>
        </w:rPr>
        <w:tab/>
        <w:t>ZVLÁŠTNÍ UPOZORNĚNÍ</w:t>
      </w:r>
    </w:p>
    <w:p w14:paraId="2447041A" w14:textId="77777777" w:rsidR="00554D84" w:rsidRPr="00F30D3F" w:rsidRDefault="00554D84" w:rsidP="006B7975"/>
    <w:p w14:paraId="537524BF" w14:textId="77777777" w:rsidR="00DF1B51" w:rsidRPr="00532D5C" w:rsidRDefault="00DF1B51" w:rsidP="00532D5C">
      <w:pPr>
        <w:jc w:val="both"/>
        <w:rPr>
          <w:szCs w:val="22"/>
        </w:rPr>
      </w:pPr>
      <w:r w:rsidRPr="00532D5C">
        <w:rPr>
          <w:szCs w:val="22"/>
          <w:u w:val="single"/>
        </w:rPr>
        <w:t>Zvláštní u</w:t>
      </w:r>
      <w:r w:rsidR="00C655A7" w:rsidRPr="00532D5C">
        <w:rPr>
          <w:szCs w:val="22"/>
          <w:u w:val="single"/>
        </w:rPr>
        <w:t>pozornění pro každý cílový druh</w:t>
      </w:r>
      <w:r w:rsidRPr="00532D5C">
        <w:rPr>
          <w:szCs w:val="22"/>
          <w:u w:val="single"/>
        </w:rPr>
        <w:t>:</w:t>
      </w:r>
    </w:p>
    <w:p w14:paraId="500FA248" w14:textId="77777777" w:rsidR="00DF1B51" w:rsidRPr="00532D5C" w:rsidRDefault="00C655A7" w:rsidP="00532D5C">
      <w:pPr>
        <w:jc w:val="both"/>
        <w:rPr>
          <w:szCs w:val="22"/>
        </w:rPr>
      </w:pPr>
      <w:r w:rsidRPr="00532D5C">
        <w:rPr>
          <w:szCs w:val="22"/>
        </w:rPr>
        <w:t>Nejsou.</w:t>
      </w:r>
    </w:p>
    <w:p w14:paraId="02D17768" w14:textId="77777777" w:rsidR="00C655A7" w:rsidRPr="00532D5C" w:rsidRDefault="00C655A7" w:rsidP="00532D5C">
      <w:pPr>
        <w:jc w:val="both"/>
        <w:rPr>
          <w:szCs w:val="22"/>
        </w:rPr>
      </w:pPr>
    </w:p>
    <w:p w14:paraId="38DE7CB1" w14:textId="77777777" w:rsidR="00DF1B51" w:rsidRPr="00532D5C" w:rsidRDefault="00DF1B51" w:rsidP="00532D5C">
      <w:pPr>
        <w:jc w:val="both"/>
        <w:rPr>
          <w:szCs w:val="22"/>
          <w:u w:val="single"/>
        </w:rPr>
      </w:pPr>
      <w:r w:rsidRPr="00532D5C">
        <w:rPr>
          <w:szCs w:val="22"/>
          <w:u w:val="single"/>
        </w:rPr>
        <w:t>Zvláštní opatření pro použití u zvířat:</w:t>
      </w:r>
    </w:p>
    <w:p w14:paraId="7338239D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Při podávaní přípravku je nutno zohlednit pravidla oficiální a místní antibiotické politiky.</w:t>
      </w:r>
    </w:p>
    <w:p w14:paraId="4BBB2D27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</w:p>
    <w:p w14:paraId="729B0491" w14:textId="07B92F9B" w:rsidR="00532D5C" w:rsidRPr="00532D5C" w:rsidRDefault="00CA3887" w:rsidP="00532D5C">
      <w:pPr>
        <w:ind w:left="0" w:firstLine="0"/>
        <w:jc w:val="both"/>
        <w:rPr>
          <w:szCs w:val="22"/>
        </w:rPr>
      </w:pPr>
      <w:r w:rsidRPr="00CA3887">
        <w:rPr>
          <w:szCs w:val="22"/>
        </w:rPr>
        <w:t>Doporučuje se ponechat fluorochinolony na léčbu klinických stavů, které měly slabou odezvu, nebo se očekává slabá odezva na ostatní skupiny antibiotik.</w:t>
      </w:r>
    </w:p>
    <w:p w14:paraId="400B1674" w14:textId="66640B46" w:rsidR="00532D5C" w:rsidRPr="00532D5C" w:rsidRDefault="00CA3887" w:rsidP="00532D5C">
      <w:pPr>
        <w:ind w:left="0" w:firstLine="0"/>
        <w:jc w:val="both"/>
        <w:rPr>
          <w:szCs w:val="22"/>
        </w:rPr>
      </w:pPr>
      <w:r w:rsidRPr="00CA3887">
        <w:rPr>
          <w:szCs w:val="22"/>
        </w:rPr>
        <w:t>Použití fluorochinolonů by mělo být vždy, když je to možné, založeno na výsledku testu citlivosti.</w:t>
      </w:r>
    </w:p>
    <w:p w14:paraId="046929A6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</w:p>
    <w:p w14:paraId="516F800C" w14:textId="27115E96" w:rsidR="00532D5C" w:rsidRPr="00532D5C" w:rsidRDefault="00532D5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 xml:space="preserve">Použití přípravku v rozporu s pokyny uvedenými v SPC, může zvýšit prevalenci bakterií rezistentních </w:t>
      </w:r>
      <w:r w:rsidR="0003438A">
        <w:rPr>
          <w:szCs w:val="22"/>
        </w:rPr>
        <w:t>k enrofloxacinu</w:t>
      </w:r>
      <w:r w:rsidRPr="00532D5C">
        <w:rPr>
          <w:szCs w:val="22"/>
        </w:rPr>
        <w:t xml:space="preserve"> a také může snížit účinnost terapie všemi fluorochinolony z důvodu možné zkřížené rezistence.</w:t>
      </w:r>
    </w:p>
    <w:p w14:paraId="3D9035C9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</w:p>
    <w:p w14:paraId="606C294C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U telat léčených perorálně 30 mg enrofloxacinu/kg živé hmotnosti po dobu 14 dnů byly pozorovány degenerativní změny kloubní chrupavky.</w:t>
      </w:r>
    </w:p>
    <w:p w14:paraId="30793B2D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</w:p>
    <w:p w14:paraId="35DFFCC6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Použití enrofloxacinu u jehňat v průběhu růstu v doporučené dávce po dobu 15 dní způsobilo histologické změny v kloubní chrupavce, které nebyly spojeny s klinickými příznaky.</w:t>
      </w:r>
    </w:p>
    <w:p w14:paraId="6CF10015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</w:p>
    <w:p w14:paraId="0F70DAC0" w14:textId="562523EA" w:rsidR="00C655A7" w:rsidRPr="00532D5C" w:rsidRDefault="00532D5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 xml:space="preserve">Enrofloxacin se vylučuje renálně. Stejně jako u všech fluorochinolony lze očekávat </w:t>
      </w:r>
      <w:r w:rsidR="00CA3887">
        <w:rPr>
          <w:szCs w:val="22"/>
        </w:rPr>
        <w:t>prodloužené</w:t>
      </w:r>
      <w:r w:rsidR="00CA3887" w:rsidRPr="00532D5C">
        <w:rPr>
          <w:szCs w:val="22"/>
        </w:rPr>
        <w:t xml:space="preserve"> </w:t>
      </w:r>
      <w:r w:rsidRPr="00532D5C">
        <w:rPr>
          <w:szCs w:val="22"/>
        </w:rPr>
        <w:t xml:space="preserve">vylučování </w:t>
      </w:r>
      <w:r w:rsidR="00CA3887">
        <w:rPr>
          <w:szCs w:val="22"/>
        </w:rPr>
        <w:t>při</w:t>
      </w:r>
      <w:r w:rsidRPr="00532D5C">
        <w:rPr>
          <w:szCs w:val="22"/>
        </w:rPr>
        <w:t xml:space="preserve"> poškození ledvin.</w:t>
      </w:r>
    </w:p>
    <w:p w14:paraId="7784A6CD" w14:textId="77777777" w:rsidR="00DF1B51" w:rsidRPr="00532D5C" w:rsidRDefault="00DF1B51" w:rsidP="00532D5C">
      <w:pPr>
        <w:jc w:val="both"/>
        <w:rPr>
          <w:szCs w:val="22"/>
        </w:rPr>
      </w:pPr>
    </w:p>
    <w:p w14:paraId="37000960" w14:textId="77777777" w:rsidR="00DF1B51" w:rsidRPr="00532D5C" w:rsidRDefault="00DF1B51" w:rsidP="00696B0E">
      <w:pPr>
        <w:keepNext/>
        <w:jc w:val="both"/>
        <w:rPr>
          <w:szCs w:val="22"/>
        </w:rPr>
      </w:pPr>
      <w:r w:rsidRPr="00532D5C">
        <w:rPr>
          <w:szCs w:val="22"/>
          <w:u w:val="single"/>
        </w:rPr>
        <w:t>Zvláštní opatření určené osobám, které podávají veterinární léčivý přípravek zvířatům</w:t>
      </w:r>
      <w:r w:rsidR="00C655A7" w:rsidRPr="00532D5C">
        <w:rPr>
          <w:szCs w:val="22"/>
        </w:rPr>
        <w:t>:</w:t>
      </w:r>
    </w:p>
    <w:p w14:paraId="75096A6D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Lidé se známou přecitlivělostí na fluorochinolony by se měli vyhnout kontaktu s veterinárním léčivým přípravkem.</w:t>
      </w:r>
    </w:p>
    <w:p w14:paraId="0544BE54" w14:textId="420EE1FD" w:rsidR="00532D5C" w:rsidRPr="00532D5C" w:rsidRDefault="00532D5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Zabraňte potřísnění kůže a očí. V</w:t>
      </w:r>
      <w:r w:rsidR="009A5A68">
        <w:rPr>
          <w:szCs w:val="22"/>
        </w:rPr>
        <w:t xml:space="preserve"> případě zasažení kůže </w:t>
      </w:r>
      <w:r w:rsidRPr="00532D5C">
        <w:rPr>
          <w:szCs w:val="22"/>
        </w:rPr>
        <w:t xml:space="preserve">nebo očí </w:t>
      </w:r>
      <w:r w:rsidR="009A5A68">
        <w:rPr>
          <w:szCs w:val="22"/>
        </w:rPr>
        <w:t>ihned</w:t>
      </w:r>
      <w:r w:rsidRPr="00532D5C">
        <w:rPr>
          <w:szCs w:val="22"/>
        </w:rPr>
        <w:t xml:space="preserve"> omyjte vodou. Po použití si umyjte ruce. Při manipulaci s přípravkem nejezte, nepijte ani nekuřte.</w:t>
      </w:r>
    </w:p>
    <w:p w14:paraId="6013F66C" w14:textId="5000817F" w:rsidR="00242AAB" w:rsidRPr="00532D5C" w:rsidRDefault="009A5A68" w:rsidP="00532D5C">
      <w:pPr>
        <w:ind w:left="0" w:firstLine="0"/>
        <w:jc w:val="both"/>
        <w:rPr>
          <w:szCs w:val="22"/>
        </w:rPr>
      </w:pPr>
      <w:r>
        <w:rPr>
          <w:szCs w:val="22"/>
        </w:rPr>
        <w:lastRenderedPageBreak/>
        <w:t>Zabraňte</w:t>
      </w:r>
      <w:r w:rsidR="00532D5C" w:rsidRPr="00532D5C">
        <w:rPr>
          <w:szCs w:val="22"/>
        </w:rPr>
        <w:t xml:space="preserve"> náhodnému samopodání injekce. V případě náhodného sebepoškození injekčně aplikovaným přípravkem vyhledejte ihned lékařskou</w:t>
      </w:r>
      <w:r>
        <w:rPr>
          <w:szCs w:val="22"/>
        </w:rPr>
        <w:t xml:space="preserve"> pomoc</w:t>
      </w:r>
      <w:r w:rsidR="00532D5C" w:rsidRPr="00532D5C">
        <w:rPr>
          <w:szCs w:val="22"/>
        </w:rPr>
        <w:t>.</w:t>
      </w:r>
    </w:p>
    <w:p w14:paraId="7B72879B" w14:textId="77777777" w:rsidR="00C655A7" w:rsidRPr="00532D5C" w:rsidRDefault="00C655A7" w:rsidP="00532D5C">
      <w:pPr>
        <w:ind w:left="0" w:firstLine="0"/>
        <w:jc w:val="both"/>
        <w:rPr>
          <w:szCs w:val="22"/>
        </w:rPr>
      </w:pPr>
    </w:p>
    <w:p w14:paraId="73C92E21" w14:textId="77777777" w:rsidR="00F45F6F" w:rsidRPr="00532D5C" w:rsidRDefault="00F45F6F" w:rsidP="00532D5C">
      <w:pPr>
        <w:jc w:val="both"/>
        <w:rPr>
          <w:szCs w:val="22"/>
        </w:rPr>
      </w:pPr>
      <w:r w:rsidRPr="00532D5C">
        <w:rPr>
          <w:szCs w:val="22"/>
          <w:u w:val="single"/>
        </w:rPr>
        <w:t>Březost a laktace</w:t>
      </w:r>
      <w:r w:rsidR="00C655A7" w:rsidRPr="00532D5C">
        <w:rPr>
          <w:szCs w:val="22"/>
        </w:rPr>
        <w:t>:</w:t>
      </w:r>
    </w:p>
    <w:p w14:paraId="6DC4C48F" w14:textId="77777777" w:rsidR="00532D5C" w:rsidRPr="00532D5C" w:rsidRDefault="00532D5C" w:rsidP="00532D5C">
      <w:pPr>
        <w:jc w:val="both"/>
        <w:rPr>
          <w:szCs w:val="22"/>
        </w:rPr>
      </w:pPr>
      <w:r w:rsidRPr="00532D5C">
        <w:rPr>
          <w:szCs w:val="22"/>
        </w:rPr>
        <w:t>Skot:</w:t>
      </w:r>
    </w:p>
    <w:p w14:paraId="30B5841B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 xml:space="preserve">Bezpečnost enrofloxacinu byla u březích krav stanovena v průběhu 1. čtvrtiny březosti. Přípravek lze použít u březích krav v průběhu 1. čtvrtiny doby březosti. </w:t>
      </w:r>
    </w:p>
    <w:p w14:paraId="3E99D7DA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Během posledních tří čtvrtin březosti použít přípravek u krav pouze po zvážení terapeutického prospěchu a rizika příslušným veterinárním lékařem.</w:t>
      </w:r>
    </w:p>
    <w:p w14:paraId="2EFA8A15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Přípravek lze použít u krav během laktace.</w:t>
      </w:r>
    </w:p>
    <w:p w14:paraId="5C9010D5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</w:p>
    <w:p w14:paraId="1DE2A6FA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Ovce a kozy:</w:t>
      </w:r>
    </w:p>
    <w:p w14:paraId="1B2C985E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Nebyla stanovena bezpečnost veterinárního léčivého přípravku pro použití během březosti a laktace.</w:t>
      </w:r>
    </w:p>
    <w:p w14:paraId="18DE15EF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Použít pouze po zvážení terapeutického prospěchu a rizika příslušným veterinárním lékařem.</w:t>
      </w:r>
    </w:p>
    <w:p w14:paraId="1AFC25C1" w14:textId="77777777" w:rsidR="00532D5C" w:rsidRPr="00532D5C" w:rsidRDefault="00532D5C" w:rsidP="00532D5C">
      <w:pPr>
        <w:ind w:left="0" w:firstLine="0"/>
        <w:jc w:val="both"/>
        <w:rPr>
          <w:szCs w:val="22"/>
          <w:u w:val="single"/>
        </w:rPr>
      </w:pPr>
    </w:p>
    <w:p w14:paraId="56410BDE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Prasata:</w:t>
      </w:r>
    </w:p>
    <w:p w14:paraId="2D13200C" w14:textId="3AFF8CA8" w:rsidR="00DF1B51" w:rsidRDefault="00532D5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Nebyla stanovena bezpečnost veterinárního léčivého přípravku pro použití během březosti</w:t>
      </w:r>
      <w:r w:rsidR="00D20EF5">
        <w:rPr>
          <w:szCs w:val="22"/>
        </w:rPr>
        <w:t>.</w:t>
      </w:r>
    </w:p>
    <w:p w14:paraId="0FC6EC58" w14:textId="35C3A378" w:rsidR="00D20EF5" w:rsidRDefault="00D20EF5" w:rsidP="00532D5C">
      <w:pPr>
        <w:ind w:left="0" w:firstLine="0"/>
        <w:jc w:val="both"/>
        <w:rPr>
          <w:szCs w:val="22"/>
        </w:rPr>
      </w:pPr>
      <w:r w:rsidRPr="00D20EF5">
        <w:rPr>
          <w:szCs w:val="22"/>
        </w:rPr>
        <w:t>Použít pouze po zvážení terapeutického prospěchu a rizika příslušným veterinárním lékařem.</w:t>
      </w:r>
    </w:p>
    <w:p w14:paraId="2D63095D" w14:textId="1CE3C1AB" w:rsidR="00D20EF5" w:rsidRPr="00532D5C" w:rsidRDefault="00D20EF5" w:rsidP="00532D5C">
      <w:pPr>
        <w:ind w:left="0" w:firstLine="0"/>
        <w:jc w:val="both"/>
        <w:rPr>
          <w:szCs w:val="22"/>
        </w:rPr>
      </w:pPr>
      <w:r w:rsidRPr="00D20EF5">
        <w:rPr>
          <w:szCs w:val="22"/>
        </w:rPr>
        <w:t xml:space="preserve">Přípravek </w:t>
      </w:r>
      <w:r w:rsidRPr="00532D5C">
        <w:rPr>
          <w:szCs w:val="22"/>
        </w:rPr>
        <w:t xml:space="preserve">lze použít </w:t>
      </w:r>
      <w:r w:rsidRPr="00D20EF5">
        <w:rPr>
          <w:szCs w:val="22"/>
        </w:rPr>
        <w:t>používán u prasnic během laktace.</w:t>
      </w:r>
    </w:p>
    <w:p w14:paraId="00062967" w14:textId="77777777" w:rsidR="00532D5C" w:rsidRPr="00532D5C" w:rsidRDefault="00532D5C" w:rsidP="00532D5C">
      <w:pPr>
        <w:jc w:val="both"/>
        <w:rPr>
          <w:szCs w:val="22"/>
        </w:rPr>
      </w:pPr>
    </w:p>
    <w:p w14:paraId="51C12C1F" w14:textId="77777777" w:rsidR="00DF1B51" w:rsidRPr="00532D5C" w:rsidRDefault="00A121C4" w:rsidP="00532D5C">
      <w:pPr>
        <w:jc w:val="both"/>
        <w:rPr>
          <w:szCs w:val="22"/>
        </w:rPr>
      </w:pPr>
      <w:r w:rsidRPr="00532D5C">
        <w:rPr>
          <w:szCs w:val="22"/>
          <w:u w:val="single"/>
        </w:rPr>
        <w:t>Interakce s dalšími léčivými přípravky a další formy interakce</w:t>
      </w:r>
      <w:r w:rsidR="00DF1B51" w:rsidRPr="00532D5C">
        <w:rPr>
          <w:szCs w:val="22"/>
          <w:u w:val="single"/>
        </w:rPr>
        <w:t>:</w:t>
      </w:r>
    </w:p>
    <w:p w14:paraId="6BDDA4B2" w14:textId="3E74D621" w:rsidR="00532D5C" w:rsidRPr="00532D5C" w:rsidRDefault="00532D5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Nepoužívejte enrofloxacin současně s antimikrobiálními látkami působícími antagonisticky vůči chinolonům (např. makrolidy, tetracykliny nebo amfenikoly).</w:t>
      </w:r>
    </w:p>
    <w:p w14:paraId="3104249F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</w:p>
    <w:p w14:paraId="06FDA73B" w14:textId="6B3839FF" w:rsidR="00532D5C" w:rsidRPr="00532D5C" w:rsidRDefault="00532D5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Nepoužívejte současně s teofylinem, protože eliminace teofylinu se může zpomalit.</w:t>
      </w:r>
    </w:p>
    <w:p w14:paraId="6715CDA4" w14:textId="77777777" w:rsidR="00532D5C" w:rsidRPr="00532D5C" w:rsidRDefault="00532D5C" w:rsidP="00532D5C">
      <w:pPr>
        <w:jc w:val="both"/>
        <w:rPr>
          <w:szCs w:val="22"/>
        </w:rPr>
      </w:pPr>
    </w:p>
    <w:p w14:paraId="479B3ECB" w14:textId="77777777" w:rsidR="00DF1B51" w:rsidRPr="00532D5C" w:rsidRDefault="00A121C4" w:rsidP="00532D5C">
      <w:pPr>
        <w:jc w:val="both"/>
        <w:rPr>
          <w:szCs w:val="22"/>
        </w:rPr>
      </w:pPr>
      <w:r w:rsidRPr="00532D5C">
        <w:rPr>
          <w:szCs w:val="22"/>
          <w:u w:val="single"/>
        </w:rPr>
        <w:t>Předávkování (symptomy, první pomoc, antidota)</w:t>
      </w:r>
      <w:r w:rsidR="00C655A7" w:rsidRPr="00532D5C">
        <w:rPr>
          <w:szCs w:val="22"/>
        </w:rPr>
        <w:t>:</w:t>
      </w:r>
    </w:p>
    <w:p w14:paraId="6E42FF94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V případě náhodného předávkování se mohou objevit poruchy trávicího traktu (např. zvracení, průjem) a neurologické poruchy.</w:t>
      </w:r>
    </w:p>
    <w:p w14:paraId="1B53D3D1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</w:p>
    <w:p w14:paraId="79F1C6EC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U prasat nebyly hlášeny žádné nežádoucí účinky po podání 5násobku doporučené dávky.</w:t>
      </w:r>
    </w:p>
    <w:p w14:paraId="4B694F4F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</w:p>
    <w:p w14:paraId="2214620B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U skotu, ovcí a koz nebylo předávkování zdokumentováno.</w:t>
      </w:r>
    </w:p>
    <w:p w14:paraId="0301F965" w14:textId="77777777" w:rsidR="00532D5C" w:rsidRPr="00532D5C" w:rsidRDefault="00532D5C" w:rsidP="00532D5C">
      <w:pPr>
        <w:ind w:left="0" w:firstLine="0"/>
        <w:jc w:val="both"/>
        <w:rPr>
          <w:szCs w:val="22"/>
        </w:rPr>
      </w:pPr>
    </w:p>
    <w:p w14:paraId="7DC95069" w14:textId="0A00E162" w:rsidR="00532D5C" w:rsidRPr="00532D5C" w:rsidRDefault="0074550E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>P</w:t>
      </w:r>
      <w:r>
        <w:rPr>
          <w:szCs w:val="22"/>
        </w:rPr>
        <w:t>ři</w:t>
      </w:r>
      <w:r w:rsidRPr="00532D5C">
        <w:rPr>
          <w:szCs w:val="22"/>
        </w:rPr>
        <w:t xml:space="preserve"> </w:t>
      </w:r>
      <w:r w:rsidR="00532D5C" w:rsidRPr="00532D5C">
        <w:rPr>
          <w:szCs w:val="22"/>
        </w:rPr>
        <w:t>náhodné</w:t>
      </w:r>
      <w:r>
        <w:rPr>
          <w:szCs w:val="22"/>
        </w:rPr>
        <w:t>m</w:t>
      </w:r>
      <w:r w:rsidR="00532D5C" w:rsidRPr="00532D5C">
        <w:rPr>
          <w:szCs w:val="22"/>
        </w:rPr>
        <w:t xml:space="preserve"> předávkování </w:t>
      </w:r>
      <w:r>
        <w:rPr>
          <w:szCs w:val="22"/>
        </w:rPr>
        <w:t>není k dispozici</w:t>
      </w:r>
      <w:r w:rsidRPr="00532D5C">
        <w:rPr>
          <w:szCs w:val="22"/>
        </w:rPr>
        <w:t xml:space="preserve"> </w:t>
      </w:r>
      <w:r w:rsidR="00532D5C" w:rsidRPr="00532D5C">
        <w:rPr>
          <w:szCs w:val="22"/>
        </w:rPr>
        <w:t>antidotum a léčba by měla být symptomatická.</w:t>
      </w:r>
    </w:p>
    <w:p w14:paraId="2F1EB93E" w14:textId="77777777" w:rsidR="00532D5C" w:rsidRPr="00532D5C" w:rsidRDefault="00532D5C" w:rsidP="00532D5C">
      <w:pPr>
        <w:ind w:left="0" w:firstLine="0"/>
        <w:jc w:val="both"/>
        <w:rPr>
          <w:b/>
          <w:szCs w:val="22"/>
        </w:rPr>
      </w:pPr>
    </w:p>
    <w:p w14:paraId="2AABD3C3" w14:textId="77777777" w:rsidR="00DF1B51" w:rsidRPr="00532D5C" w:rsidRDefault="00A121C4" w:rsidP="00532D5C">
      <w:pPr>
        <w:jc w:val="both"/>
        <w:rPr>
          <w:szCs w:val="22"/>
        </w:rPr>
      </w:pPr>
      <w:r w:rsidRPr="00532D5C">
        <w:rPr>
          <w:szCs w:val="22"/>
          <w:u w:val="single"/>
        </w:rPr>
        <w:t>Inkompatibility</w:t>
      </w:r>
      <w:r w:rsidR="00C655A7" w:rsidRPr="00532D5C">
        <w:rPr>
          <w:szCs w:val="22"/>
        </w:rPr>
        <w:t>:</w:t>
      </w:r>
    </w:p>
    <w:p w14:paraId="1CE7BCAE" w14:textId="6AA37E86" w:rsidR="006D0E46" w:rsidRPr="00532D5C" w:rsidRDefault="006D0E46" w:rsidP="00532D5C">
      <w:pPr>
        <w:ind w:left="0" w:firstLine="0"/>
        <w:jc w:val="both"/>
        <w:rPr>
          <w:szCs w:val="22"/>
        </w:rPr>
      </w:pPr>
      <w:r w:rsidRPr="00532D5C">
        <w:rPr>
          <w:szCs w:val="22"/>
        </w:rPr>
        <w:t xml:space="preserve">Studie kompatibility nejsou k dispozici, a proto tento veterinární léčivý přípravek nesmí být mísen s žádnými dalšími </w:t>
      </w:r>
      <w:r w:rsidR="009006E9" w:rsidRPr="009006E9">
        <w:rPr>
          <w:szCs w:val="22"/>
        </w:rPr>
        <w:t>veterinárními léčivými přípravky.</w:t>
      </w:r>
    </w:p>
    <w:p w14:paraId="25B9D2AD" w14:textId="64D40705" w:rsidR="00532D5C" w:rsidRPr="00532D5C" w:rsidRDefault="00532D5C" w:rsidP="00532D5C">
      <w:pPr>
        <w:ind w:left="0" w:firstLine="0"/>
        <w:jc w:val="both"/>
        <w:rPr>
          <w:szCs w:val="22"/>
        </w:rPr>
      </w:pPr>
    </w:p>
    <w:p w14:paraId="627C3B2A" w14:textId="5ED31523" w:rsidR="00532D5C" w:rsidRPr="00532D5C" w:rsidRDefault="00532D5C" w:rsidP="00696B0E">
      <w:pPr>
        <w:keepNext/>
        <w:ind w:left="0" w:firstLine="0"/>
        <w:jc w:val="both"/>
        <w:rPr>
          <w:szCs w:val="22"/>
          <w:u w:val="single"/>
        </w:rPr>
      </w:pPr>
      <w:r w:rsidRPr="00532D5C">
        <w:rPr>
          <w:szCs w:val="22"/>
          <w:u w:val="single"/>
        </w:rPr>
        <w:t>Další opatření</w:t>
      </w:r>
      <w:r w:rsidR="00376966">
        <w:rPr>
          <w:szCs w:val="22"/>
          <w:u w:val="single"/>
        </w:rPr>
        <w:t>:</w:t>
      </w:r>
    </w:p>
    <w:p w14:paraId="3D7667AA" w14:textId="77777777" w:rsidR="00376966" w:rsidRPr="00696B0E" w:rsidRDefault="00376966" w:rsidP="00376966">
      <w:pPr>
        <w:tabs>
          <w:tab w:val="left" w:pos="0"/>
        </w:tabs>
        <w:ind w:left="0" w:firstLine="0"/>
        <w:jc w:val="both"/>
        <w:rPr>
          <w:color w:val="000000"/>
          <w:szCs w:val="22"/>
          <w:lang w:eastAsia="cs-CZ"/>
        </w:rPr>
      </w:pPr>
      <w:r w:rsidRPr="00696B0E">
        <w:rPr>
          <w:color w:val="000000"/>
          <w:szCs w:val="22"/>
          <w:lang w:eastAsia="cs-CZ"/>
        </w:rPr>
        <w:t>V zemích, kde je z důvodu ochrany přírody povoleno populacím ptáků živících se mršinami využívat jako potravu uhynulý dobytek (viz nařízení Komise č. 142/2011), je třeba zvážit možné riziko úspěšnosti líhnutí mláďat těchto ptáků před zkrmováním mrtvých těl dobytka nedávno ošetřeného tímto přípravkem.</w:t>
      </w:r>
    </w:p>
    <w:p w14:paraId="013E14B7" w14:textId="77777777" w:rsidR="00554D84" w:rsidRPr="00F30D3F" w:rsidRDefault="00554D84" w:rsidP="006B7975"/>
    <w:p w14:paraId="45AD581E" w14:textId="77777777" w:rsidR="00554D84" w:rsidRPr="00F30D3F" w:rsidRDefault="00554D84" w:rsidP="006B7975"/>
    <w:p w14:paraId="261A541D" w14:textId="77777777" w:rsidR="00554D84" w:rsidRPr="00F30D3F" w:rsidRDefault="00554D84" w:rsidP="006B7975">
      <w:pPr>
        <w:rPr>
          <w:b/>
        </w:rPr>
      </w:pPr>
      <w:r w:rsidRPr="00AA471E">
        <w:rPr>
          <w:b/>
          <w:highlight w:val="lightGray"/>
        </w:rPr>
        <w:t>13.</w:t>
      </w:r>
      <w:r w:rsidRPr="00F30D3F">
        <w:rPr>
          <w:b/>
        </w:rPr>
        <w:tab/>
        <w:t>ZVLÁŠTNÍ OPATŘENÍ PRO ZNEŠKODŇOVÁNÍ NEPOUŽITÝCH PŘÍPRAVKŮ NEBO ODPADU, POKUD JE JICH TŘEBA</w:t>
      </w:r>
    </w:p>
    <w:p w14:paraId="5B1999FA" w14:textId="77777777" w:rsidR="00554D84" w:rsidRPr="00F30D3F" w:rsidRDefault="00554D84" w:rsidP="006B7975">
      <w:pPr>
        <w:ind w:right="-318"/>
      </w:pPr>
    </w:p>
    <w:p w14:paraId="6164C9B3" w14:textId="77777777" w:rsidR="00532D5C" w:rsidRPr="00532D5C" w:rsidRDefault="00532D5C" w:rsidP="00532D5C">
      <w:pPr>
        <w:ind w:left="0" w:right="-318" w:firstLine="0"/>
        <w:jc w:val="both"/>
      </w:pPr>
      <w:r w:rsidRPr="00532D5C">
        <w:t>Všechen nepoužitý veterinární léčivý přípravek nebo odpad, který pochází z tohoto přípravku, musí být likvidován podle místních právních předpisů.</w:t>
      </w:r>
    </w:p>
    <w:p w14:paraId="080AD9B1" w14:textId="77777777" w:rsidR="00554D84" w:rsidRPr="00F30D3F" w:rsidRDefault="00554D84" w:rsidP="00532D5C">
      <w:pPr>
        <w:ind w:left="0" w:right="-318" w:firstLine="0"/>
        <w:jc w:val="both"/>
      </w:pPr>
      <w:r w:rsidRPr="00F30D3F">
        <w:t>O možnostech likvidace nepotřebných léčivých přípravků se poraďte s vaším veterinárním lékařem. Tato opatření napomá</w:t>
      </w:r>
      <w:r w:rsidR="007D6AEF">
        <w:t>hají chránit životní prostředí.</w:t>
      </w:r>
    </w:p>
    <w:p w14:paraId="234E0EA1" w14:textId="77777777" w:rsidR="00554D84" w:rsidRPr="00F467E9" w:rsidRDefault="00554D84" w:rsidP="006B7975"/>
    <w:p w14:paraId="0494089B" w14:textId="77777777" w:rsidR="00554D84" w:rsidRPr="00F467E9" w:rsidRDefault="00554D84" w:rsidP="006B7975"/>
    <w:p w14:paraId="3E1AC989" w14:textId="77777777" w:rsidR="00554D84" w:rsidRPr="00F30D3F" w:rsidRDefault="00554D84" w:rsidP="006B7975">
      <w:r w:rsidRPr="00AA471E">
        <w:rPr>
          <w:b/>
          <w:highlight w:val="lightGray"/>
        </w:rPr>
        <w:lastRenderedPageBreak/>
        <w:t>14.</w:t>
      </w:r>
      <w:r w:rsidRPr="00F30D3F">
        <w:rPr>
          <w:b/>
        </w:rPr>
        <w:tab/>
        <w:t>DATUM POSLEDNÍ REVIZE PŘÍBALOVÉ INFORMACE</w:t>
      </w:r>
    </w:p>
    <w:p w14:paraId="24B256D7" w14:textId="77777777" w:rsidR="00554D84" w:rsidRPr="00F30D3F" w:rsidRDefault="00554D84" w:rsidP="006B7975">
      <w:pPr>
        <w:ind w:right="-318"/>
      </w:pPr>
    </w:p>
    <w:p w14:paraId="6194DE36" w14:textId="2545AC25" w:rsidR="00532D5C" w:rsidRPr="00811E81" w:rsidRDefault="00376966" w:rsidP="00532D5C">
      <w:pPr>
        <w:ind w:left="0" w:right="566" w:firstLine="0"/>
        <w:jc w:val="both"/>
        <w:rPr>
          <w:sz w:val="24"/>
          <w:szCs w:val="24"/>
        </w:rPr>
      </w:pPr>
      <w:r w:rsidRPr="00696B0E">
        <w:t>Květen 2019</w:t>
      </w:r>
    </w:p>
    <w:p w14:paraId="4927A74F" w14:textId="77777777" w:rsidR="00554D84" w:rsidRDefault="00554D84" w:rsidP="005E376A">
      <w:pPr>
        <w:ind w:right="-318"/>
        <w:rPr>
          <w:lang w:val="et-EE"/>
        </w:rPr>
      </w:pPr>
    </w:p>
    <w:p w14:paraId="114A5EEA" w14:textId="77777777" w:rsidR="005B4A99" w:rsidRPr="005B4A99" w:rsidRDefault="005B4A99" w:rsidP="005E376A">
      <w:pPr>
        <w:ind w:right="-318"/>
        <w:rPr>
          <w:lang w:val="et-EE"/>
        </w:rPr>
      </w:pPr>
    </w:p>
    <w:p w14:paraId="6D27E8FC" w14:textId="77777777" w:rsidR="00554D84" w:rsidRPr="00F30D3F" w:rsidRDefault="00554D84" w:rsidP="005E376A">
      <w:r w:rsidRPr="00AA471E">
        <w:rPr>
          <w:b/>
          <w:highlight w:val="lightGray"/>
        </w:rPr>
        <w:t>15.</w:t>
      </w:r>
      <w:r w:rsidRPr="00F30D3F">
        <w:rPr>
          <w:b/>
        </w:rPr>
        <w:tab/>
        <w:t>DALŠÍ INFORMACE</w:t>
      </w:r>
    </w:p>
    <w:p w14:paraId="52BEA255" w14:textId="77777777" w:rsidR="00191292" w:rsidRDefault="00191292" w:rsidP="005B4A99">
      <w:pPr>
        <w:ind w:left="0" w:right="-318" w:firstLine="0"/>
      </w:pPr>
    </w:p>
    <w:p w14:paraId="7FA7E325" w14:textId="3DC3B07B" w:rsidR="0074550E" w:rsidRDefault="0074550E" w:rsidP="00532D5C">
      <w:pPr>
        <w:ind w:left="0" w:right="-318" w:firstLine="0"/>
        <w:jc w:val="both"/>
      </w:pPr>
      <w:r>
        <w:t>Pouze pro zvířata.</w:t>
      </w:r>
    </w:p>
    <w:p w14:paraId="66C20EEE" w14:textId="5455B6AC" w:rsidR="0074550E" w:rsidRDefault="0074550E" w:rsidP="00532D5C">
      <w:pPr>
        <w:ind w:left="0" w:right="-318" w:firstLine="0"/>
        <w:jc w:val="both"/>
      </w:pPr>
      <w:r>
        <w:t>Veterinární léčivý přípravek je vydáván pouze na předpis.</w:t>
      </w:r>
    </w:p>
    <w:p w14:paraId="123347C9" w14:textId="77777777" w:rsidR="0074550E" w:rsidRDefault="0074550E" w:rsidP="00532D5C">
      <w:pPr>
        <w:ind w:left="0" w:right="-318" w:firstLine="0"/>
        <w:jc w:val="both"/>
      </w:pPr>
    </w:p>
    <w:p w14:paraId="76668026" w14:textId="77777777" w:rsidR="005E376A" w:rsidRPr="005B4A99" w:rsidRDefault="005B4A99" w:rsidP="00532D5C">
      <w:pPr>
        <w:ind w:left="0" w:right="-318" w:firstLine="0"/>
        <w:jc w:val="both"/>
      </w:pPr>
      <w:r w:rsidRPr="005B4A99">
        <w:t>Pokud chcete získat informace o tomto veterinárním léčivém přípravku, kontaktujte prosím držitele rozhodnutí o registraci.</w:t>
      </w:r>
    </w:p>
    <w:p w14:paraId="554F39E0" w14:textId="77777777" w:rsidR="005B4A99" w:rsidRDefault="005B4A99" w:rsidP="005B4A99">
      <w:pPr>
        <w:rPr>
          <w:noProof/>
        </w:rPr>
      </w:pPr>
    </w:p>
    <w:p w14:paraId="5B6C1AD1" w14:textId="77777777" w:rsidR="005B4A99" w:rsidRPr="005B4A99" w:rsidRDefault="005B4A99" w:rsidP="005B4A99">
      <w:pPr>
        <w:jc w:val="both"/>
        <w:rPr>
          <w:szCs w:val="22"/>
        </w:rPr>
      </w:pPr>
      <w:r w:rsidRPr="005B4A99">
        <w:rPr>
          <w:szCs w:val="22"/>
        </w:rPr>
        <w:t>Interchemie Werken De Adelaar Eesti AS</w:t>
      </w:r>
    </w:p>
    <w:p w14:paraId="5D4DB8F6" w14:textId="77777777" w:rsidR="005B4A99" w:rsidRPr="005B4A99" w:rsidRDefault="005B4A99" w:rsidP="005B4A99">
      <w:pPr>
        <w:jc w:val="both"/>
        <w:rPr>
          <w:szCs w:val="22"/>
        </w:rPr>
      </w:pPr>
      <w:r w:rsidRPr="005B4A99">
        <w:rPr>
          <w:szCs w:val="22"/>
        </w:rPr>
        <w:t xml:space="preserve">Vanapere tee 14, Püünsi, Viimsi </w:t>
      </w:r>
    </w:p>
    <w:p w14:paraId="09BDAAEF" w14:textId="77777777" w:rsidR="005B4A99" w:rsidRPr="005B4A99" w:rsidRDefault="005B4A99" w:rsidP="005B4A99">
      <w:pPr>
        <w:jc w:val="both"/>
        <w:rPr>
          <w:szCs w:val="22"/>
        </w:rPr>
      </w:pPr>
      <w:r w:rsidRPr="005B4A99">
        <w:rPr>
          <w:szCs w:val="22"/>
        </w:rPr>
        <w:t xml:space="preserve">Harju </w:t>
      </w:r>
      <w:r w:rsidR="00FC1FED">
        <w:rPr>
          <w:szCs w:val="22"/>
        </w:rPr>
        <w:t>k</w:t>
      </w:r>
      <w:r w:rsidRPr="005B4A99">
        <w:rPr>
          <w:szCs w:val="22"/>
        </w:rPr>
        <w:t>raj 74013</w:t>
      </w:r>
    </w:p>
    <w:p w14:paraId="4C534613" w14:textId="77777777" w:rsidR="005B4A99" w:rsidRPr="005B4A99" w:rsidRDefault="005B4A99" w:rsidP="005B4A99">
      <w:pPr>
        <w:jc w:val="both"/>
        <w:rPr>
          <w:szCs w:val="22"/>
        </w:rPr>
      </w:pPr>
      <w:r w:rsidRPr="005B4A99">
        <w:rPr>
          <w:szCs w:val="22"/>
        </w:rPr>
        <w:t>Estonsko</w:t>
      </w:r>
    </w:p>
    <w:p w14:paraId="31B42A09" w14:textId="77777777" w:rsidR="005B4A99" w:rsidRPr="005B4A99" w:rsidRDefault="005B4A99" w:rsidP="005B4A99">
      <w:pPr>
        <w:jc w:val="both"/>
        <w:rPr>
          <w:szCs w:val="22"/>
        </w:rPr>
      </w:pPr>
      <w:r w:rsidRPr="005B4A99">
        <w:rPr>
          <w:szCs w:val="22"/>
        </w:rPr>
        <w:t>tel.: +372 6</w:t>
      </w:r>
      <w:r w:rsidR="00B9325D">
        <w:rPr>
          <w:szCs w:val="22"/>
        </w:rPr>
        <w:t xml:space="preserve"> </w:t>
      </w:r>
      <w:r w:rsidRPr="005B4A99">
        <w:rPr>
          <w:szCs w:val="22"/>
        </w:rPr>
        <w:t>005</w:t>
      </w:r>
      <w:r>
        <w:rPr>
          <w:szCs w:val="22"/>
        </w:rPr>
        <w:t xml:space="preserve"> </w:t>
      </w:r>
      <w:r w:rsidRPr="005B4A99">
        <w:rPr>
          <w:szCs w:val="22"/>
        </w:rPr>
        <w:t>005</w:t>
      </w:r>
    </w:p>
    <w:p w14:paraId="67BD5AA8" w14:textId="77777777" w:rsidR="005B4A99" w:rsidRPr="005B4A99" w:rsidRDefault="005B4A99" w:rsidP="005B4A99">
      <w:pPr>
        <w:rPr>
          <w:noProof/>
        </w:rPr>
      </w:pPr>
    </w:p>
    <w:sectPr w:rsidR="005B4A99" w:rsidRPr="005B4A99">
      <w:footerReference w:type="default" r:id="rId10"/>
      <w:headerReference w:type="first" r:id="rId11"/>
      <w:footerReference w:type="first" r:id="rId12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AA931" w14:textId="77777777" w:rsidR="00AA471E" w:rsidRDefault="00AA471E">
      <w:r>
        <w:separator/>
      </w:r>
    </w:p>
  </w:endnote>
  <w:endnote w:type="continuationSeparator" w:id="0">
    <w:p w14:paraId="689DD3BB" w14:textId="77777777" w:rsidR="00AA471E" w:rsidRDefault="00AA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82F86" w14:textId="77777777" w:rsidR="00CF7CB3" w:rsidRPr="000A6B2C" w:rsidRDefault="00CF7CB3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3E542C27" w14:textId="77777777" w:rsidR="00CF7CB3" w:rsidRPr="000A6B2C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696B0E">
      <w:rPr>
        <w:rFonts w:ascii="Times New Roman" w:hAnsi="Times New Roman"/>
        <w:noProof/>
      </w:rPr>
      <w:t>5</w:t>
    </w:r>
    <w:r w:rsidRPr="000A6B2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4C03C" w14:textId="77777777" w:rsidR="00CF7CB3" w:rsidRDefault="00CF7CB3">
    <w:pPr>
      <w:pStyle w:val="Zpat"/>
      <w:tabs>
        <w:tab w:val="clear" w:pos="8930"/>
        <w:tab w:val="right" w:pos="8931"/>
      </w:tabs>
    </w:pPr>
  </w:p>
  <w:p w14:paraId="7AEFBEE6" w14:textId="77777777" w:rsidR="00CF7CB3" w:rsidRPr="000A6B2C" w:rsidRDefault="00CF7CB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0A6B2C">
      <w:rPr>
        <w:rFonts w:ascii="Times New Roman" w:hAnsi="Times New Roman"/>
      </w:rPr>
      <w:fldChar w:fldCharType="begin"/>
    </w:r>
    <w:r w:rsidRPr="000A6B2C">
      <w:rPr>
        <w:rFonts w:ascii="Times New Roman" w:hAnsi="Times New Roman"/>
      </w:rPr>
      <w:instrText xml:space="preserve"> PAGE  \* MERGEFORMAT </w:instrText>
    </w:r>
    <w:r w:rsidRPr="000A6B2C">
      <w:rPr>
        <w:rFonts w:ascii="Times New Roman" w:hAnsi="Times New Roman"/>
      </w:rPr>
      <w:fldChar w:fldCharType="separate"/>
    </w:r>
    <w:r w:rsidR="00696B0E">
      <w:rPr>
        <w:rFonts w:ascii="Times New Roman" w:hAnsi="Times New Roman"/>
        <w:noProof/>
      </w:rPr>
      <w:t>1</w:t>
    </w:r>
    <w:r w:rsidRPr="000A6B2C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DA9FC" w14:textId="77777777" w:rsidR="00AA471E" w:rsidRDefault="00AA471E">
      <w:r>
        <w:separator/>
      </w:r>
    </w:p>
  </w:footnote>
  <w:footnote w:type="continuationSeparator" w:id="0">
    <w:p w14:paraId="4A39044C" w14:textId="77777777" w:rsidR="00AA471E" w:rsidRDefault="00AA4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54B17" w14:textId="77777777" w:rsidR="005B64B8" w:rsidRPr="00C000F0" w:rsidRDefault="00C000F0" w:rsidP="00C000F0">
    <w:pPr>
      <w:pStyle w:val="Zhlav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3F65D8"/>
    <w:multiLevelType w:val="multilevel"/>
    <w:tmpl w:val="A02E932A"/>
    <w:numStyleLink w:val="BulletsAgency"/>
  </w:abstractNum>
  <w:abstractNum w:abstractNumId="27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8"/>
  </w:num>
  <w:num w:numId="5">
    <w:abstractNumId w:val="37"/>
  </w:num>
  <w:num w:numId="6">
    <w:abstractNumId w:val="12"/>
  </w:num>
  <w:num w:numId="7">
    <w:abstractNumId w:val="23"/>
  </w:num>
  <w:num w:numId="8">
    <w:abstractNumId w:val="22"/>
  </w:num>
  <w:num w:numId="9">
    <w:abstractNumId w:val="7"/>
  </w:num>
  <w:num w:numId="10">
    <w:abstractNumId w:val="35"/>
  </w:num>
  <w:num w:numId="11">
    <w:abstractNumId w:val="36"/>
  </w:num>
  <w:num w:numId="12">
    <w:abstractNumId w:val="18"/>
  </w:num>
  <w:num w:numId="13">
    <w:abstractNumId w:val="14"/>
  </w:num>
  <w:num w:numId="14">
    <w:abstractNumId w:val="2"/>
  </w:num>
  <w:num w:numId="15">
    <w:abstractNumId w:val="33"/>
  </w:num>
  <w:num w:numId="16">
    <w:abstractNumId w:val="20"/>
  </w:num>
  <w:num w:numId="17">
    <w:abstractNumId w:val="39"/>
  </w:num>
  <w:num w:numId="18">
    <w:abstractNumId w:val="8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7"/>
  </w:num>
  <w:num w:numId="24">
    <w:abstractNumId w:val="11"/>
  </w:num>
  <w:num w:numId="25">
    <w:abstractNumId w:val="32"/>
  </w:num>
  <w:num w:numId="26">
    <w:abstractNumId w:val="25"/>
  </w:num>
  <w:num w:numId="27">
    <w:abstractNumId w:val="13"/>
  </w:num>
  <w:num w:numId="28">
    <w:abstractNumId w:val="10"/>
  </w:num>
  <w:num w:numId="29">
    <w:abstractNumId w:val="21"/>
  </w:num>
  <w:num w:numId="30">
    <w:abstractNumId w:val="24"/>
  </w:num>
  <w:num w:numId="31">
    <w:abstractNumId w:val="16"/>
  </w:num>
  <w:num w:numId="32">
    <w:abstractNumId w:val="9"/>
  </w:num>
  <w:num w:numId="33">
    <w:abstractNumId w:val="30"/>
  </w:num>
  <w:num w:numId="34">
    <w:abstractNumId w:val="31"/>
  </w:num>
  <w:num w:numId="35">
    <w:abstractNumId w:val="29"/>
  </w:num>
  <w:num w:numId="36">
    <w:abstractNumId w:val="17"/>
  </w:num>
  <w:num w:numId="37">
    <w:abstractNumId w:val="4"/>
  </w:num>
  <w:num w:numId="38">
    <w:abstractNumId w:val="40"/>
  </w:num>
  <w:num w:numId="39">
    <w:abstractNumId w:val="15"/>
  </w:num>
  <w:num w:numId="40">
    <w:abstractNumId w:val="5"/>
  </w:num>
  <w:num w:numId="41">
    <w:abstractNumId w:val="2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cs-CZ" w:vendorID="64" w:dllVersion="0" w:nlCheck="1" w:checkStyle="0"/>
  <w:activeWritingStyle w:appName="MSWord" w:lang="ru-RU" w:vendorID="64" w:dllVersion="409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Registered" w:val="-1"/>
    <w:docVar w:name="Version" w:val="0"/>
  </w:docVars>
  <w:rsids>
    <w:rsidRoot w:val="00A219CA"/>
    <w:rsid w:val="00001467"/>
    <w:rsid w:val="000072D5"/>
    <w:rsid w:val="00011623"/>
    <w:rsid w:val="00013853"/>
    <w:rsid w:val="000267C9"/>
    <w:rsid w:val="00031148"/>
    <w:rsid w:val="0003438A"/>
    <w:rsid w:val="00036A9C"/>
    <w:rsid w:val="0004121C"/>
    <w:rsid w:val="00044181"/>
    <w:rsid w:val="000513E0"/>
    <w:rsid w:val="000634A1"/>
    <w:rsid w:val="00067640"/>
    <w:rsid w:val="00084DED"/>
    <w:rsid w:val="000A6B2C"/>
    <w:rsid w:val="000A7089"/>
    <w:rsid w:val="000F1AB7"/>
    <w:rsid w:val="001038FD"/>
    <w:rsid w:val="00113E18"/>
    <w:rsid w:val="00116F84"/>
    <w:rsid w:val="00140775"/>
    <w:rsid w:val="001443DA"/>
    <w:rsid w:val="00150B72"/>
    <w:rsid w:val="00152E20"/>
    <w:rsid w:val="001556FD"/>
    <w:rsid w:val="00155E9D"/>
    <w:rsid w:val="001652DE"/>
    <w:rsid w:val="001751C8"/>
    <w:rsid w:val="00175CFD"/>
    <w:rsid w:val="00191292"/>
    <w:rsid w:val="001A24A9"/>
    <w:rsid w:val="001A5B3A"/>
    <w:rsid w:val="001C0CE6"/>
    <w:rsid w:val="001C6818"/>
    <w:rsid w:val="001E0872"/>
    <w:rsid w:val="001E1F34"/>
    <w:rsid w:val="001F66B4"/>
    <w:rsid w:val="0020738F"/>
    <w:rsid w:val="00210ED8"/>
    <w:rsid w:val="00225283"/>
    <w:rsid w:val="002339E3"/>
    <w:rsid w:val="00242AAB"/>
    <w:rsid w:val="0025393A"/>
    <w:rsid w:val="00273C61"/>
    <w:rsid w:val="002742A8"/>
    <w:rsid w:val="00293BE7"/>
    <w:rsid w:val="00294D9B"/>
    <w:rsid w:val="00296924"/>
    <w:rsid w:val="002B0F27"/>
    <w:rsid w:val="002B7702"/>
    <w:rsid w:val="002C36A6"/>
    <w:rsid w:val="002C4E18"/>
    <w:rsid w:val="002E703B"/>
    <w:rsid w:val="002F430F"/>
    <w:rsid w:val="0032270B"/>
    <w:rsid w:val="003312A6"/>
    <w:rsid w:val="00362DA6"/>
    <w:rsid w:val="00376966"/>
    <w:rsid w:val="00381254"/>
    <w:rsid w:val="003A7224"/>
    <w:rsid w:val="003C663E"/>
    <w:rsid w:val="003D4FDD"/>
    <w:rsid w:val="003E0D57"/>
    <w:rsid w:val="003E3E6C"/>
    <w:rsid w:val="003F7E7F"/>
    <w:rsid w:val="004016C0"/>
    <w:rsid w:val="00401AB8"/>
    <w:rsid w:val="00403374"/>
    <w:rsid w:val="00404749"/>
    <w:rsid w:val="00410FC4"/>
    <w:rsid w:val="004264BB"/>
    <w:rsid w:val="004369AB"/>
    <w:rsid w:val="004454F9"/>
    <w:rsid w:val="00445750"/>
    <w:rsid w:val="004463D3"/>
    <w:rsid w:val="00453EE6"/>
    <w:rsid w:val="00455F65"/>
    <w:rsid w:val="00464269"/>
    <w:rsid w:val="00476943"/>
    <w:rsid w:val="0049115A"/>
    <w:rsid w:val="004A4A2C"/>
    <w:rsid w:val="004A6C10"/>
    <w:rsid w:val="004B1360"/>
    <w:rsid w:val="004D3940"/>
    <w:rsid w:val="004E33B0"/>
    <w:rsid w:val="004F3604"/>
    <w:rsid w:val="00525669"/>
    <w:rsid w:val="00532D5C"/>
    <w:rsid w:val="00554D84"/>
    <w:rsid w:val="00556C6F"/>
    <w:rsid w:val="005630A0"/>
    <w:rsid w:val="0056452D"/>
    <w:rsid w:val="005657D9"/>
    <w:rsid w:val="00567C08"/>
    <w:rsid w:val="00570639"/>
    <w:rsid w:val="00592696"/>
    <w:rsid w:val="005B34F1"/>
    <w:rsid w:val="005B4A99"/>
    <w:rsid w:val="005B64B8"/>
    <w:rsid w:val="005E27E9"/>
    <w:rsid w:val="005E376A"/>
    <w:rsid w:val="005E50A5"/>
    <w:rsid w:val="005F12E7"/>
    <w:rsid w:val="005F2E32"/>
    <w:rsid w:val="005F7959"/>
    <w:rsid w:val="005F7FA2"/>
    <w:rsid w:val="006060E9"/>
    <w:rsid w:val="00606782"/>
    <w:rsid w:val="00623E4E"/>
    <w:rsid w:val="0063683D"/>
    <w:rsid w:val="006613A1"/>
    <w:rsid w:val="006669B8"/>
    <w:rsid w:val="0068172C"/>
    <w:rsid w:val="00682E55"/>
    <w:rsid w:val="00696B0E"/>
    <w:rsid w:val="006A2F72"/>
    <w:rsid w:val="006B7975"/>
    <w:rsid w:val="006C4941"/>
    <w:rsid w:val="006C733F"/>
    <w:rsid w:val="006C77DF"/>
    <w:rsid w:val="006D067E"/>
    <w:rsid w:val="006D0E46"/>
    <w:rsid w:val="006D2E0C"/>
    <w:rsid w:val="006D4FCD"/>
    <w:rsid w:val="006D68C2"/>
    <w:rsid w:val="006E2117"/>
    <w:rsid w:val="006E66ED"/>
    <w:rsid w:val="006F09CF"/>
    <w:rsid w:val="006F665B"/>
    <w:rsid w:val="00702703"/>
    <w:rsid w:val="00703330"/>
    <w:rsid w:val="00714D0D"/>
    <w:rsid w:val="00717DDF"/>
    <w:rsid w:val="00725273"/>
    <w:rsid w:val="00730F7C"/>
    <w:rsid w:val="00742EB3"/>
    <w:rsid w:val="00743110"/>
    <w:rsid w:val="0074550E"/>
    <w:rsid w:val="0077431E"/>
    <w:rsid w:val="00782CE3"/>
    <w:rsid w:val="0078751A"/>
    <w:rsid w:val="007A5610"/>
    <w:rsid w:val="007C495D"/>
    <w:rsid w:val="007C5608"/>
    <w:rsid w:val="007C6C15"/>
    <w:rsid w:val="007D6AEF"/>
    <w:rsid w:val="007F0B23"/>
    <w:rsid w:val="007F5AB8"/>
    <w:rsid w:val="007F6A96"/>
    <w:rsid w:val="008039B0"/>
    <w:rsid w:val="008043EC"/>
    <w:rsid w:val="0081008D"/>
    <w:rsid w:val="00811E81"/>
    <w:rsid w:val="00850494"/>
    <w:rsid w:val="00865738"/>
    <w:rsid w:val="00870214"/>
    <w:rsid w:val="008758DA"/>
    <w:rsid w:val="0088105E"/>
    <w:rsid w:val="008963C9"/>
    <w:rsid w:val="008A1D73"/>
    <w:rsid w:val="008B1355"/>
    <w:rsid w:val="008C210D"/>
    <w:rsid w:val="008D3411"/>
    <w:rsid w:val="008E1461"/>
    <w:rsid w:val="009006E9"/>
    <w:rsid w:val="00903A18"/>
    <w:rsid w:val="009059D2"/>
    <w:rsid w:val="00907007"/>
    <w:rsid w:val="00907DAC"/>
    <w:rsid w:val="00945D2D"/>
    <w:rsid w:val="00947B5B"/>
    <w:rsid w:val="00952E34"/>
    <w:rsid w:val="00953EB1"/>
    <w:rsid w:val="00955A6D"/>
    <w:rsid w:val="009641F2"/>
    <w:rsid w:val="0097475E"/>
    <w:rsid w:val="00976E1F"/>
    <w:rsid w:val="00976FEC"/>
    <w:rsid w:val="0098538B"/>
    <w:rsid w:val="009917F9"/>
    <w:rsid w:val="009A2A10"/>
    <w:rsid w:val="009A5A68"/>
    <w:rsid w:val="009C5E42"/>
    <w:rsid w:val="009D0206"/>
    <w:rsid w:val="009D5C28"/>
    <w:rsid w:val="00A121C4"/>
    <w:rsid w:val="00A219CA"/>
    <w:rsid w:val="00A2454D"/>
    <w:rsid w:val="00A304F8"/>
    <w:rsid w:val="00A33D05"/>
    <w:rsid w:val="00A45F06"/>
    <w:rsid w:val="00A4670A"/>
    <w:rsid w:val="00A51E19"/>
    <w:rsid w:val="00A60A84"/>
    <w:rsid w:val="00A65818"/>
    <w:rsid w:val="00A8426D"/>
    <w:rsid w:val="00A94807"/>
    <w:rsid w:val="00AA471E"/>
    <w:rsid w:val="00AD2658"/>
    <w:rsid w:val="00AE3E60"/>
    <w:rsid w:val="00AF0F5F"/>
    <w:rsid w:val="00AF3379"/>
    <w:rsid w:val="00B1150B"/>
    <w:rsid w:val="00B30D42"/>
    <w:rsid w:val="00B357A4"/>
    <w:rsid w:val="00B41526"/>
    <w:rsid w:val="00B52AFE"/>
    <w:rsid w:val="00B62DA0"/>
    <w:rsid w:val="00B777D3"/>
    <w:rsid w:val="00B833F6"/>
    <w:rsid w:val="00B861AA"/>
    <w:rsid w:val="00B9325D"/>
    <w:rsid w:val="00BA7E09"/>
    <w:rsid w:val="00BB3AA8"/>
    <w:rsid w:val="00BB579E"/>
    <w:rsid w:val="00BC21D8"/>
    <w:rsid w:val="00BD0D80"/>
    <w:rsid w:val="00BD6DD5"/>
    <w:rsid w:val="00BD7E5A"/>
    <w:rsid w:val="00BF52CC"/>
    <w:rsid w:val="00C000F0"/>
    <w:rsid w:val="00C009AF"/>
    <w:rsid w:val="00C124BB"/>
    <w:rsid w:val="00C17CCC"/>
    <w:rsid w:val="00C27C63"/>
    <w:rsid w:val="00C36E0D"/>
    <w:rsid w:val="00C420A0"/>
    <w:rsid w:val="00C655A7"/>
    <w:rsid w:val="00C71CE4"/>
    <w:rsid w:val="00C7574D"/>
    <w:rsid w:val="00C82DDD"/>
    <w:rsid w:val="00C8461A"/>
    <w:rsid w:val="00C8498E"/>
    <w:rsid w:val="00C9401A"/>
    <w:rsid w:val="00CA0601"/>
    <w:rsid w:val="00CA0A9E"/>
    <w:rsid w:val="00CA3887"/>
    <w:rsid w:val="00CB1ED6"/>
    <w:rsid w:val="00CC194E"/>
    <w:rsid w:val="00CF421C"/>
    <w:rsid w:val="00CF5161"/>
    <w:rsid w:val="00CF7CB3"/>
    <w:rsid w:val="00D042A0"/>
    <w:rsid w:val="00D20EF5"/>
    <w:rsid w:val="00D234AB"/>
    <w:rsid w:val="00D2474A"/>
    <w:rsid w:val="00D26FFF"/>
    <w:rsid w:val="00D45F1E"/>
    <w:rsid w:val="00D629B6"/>
    <w:rsid w:val="00D86292"/>
    <w:rsid w:val="00D8668E"/>
    <w:rsid w:val="00DA1561"/>
    <w:rsid w:val="00DA2C11"/>
    <w:rsid w:val="00DA6885"/>
    <w:rsid w:val="00DE2E3E"/>
    <w:rsid w:val="00DE44F8"/>
    <w:rsid w:val="00DE52FB"/>
    <w:rsid w:val="00DF1B51"/>
    <w:rsid w:val="00E32C0F"/>
    <w:rsid w:val="00E577BF"/>
    <w:rsid w:val="00E80297"/>
    <w:rsid w:val="00E97859"/>
    <w:rsid w:val="00EA1B3E"/>
    <w:rsid w:val="00EA67B0"/>
    <w:rsid w:val="00EA74C5"/>
    <w:rsid w:val="00EB45EB"/>
    <w:rsid w:val="00EB566F"/>
    <w:rsid w:val="00EC0BFB"/>
    <w:rsid w:val="00EC4DA6"/>
    <w:rsid w:val="00ED08CE"/>
    <w:rsid w:val="00EE1901"/>
    <w:rsid w:val="00EF6F86"/>
    <w:rsid w:val="00F10A37"/>
    <w:rsid w:val="00F13C84"/>
    <w:rsid w:val="00F16315"/>
    <w:rsid w:val="00F21B00"/>
    <w:rsid w:val="00F30D3F"/>
    <w:rsid w:val="00F33BB4"/>
    <w:rsid w:val="00F40540"/>
    <w:rsid w:val="00F45F6F"/>
    <w:rsid w:val="00F467E9"/>
    <w:rsid w:val="00F50BCE"/>
    <w:rsid w:val="00F51039"/>
    <w:rsid w:val="00F564C7"/>
    <w:rsid w:val="00F637CA"/>
    <w:rsid w:val="00F74757"/>
    <w:rsid w:val="00F75554"/>
    <w:rsid w:val="00F84800"/>
    <w:rsid w:val="00F95CC5"/>
    <w:rsid w:val="00FA3309"/>
    <w:rsid w:val="00FA4BEE"/>
    <w:rsid w:val="00FA6998"/>
    <w:rsid w:val="00FB42E6"/>
    <w:rsid w:val="00FC1FED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D96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character" w:customStyle="1" w:styleId="ZhlavChar">
    <w:name w:val="Záhlaví Char"/>
    <w:link w:val="Zhlav"/>
    <w:rsid w:val="00C000F0"/>
    <w:rPr>
      <w:rFonts w:ascii="Helvetica" w:hAnsi="Helvetica"/>
      <w:lang w:eastAsia="en-US"/>
    </w:rPr>
  </w:style>
  <w:style w:type="character" w:customStyle="1" w:styleId="TextkomenteChar">
    <w:name w:val="Text komentáře Char"/>
    <w:link w:val="Textkomente"/>
    <w:semiHidden/>
    <w:rsid w:val="00225283"/>
    <w:rPr>
      <w:lang w:eastAsia="en-US"/>
    </w:rPr>
  </w:style>
  <w:style w:type="paragraph" w:styleId="Normlnweb">
    <w:name w:val="Normal (Web)"/>
    <w:basedOn w:val="Normln"/>
    <w:uiPriority w:val="99"/>
    <w:unhideWhenUsed/>
    <w:rsid w:val="00B30D42"/>
    <w:pPr>
      <w:spacing w:before="100" w:beforeAutospacing="1" w:after="100" w:afterAutospacing="1"/>
      <w:ind w:left="0" w:firstLine="0"/>
    </w:pPr>
    <w:rPr>
      <w:sz w:val="24"/>
      <w:szCs w:val="24"/>
      <w:lang w:val="en-US"/>
    </w:rPr>
  </w:style>
  <w:style w:type="character" w:styleId="Zvraznn">
    <w:name w:val="Emphasis"/>
    <w:uiPriority w:val="20"/>
    <w:qFormat/>
    <w:rsid w:val="00B30D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hlav">
    <w:name w:val="BulletsAgency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307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7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1641</Words>
  <Characters>9685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CS_qrd_veterinary template_v. 8.1_clean</vt:lpstr>
      <vt:lpstr>CS_qrd_veterinary template_v. 8.1_clean</vt:lpstr>
    </vt:vector>
  </TitlesOfParts>
  <LinksUpToDate>false</LinksUpToDate>
  <CharactersWithSpaces>11304</CharactersWithSpaces>
  <SharedDoc>false</SharedDoc>
  <HLinks>
    <vt:vector size="12" baseType="variant"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template_v. 8.1_clean</dc:title>
  <dc:subject/>
  <dc:creator/>
  <cp:keywords/>
  <cp:lastModifiedBy/>
  <cp:revision>1</cp:revision>
  <dcterms:created xsi:type="dcterms:W3CDTF">2019-03-15T13:53:00Z</dcterms:created>
  <dcterms:modified xsi:type="dcterms:W3CDTF">2019-05-09T05:22:00Z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CURRENT,1.0</vt:lpwstr>
  </property>
  <property fmtid="{D5CDD505-2E9C-101B-9397-08002B2CF9AE}" pid="3" name="DM_Name">
    <vt:lpwstr>CS_qrd_veterinary template_v. 8.1_clean</vt:lpwstr>
  </property>
  <property fmtid="{D5CDD505-2E9C-101B-9397-08002B2CF9AE}" pid="4" name="DM_Creation_Date">
    <vt:lpwstr>07/02/2017 17:08:10</vt:lpwstr>
  </property>
  <property fmtid="{D5CDD505-2E9C-101B-9397-08002B2CF9AE}" pid="5" name="DM_Modify_Date">
    <vt:lpwstr>07/02/2017 17:08:10</vt:lpwstr>
  </property>
  <property fmtid="{D5CDD505-2E9C-101B-9397-08002B2CF9AE}" pid="6" name="DM_Creator_Name">
    <vt:lpwstr>Prizzi Monica</vt:lpwstr>
  </property>
  <property fmtid="{D5CDD505-2E9C-101B-9397-08002B2CF9AE}" pid="7" name="DM_Modifier_Name">
    <vt:lpwstr>Prizzi Monica</vt:lpwstr>
  </property>
  <property fmtid="{D5CDD505-2E9C-101B-9397-08002B2CF9AE}" pid="8" name="DM_Type">
    <vt:lpwstr>emea_document</vt:lpwstr>
  </property>
  <property fmtid="{D5CDD505-2E9C-101B-9397-08002B2CF9AE}" pid="9" name="DM_DocRefId">
    <vt:lpwstr>EMA/89123/2017</vt:lpwstr>
  </property>
  <property fmtid="{D5CDD505-2E9C-101B-9397-08002B2CF9AE}" pid="10" name="DM_Category">
    <vt:lpwstr>Templates and Form</vt:lpwstr>
  </property>
  <property fmtid="{D5CDD505-2E9C-101B-9397-08002B2CF9AE}" pid="11" name="DM_Path">
    <vt:lpwstr>/02b. Administration of Scientific Meeting/WPs SAGs DGs and other WGs/CxMP - QRD/3. Other activities/02. Procedures/01. QRD PI templates/02 QRD Veterinary templates/13 V-template v.8.1 - publication/03 All other languages vet QRD PI_for publication/01 Cle</vt:lpwstr>
  </property>
  <property fmtid="{D5CDD505-2E9C-101B-9397-08002B2CF9AE}" pid="12" name="DM_emea_doc_ref_id">
    <vt:lpwstr>EMA/89123/2017</vt:lpwstr>
  </property>
  <property fmtid="{D5CDD505-2E9C-101B-9397-08002B2CF9AE}" pid="13" name="DM_Modifer_Name">
    <vt:lpwstr>Prizzi Monica</vt:lpwstr>
  </property>
  <property fmtid="{D5CDD505-2E9C-101B-9397-08002B2CF9AE}" pid="14" name="DM_Modified_Date">
    <vt:lpwstr>07/02/2017 17:08:10</vt:lpwstr>
  </property>
</Properties>
</file>