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49922" w14:textId="1340AA78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23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24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25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26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27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28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2D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2E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2F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3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31" w14:textId="77777777" w:rsidR="00C979A6" w:rsidRDefault="00C979A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32" w14:textId="77777777" w:rsidR="00C979A6" w:rsidRPr="00474C50" w:rsidRDefault="00C979A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33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34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35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36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37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38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39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3A" w14:textId="77777777" w:rsidR="00C114FF" w:rsidRPr="00474C50" w:rsidRDefault="00C114FF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</w:rPr>
        <w:t>PŘÍLOHA I</w:t>
      </w:r>
    </w:p>
    <w:p w14:paraId="0F14993B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3C" w14:textId="77777777" w:rsidR="00C114FF" w:rsidRPr="00474C50" w:rsidRDefault="00C114FF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</w:rPr>
        <w:t>SOUHRN ÚDAJŮ O PŘÍPRAVKU</w:t>
      </w:r>
    </w:p>
    <w:p w14:paraId="0F14993D" w14:textId="77777777" w:rsidR="00C114FF" w:rsidRPr="00474C50" w:rsidRDefault="00C114FF" w:rsidP="00266155">
      <w:pPr>
        <w:spacing w:line="240" w:lineRule="auto"/>
        <w:rPr>
          <w:szCs w:val="22"/>
        </w:rPr>
      </w:pPr>
      <w:r>
        <w:br w:type="page"/>
      </w:r>
      <w:r>
        <w:rPr>
          <w:b/>
        </w:rPr>
        <w:lastRenderedPageBreak/>
        <w:t>1.</w:t>
      </w:r>
      <w:r>
        <w:rPr>
          <w:b/>
        </w:rPr>
        <w:tab/>
        <w:t>NÁZEV VETERINÁRNÍHO LÉČIVÉHO PŘÍPRAVKU</w:t>
      </w:r>
    </w:p>
    <w:p w14:paraId="0F14993E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3F" w14:textId="248A618E" w:rsidR="00A75CA4" w:rsidRDefault="00037BAD" w:rsidP="006B18DA">
      <w:pPr>
        <w:tabs>
          <w:tab w:val="clear" w:pos="567"/>
        </w:tabs>
        <w:spacing w:line="240" w:lineRule="auto"/>
      </w:pPr>
      <w:bookmarkStart w:id="0" w:name="_Hlk48202789"/>
      <w:r>
        <w:t xml:space="preserve">Danilon Equidos NF 1,5 g/sáček granule v sáčku pro koně a poníky </w:t>
      </w:r>
      <w:bookmarkStart w:id="1" w:name="_Hlk38038151"/>
    </w:p>
    <w:bookmarkEnd w:id="0"/>
    <w:bookmarkEnd w:id="1"/>
    <w:p w14:paraId="0F149940" w14:textId="275C8532" w:rsidR="00A75CA4" w:rsidRDefault="00A75CA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6E83C4" w14:textId="77777777" w:rsidR="00845F95" w:rsidRPr="00474C50" w:rsidRDefault="00845F9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41" w14:textId="77777777" w:rsidR="00C114FF" w:rsidRPr="00474C50" w:rsidRDefault="00C114FF" w:rsidP="00266155">
      <w:pPr>
        <w:spacing w:line="240" w:lineRule="auto"/>
        <w:rPr>
          <w:szCs w:val="22"/>
        </w:rPr>
      </w:pPr>
      <w:r>
        <w:rPr>
          <w:b/>
        </w:rPr>
        <w:t>2.</w:t>
      </w:r>
      <w:r>
        <w:rPr>
          <w:b/>
        </w:rPr>
        <w:tab/>
        <w:t>KVALITATIVNÍ A KVANTITATIVNÍ SLOŽENÍ</w:t>
      </w:r>
    </w:p>
    <w:p w14:paraId="0F149942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43" w14:textId="4BC3BB73" w:rsidR="00821F54" w:rsidRPr="00821F54" w:rsidRDefault="00AD2EBD" w:rsidP="007F414B">
      <w:pPr>
        <w:rPr>
          <w:spacing w:val="-2"/>
          <w:szCs w:val="22"/>
        </w:rPr>
      </w:pPr>
      <w:r>
        <w:t xml:space="preserve">Každý </w:t>
      </w:r>
      <w:proofErr w:type="gramStart"/>
      <w:r w:rsidR="00821F54">
        <w:t>3g</w:t>
      </w:r>
      <w:proofErr w:type="gramEnd"/>
      <w:r w:rsidR="00821F54">
        <w:t xml:space="preserve"> sáček obsahuje</w:t>
      </w:r>
      <w:r w:rsidR="0026219D">
        <w:t>:</w:t>
      </w:r>
    </w:p>
    <w:p w14:paraId="0F149944" w14:textId="77777777" w:rsidR="00821F54" w:rsidRPr="00821F54" w:rsidRDefault="00821F54" w:rsidP="00821F54">
      <w:pPr>
        <w:tabs>
          <w:tab w:val="left" w:pos="540"/>
        </w:tabs>
        <w:ind w:left="540" w:right="-33" w:hanging="540"/>
        <w:jc w:val="both"/>
        <w:rPr>
          <w:color w:val="000000"/>
          <w:spacing w:val="-2"/>
          <w:szCs w:val="22"/>
        </w:rPr>
      </w:pPr>
    </w:p>
    <w:p w14:paraId="0F149945" w14:textId="34EA383A" w:rsidR="00821F54" w:rsidRPr="00821F54" w:rsidRDefault="00821F54" w:rsidP="00E54B97">
      <w:pPr>
        <w:tabs>
          <w:tab w:val="left" w:pos="540"/>
        </w:tabs>
        <w:ind w:right="-33"/>
        <w:jc w:val="both"/>
        <w:rPr>
          <w:b/>
          <w:color w:val="000000"/>
          <w:spacing w:val="-2"/>
          <w:szCs w:val="22"/>
        </w:rPr>
      </w:pPr>
      <w:r>
        <w:rPr>
          <w:b/>
          <w:color w:val="000000"/>
        </w:rPr>
        <w:t>Léčivá látka</w:t>
      </w:r>
      <w:r w:rsidR="00380593">
        <w:rPr>
          <w:b/>
          <w:color w:val="000000"/>
        </w:rPr>
        <w:t>:</w:t>
      </w:r>
    </w:p>
    <w:p w14:paraId="0F149947" w14:textId="2EFB019F" w:rsidR="00821F54" w:rsidRPr="00821F54" w:rsidRDefault="00821F54" w:rsidP="00E54B97">
      <w:pPr>
        <w:tabs>
          <w:tab w:val="clear" w:pos="567"/>
          <w:tab w:val="left" w:pos="3402"/>
          <w:tab w:val="right" w:pos="5580"/>
        </w:tabs>
        <w:ind w:right="-33"/>
        <w:jc w:val="both"/>
        <w:rPr>
          <w:color w:val="000000"/>
          <w:spacing w:val="-2"/>
          <w:szCs w:val="22"/>
        </w:rPr>
      </w:pPr>
      <w:r>
        <w:rPr>
          <w:color w:val="000000"/>
        </w:rPr>
        <w:t>Suxibuzon</w:t>
      </w:r>
      <w:r w:rsidR="007F414B">
        <w:rPr>
          <w:color w:val="000000"/>
        </w:rPr>
        <w:t>um</w:t>
      </w:r>
      <w:r w:rsidR="003017E5">
        <w:rPr>
          <w:color w:val="000000"/>
        </w:rPr>
        <w:tab/>
      </w:r>
      <w:r>
        <w:rPr>
          <w:color w:val="000000"/>
        </w:rPr>
        <w:t>1,5 g (</w:t>
      </w:r>
      <w:r w:rsidR="00AD2EBD">
        <w:rPr>
          <w:color w:val="000000"/>
        </w:rPr>
        <w:t>odpovídá</w:t>
      </w:r>
      <w:r>
        <w:rPr>
          <w:color w:val="000000"/>
        </w:rPr>
        <w:t xml:space="preserve"> 1,59 g </w:t>
      </w:r>
      <w:proofErr w:type="spellStart"/>
      <w:r>
        <w:rPr>
          <w:color w:val="000000"/>
        </w:rPr>
        <w:t>mikroenkapsulovaného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suxibuzonu</w:t>
      </w:r>
      <w:r w:rsidR="007F414B">
        <w:rPr>
          <w:color w:val="000000"/>
        </w:rPr>
        <w:t>m</w:t>
      </w:r>
      <w:proofErr w:type="spellEnd"/>
      <w:r>
        <w:rPr>
          <w:color w:val="000000"/>
        </w:rPr>
        <w:t>)</w:t>
      </w:r>
      <w:r>
        <w:rPr>
          <w:color w:val="000000"/>
        </w:rPr>
        <w:tab/>
      </w:r>
    </w:p>
    <w:p w14:paraId="0F149948" w14:textId="77777777" w:rsidR="00E54B97" w:rsidRDefault="00E54B97" w:rsidP="007F414B"/>
    <w:p w14:paraId="0F149949" w14:textId="00FEC8D9" w:rsidR="00821F54" w:rsidRDefault="00821F54" w:rsidP="007F414B">
      <w:pPr>
        <w:rPr>
          <w:b/>
        </w:rPr>
      </w:pPr>
      <w:r w:rsidRPr="007F414B">
        <w:rPr>
          <w:b/>
        </w:rPr>
        <w:t xml:space="preserve">Pomocné látky: </w:t>
      </w:r>
    </w:p>
    <w:p w14:paraId="142CAE2D" w14:textId="77777777" w:rsidR="0026219D" w:rsidRPr="007F414B" w:rsidRDefault="0026219D" w:rsidP="007F414B">
      <w:pPr>
        <w:rPr>
          <w:b/>
          <w:spacing w:val="-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26219D" w14:paraId="47DBDA8B" w14:textId="77777777" w:rsidTr="00E04BED">
        <w:tc>
          <w:tcPr>
            <w:tcW w:w="4643" w:type="dxa"/>
            <w:shd w:val="clear" w:color="auto" w:fill="auto"/>
            <w:vAlign w:val="center"/>
          </w:tcPr>
          <w:p w14:paraId="2FF8F91F" w14:textId="786AC862" w:rsidR="0026219D" w:rsidRPr="00B41D57" w:rsidRDefault="0026219D" w:rsidP="00E04BED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D79E1E4" w14:textId="496BCABA" w:rsidR="0026219D" w:rsidRPr="00B41D57" w:rsidRDefault="0026219D" w:rsidP="00E04BED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26219D" w14:paraId="45F50926" w14:textId="77777777" w:rsidTr="00E04BED">
        <w:tc>
          <w:tcPr>
            <w:tcW w:w="4643" w:type="dxa"/>
            <w:shd w:val="clear" w:color="auto" w:fill="auto"/>
            <w:vAlign w:val="center"/>
          </w:tcPr>
          <w:p w14:paraId="585BE3EE" w14:textId="6E79F83E" w:rsidR="0026219D" w:rsidRPr="00B41D57" w:rsidRDefault="00987EEC" w:rsidP="00E04BED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>
              <w:rPr>
                <w:color w:val="000000"/>
              </w:rPr>
              <w:t>Tartrazin</w:t>
            </w:r>
            <w:proofErr w:type="spellEnd"/>
            <w:r>
              <w:rPr>
                <w:color w:val="000000"/>
              </w:rPr>
              <w:t xml:space="preserve"> (E</w:t>
            </w:r>
            <w:r w:rsidR="00AD2E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102)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8440EB5" w14:textId="26F787E8" w:rsidR="0026219D" w:rsidRPr="00B41D57" w:rsidRDefault="00987EEC" w:rsidP="00E04BED">
            <w:pPr>
              <w:spacing w:before="60" w:after="60"/>
              <w:rPr>
                <w:iCs/>
                <w:szCs w:val="22"/>
              </w:rPr>
            </w:pPr>
            <w:r>
              <w:rPr>
                <w:color w:val="000000"/>
              </w:rPr>
              <w:t>0,37 mg</w:t>
            </w:r>
          </w:p>
        </w:tc>
      </w:tr>
      <w:tr w:rsidR="0026219D" w14:paraId="06CA5823" w14:textId="77777777" w:rsidTr="00E04BED">
        <w:tc>
          <w:tcPr>
            <w:tcW w:w="4643" w:type="dxa"/>
            <w:shd w:val="clear" w:color="auto" w:fill="auto"/>
            <w:vAlign w:val="center"/>
          </w:tcPr>
          <w:p w14:paraId="646CD703" w14:textId="65106D93" w:rsidR="0026219D" w:rsidRPr="00B41D57" w:rsidRDefault="00987EEC" w:rsidP="00E04BED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Man</w:t>
            </w:r>
            <w:r w:rsidR="0042669A">
              <w:rPr>
                <w:iCs/>
                <w:szCs w:val="22"/>
              </w:rPr>
              <w:t>n</w:t>
            </w:r>
            <w:r>
              <w:rPr>
                <w:iCs/>
                <w:szCs w:val="22"/>
              </w:rPr>
              <w:t>itol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E81709F" w14:textId="77777777" w:rsidR="0026219D" w:rsidRPr="00B41D57" w:rsidRDefault="0026219D" w:rsidP="00E04BED">
            <w:pPr>
              <w:spacing w:before="60" w:after="60"/>
              <w:rPr>
                <w:iCs/>
                <w:szCs w:val="22"/>
              </w:rPr>
            </w:pPr>
          </w:p>
        </w:tc>
      </w:tr>
      <w:tr w:rsidR="0026219D" w14:paraId="7E6C80CD" w14:textId="77777777" w:rsidTr="00E04BED">
        <w:tc>
          <w:tcPr>
            <w:tcW w:w="4643" w:type="dxa"/>
            <w:shd w:val="clear" w:color="auto" w:fill="auto"/>
            <w:vAlign w:val="center"/>
          </w:tcPr>
          <w:p w14:paraId="1BA3D80F" w14:textId="5835474D" w:rsidR="0026219D" w:rsidRPr="00B41D57" w:rsidRDefault="00AD2EBD" w:rsidP="00A36FF4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proofErr w:type="spellStart"/>
            <w:r>
              <w:t>Sacharosa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77A48AC4" w14:textId="77777777" w:rsidR="0026219D" w:rsidRPr="00B41D57" w:rsidRDefault="0026219D" w:rsidP="00E04BED">
            <w:pPr>
              <w:spacing w:before="60" w:after="60"/>
              <w:rPr>
                <w:iCs/>
                <w:szCs w:val="22"/>
              </w:rPr>
            </w:pPr>
          </w:p>
        </w:tc>
      </w:tr>
      <w:tr w:rsidR="0026219D" w14:paraId="7003CAC5" w14:textId="77777777" w:rsidTr="00E04BED">
        <w:tc>
          <w:tcPr>
            <w:tcW w:w="4643" w:type="dxa"/>
            <w:shd w:val="clear" w:color="auto" w:fill="auto"/>
            <w:vAlign w:val="center"/>
          </w:tcPr>
          <w:p w14:paraId="23964591" w14:textId="0EFD3AA7" w:rsidR="0026219D" w:rsidRPr="00A36FF4" w:rsidRDefault="00987EEC" w:rsidP="00E04BED">
            <w:pPr>
              <w:spacing w:before="60" w:after="60"/>
              <w:ind w:left="567" w:hanging="567"/>
              <w:rPr>
                <w:bCs/>
                <w:iCs/>
                <w:szCs w:val="22"/>
              </w:rPr>
            </w:pPr>
            <w:proofErr w:type="spellStart"/>
            <w:r w:rsidRPr="00A36FF4">
              <w:rPr>
                <w:bCs/>
                <w:iCs/>
                <w:szCs w:val="22"/>
              </w:rPr>
              <w:t>Povidon</w:t>
            </w:r>
            <w:proofErr w:type="spellEnd"/>
            <w:r w:rsidRPr="00A36FF4">
              <w:rPr>
                <w:bCs/>
                <w:iCs/>
                <w:szCs w:val="22"/>
              </w:rPr>
              <w:t xml:space="preserve"> K30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6F78059" w14:textId="77777777" w:rsidR="0026219D" w:rsidRPr="00B41D57" w:rsidRDefault="0026219D" w:rsidP="00E04BED">
            <w:pPr>
              <w:spacing w:before="60" w:after="60"/>
              <w:rPr>
                <w:iCs/>
                <w:szCs w:val="22"/>
              </w:rPr>
            </w:pPr>
          </w:p>
        </w:tc>
      </w:tr>
      <w:tr w:rsidR="0026219D" w14:paraId="3EFC2450" w14:textId="77777777" w:rsidTr="00E04BED">
        <w:tc>
          <w:tcPr>
            <w:tcW w:w="4643" w:type="dxa"/>
            <w:shd w:val="clear" w:color="auto" w:fill="auto"/>
            <w:vAlign w:val="center"/>
          </w:tcPr>
          <w:p w14:paraId="5C86CBBE" w14:textId="598FF73B" w:rsidR="0026219D" w:rsidRPr="00B41D57" w:rsidRDefault="00987EEC" w:rsidP="00A36FF4">
            <w:pPr>
              <w:tabs>
                <w:tab w:val="clear" w:pos="567"/>
              </w:tabs>
              <w:spacing w:line="240" w:lineRule="auto"/>
              <w:rPr>
                <w:iCs/>
                <w:szCs w:val="22"/>
              </w:rPr>
            </w:pPr>
            <w:r>
              <w:t>Sodná sůl sacharinu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A4332AF" w14:textId="77777777" w:rsidR="0026219D" w:rsidRPr="00B41D57" w:rsidRDefault="0026219D" w:rsidP="00E04BED">
            <w:pPr>
              <w:spacing w:before="60" w:after="60"/>
              <w:rPr>
                <w:iCs/>
                <w:szCs w:val="22"/>
              </w:rPr>
            </w:pPr>
          </w:p>
        </w:tc>
      </w:tr>
      <w:tr w:rsidR="00987EEC" w14:paraId="2FE5768D" w14:textId="77777777" w:rsidTr="00E04BED">
        <w:tc>
          <w:tcPr>
            <w:tcW w:w="4643" w:type="dxa"/>
            <w:shd w:val="clear" w:color="auto" w:fill="auto"/>
            <w:vAlign w:val="center"/>
          </w:tcPr>
          <w:p w14:paraId="59987CAE" w14:textId="4C3B25B3" w:rsidR="00987EEC" w:rsidRDefault="00AD2EBD" w:rsidP="00987EEC">
            <w:pPr>
              <w:tabs>
                <w:tab w:val="clear" w:pos="567"/>
              </w:tabs>
              <w:spacing w:line="240" w:lineRule="auto"/>
            </w:pPr>
            <w:proofErr w:type="spellStart"/>
            <w:r w:rsidRPr="00987EEC">
              <w:t>Et</w:t>
            </w:r>
            <w:r>
              <w:t>h</w:t>
            </w:r>
            <w:r w:rsidRPr="00987EEC">
              <w:t>ylcelul</w:t>
            </w:r>
            <w:r>
              <w:t>os</w:t>
            </w:r>
            <w:r w:rsidRPr="00987EEC">
              <w:t>a</w:t>
            </w:r>
            <w:proofErr w:type="spellEnd"/>
            <w:r w:rsidRPr="00987EEC">
              <w:t xml:space="preserve"> </w:t>
            </w:r>
            <w:r w:rsidR="00987EEC" w:rsidRPr="00987EEC">
              <w:t>20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9F3FAB3" w14:textId="77777777" w:rsidR="00987EEC" w:rsidRPr="00B41D57" w:rsidRDefault="00987EEC" w:rsidP="00E04BED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0279E213" w14:textId="77777777" w:rsidR="0026219D" w:rsidRDefault="0026219D" w:rsidP="00E54B97">
      <w:pPr>
        <w:pStyle w:val="titre"/>
        <w:tabs>
          <w:tab w:val="left" w:pos="540"/>
          <w:tab w:val="left" w:pos="567"/>
          <w:tab w:val="left" w:pos="3402"/>
        </w:tabs>
        <w:ind w:right="57"/>
        <w:jc w:val="both"/>
        <w:rPr>
          <w:rFonts w:ascii="Times New Roman" w:hAnsi="Times New Roman"/>
          <w:b w:val="0"/>
          <w:color w:val="000000"/>
          <w:sz w:val="22"/>
        </w:rPr>
      </w:pPr>
    </w:p>
    <w:p w14:paraId="30D706B3" w14:textId="77777777" w:rsidR="00987EEC" w:rsidRPr="00821F54" w:rsidRDefault="00987EEC" w:rsidP="00987EEC">
      <w:pPr>
        <w:tabs>
          <w:tab w:val="clear" w:pos="567"/>
        </w:tabs>
        <w:spacing w:line="240" w:lineRule="auto"/>
        <w:rPr>
          <w:szCs w:val="22"/>
        </w:rPr>
      </w:pPr>
      <w:r>
        <w:t>Žluté granule</w:t>
      </w:r>
    </w:p>
    <w:p w14:paraId="0F14994A" w14:textId="25533702" w:rsidR="00821F54" w:rsidRPr="00821F54" w:rsidRDefault="00E54B97" w:rsidP="00E54B97">
      <w:pPr>
        <w:pStyle w:val="titre"/>
        <w:tabs>
          <w:tab w:val="left" w:pos="540"/>
          <w:tab w:val="left" w:pos="567"/>
          <w:tab w:val="left" w:pos="3402"/>
        </w:tabs>
        <w:ind w:right="57"/>
        <w:jc w:val="both"/>
        <w:rPr>
          <w:rFonts w:ascii="Times New Roman" w:hAnsi="Times New Roman"/>
          <w:b w:val="0"/>
          <w:noProof w:val="0"/>
          <w:color w:val="000000"/>
          <w:spacing w:val="-2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</w:rPr>
        <w:tab/>
      </w:r>
    </w:p>
    <w:p w14:paraId="1CE6D567" w14:textId="77777777" w:rsidR="00987EEC" w:rsidRPr="00474C50" w:rsidRDefault="00987EEC" w:rsidP="00821F54">
      <w:pPr>
        <w:tabs>
          <w:tab w:val="clear" w:pos="567"/>
        </w:tabs>
        <w:spacing w:line="240" w:lineRule="auto"/>
        <w:rPr>
          <w:szCs w:val="22"/>
        </w:rPr>
      </w:pPr>
    </w:p>
    <w:p w14:paraId="0F149953" w14:textId="3C34BBC3" w:rsidR="00C114FF" w:rsidRPr="00474C50" w:rsidRDefault="00C114FF">
      <w:pPr>
        <w:spacing w:line="240" w:lineRule="auto"/>
        <w:rPr>
          <w:b/>
          <w:szCs w:val="22"/>
        </w:rPr>
      </w:pPr>
      <w:r>
        <w:rPr>
          <w:b/>
        </w:rPr>
        <w:t>3.</w:t>
      </w:r>
      <w:r>
        <w:rPr>
          <w:b/>
        </w:rPr>
        <w:tab/>
        <w:t xml:space="preserve">KLINICKÉ </w:t>
      </w:r>
      <w:r w:rsidR="00987EEC">
        <w:rPr>
          <w:b/>
        </w:rPr>
        <w:t>INFORMACE</w:t>
      </w:r>
    </w:p>
    <w:p w14:paraId="0F149954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55" w14:textId="4E13EF65" w:rsidR="00C114FF" w:rsidRDefault="00987EEC" w:rsidP="00A9226B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3</w:t>
      </w:r>
      <w:r w:rsidR="00C114FF">
        <w:rPr>
          <w:b/>
        </w:rPr>
        <w:t>.1</w:t>
      </w:r>
      <w:r w:rsidR="00C114FF">
        <w:rPr>
          <w:b/>
        </w:rPr>
        <w:tab/>
        <w:t>Cílové druhy zvířat</w:t>
      </w:r>
    </w:p>
    <w:p w14:paraId="0F149956" w14:textId="77777777" w:rsidR="00821F54" w:rsidRDefault="00821F54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0F149957" w14:textId="4FB3BD0A" w:rsidR="00821F54" w:rsidRPr="00821F54" w:rsidRDefault="00987EEC" w:rsidP="00821F54">
      <w:pPr>
        <w:tabs>
          <w:tab w:val="clear" w:pos="567"/>
        </w:tabs>
        <w:spacing w:line="240" w:lineRule="auto"/>
        <w:rPr>
          <w:szCs w:val="22"/>
        </w:rPr>
      </w:pPr>
      <w:r>
        <w:t>K</w:t>
      </w:r>
      <w:r w:rsidR="00CD5ECF">
        <w:t xml:space="preserve">oně </w:t>
      </w:r>
      <w:r>
        <w:t xml:space="preserve">(nepotravinoví) </w:t>
      </w:r>
      <w:r w:rsidR="00CD5ECF">
        <w:t>a poní</w:t>
      </w:r>
      <w:r w:rsidR="004553B3">
        <w:t>ci</w:t>
      </w:r>
      <w:r w:rsidR="00764B3F">
        <w:t xml:space="preserve"> </w:t>
      </w:r>
      <w:r>
        <w:t>(nepotravinoví)</w:t>
      </w:r>
      <w:r w:rsidR="007C779F">
        <w:t>.</w:t>
      </w:r>
    </w:p>
    <w:p w14:paraId="0F149958" w14:textId="77777777" w:rsidR="00821F54" w:rsidRPr="00474C50" w:rsidRDefault="00821F54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0F149959" w14:textId="76CC49A9" w:rsidR="00C114FF" w:rsidRPr="00474C50" w:rsidRDefault="00987EEC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3</w:t>
      </w:r>
      <w:r w:rsidR="00C114FF">
        <w:rPr>
          <w:b/>
        </w:rPr>
        <w:t>.2</w:t>
      </w:r>
      <w:r w:rsidR="00C114FF">
        <w:rPr>
          <w:b/>
        </w:rPr>
        <w:tab/>
        <w:t xml:space="preserve">Indikace </w:t>
      </w:r>
      <w:r>
        <w:rPr>
          <w:b/>
        </w:rPr>
        <w:t xml:space="preserve">pro použití </w:t>
      </w:r>
      <w:r w:rsidR="00C114FF">
        <w:rPr>
          <w:b/>
        </w:rPr>
        <w:t xml:space="preserve">pro </w:t>
      </w:r>
      <w:r>
        <w:rPr>
          <w:b/>
        </w:rPr>
        <w:t xml:space="preserve">každý </w:t>
      </w:r>
      <w:r w:rsidR="00C114FF">
        <w:rPr>
          <w:b/>
        </w:rPr>
        <w:t>cílový druh zvířat</w:t>
      </w:r>
    </w:p>
    <w:p w14:paraId="0F14995A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5B" w14:textId="77777777" w:rsidR="00821F54" w:rsidRPr="00821F54" w:rsidRDefault="00CD5ECF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Podpůrná léčba bolesti a zánětu mírné intenzity spojených s muskuloskeletálními poruchami u koní, např. </w:t>
      </w:r>
      <w:r w:rsidR="004553B3" w:rsidRPr="004553B3">
        <w:t>s osteoartritickými stavy, burzitidou, laminitidou a zánětem měkkých tkání.</w:t>
      </w:r>
    </w:p>
    <w:p w14:paraId="0F14995C" w14:textId="77777777" w:rsidR="00E86CEE" w:rsidRPr="00145C3F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F14995D" w14:textId="1632CFAF" w:rsidR="00C114FF" w:rsidRPr="00474C50" w:rsidRDefault="00987EEC" w:rsidP="00895A2F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3</w:t>
      </w:r>
      <w:r w:rsidR="00C114FF">
        <w:rPr>
          <w:b/>
        </w:rPr>
        <w:t>.3</w:t>
      </w:r>
      <w:r w:rsidR="00C114FF">
        <w:rPr>
          <w:b/>
        </w:rPr>
        <w:tab/>
        <w:t>Kontraindikace</w:t>
      </w:r>
    </w:p>
    <w:p w14:paraId="0F14995E" w14:textId="77777777" w:rsidR="00C114FF" w:rsidRPr="00474C5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F14995F" w14:textId="2804B676" w:rsidR="00821F54" w:rsidRPr="00821F54" w:rsidRDefault="00592B5A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92B5A">
        <w:t xml:space="preserve">Nepoužívat v případě přecitlivělosti na </w:t>
      </w:r>
      <w:r>
        <w:t>léčivou</w:t>
      </w:r>
      <w:r w:rsidRPr="00592B5A">
        <w:t xml:space="preserve"> nebo </w:t>
      </w:r>
      <w:r>
        <w:t>na některou z pomocných látek.</w:t>
      </w:r>
    </w:p>
    <w:p w14:paraId="0F149960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F149961" w14:textId="77777777" w:rsidR="00821F54" w:rsidRPr="00821F54" w:rsidRDefault="00C11E7A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Nepoužívat u </w:t>
      </w:r>
      <w:r w:rsidR="00821F54">
        <w:t>zvířat s gastrointestinálními poruchami, zejména pokud existuje možnost gastrointestinálních vředů nebo krvácení, aby nedošlo k zhoršení stavu.</w:t>
      </w:r>
    </w:p>
    <w:p w14:paraId="0F149962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F149963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Nepoužív</w:t>
      </w:r>
      <w:r w:rsidR="00B46CC0">
        <w:t>at</w:t>
      </w:r>
      <w:r>
        <w:t>, pokud se objeví známky krevní dyskrázie nebo poruchy srážlivosti.</w:t>
      </w:r>
    </w:p>
    <w:p w14:paraId="0F149964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Nepoužívat u zvířat s onemocněním srdce, jater nebo ledvin.</w:t>
      </w:r>
    </w:p>
    <w:p w14:paraId="0F149965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Nepoužívat u zvířat mladších než jeden měsíc.</w:t>
      </w:r>
    </w:p>
    <w:p w14:paraId="0F149966" w14:textId="142222D1" w:rsid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Nepoužívat s jinými nesteroidními protizánětlivými l</w:t>
      </w:r>
      <w:r w:rsidR="007C779F">
        <w:t>átkami</w:t>
      </w:r>
      <w:r>
        <w:t xml:space="preserve"> (NSAID). Viz bod </w:t>
      </w:r>
      <w:r w:rsidR="00987EEC">
        <w:t>3</w:t>
      </w:r>
      <w:r>
        <w:t>. 8.</w:t>
      </w:r>
    </w:p>
    <w:p w14:paraId="0F149967" w14:textId="77777777" w:rsidR="00CD5ECF" w:rsidRPr="00821F54" w:rsidRDefault="00CD5ECF" w:rsidP="00821F54">
      <w:pPr>
        <w:tabs>
          <w:tab w:val="clear" w:pos="567"/>
        </w:tabs>
        <w:spacing w:line="240" w:lineRule="auto"/>
        <w:rPr>
          <w:szCs w:val="22"/>
        </w:rPr>
      </w:pPr>
    </w:p>
    <w:p w14:paraId="0F149968" w14:textId="639E2CCE" w:rsidR="00C114FF" w:rsidRPr="00474C50" w:rsidRDefault="00987EEC" w:rsidP="00895A2F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3</w:t>
      </w:r>
      <w:r w:rsidR="00C114FF">
        <w:rPr>
          <w:b/>
        </w:rPr>
        <w:t>.4</w:t>
      </w:r>
      <w:r w:rsidR="00C114FF">
        <w:rPr>
          <w:b/>
        </w:rPr>
        <w:tab/>
        <w:t xml:space="preserve">Zvláštní upozornění </w:t>
      </w:r>
    </w:p>
    <w:p w14:paraId="0F149969" w14:textId="77777777" w:rsidR="00C114FF" w:rsidRPr="00474C5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F14996B" w14:textId="7C9E56C8" w:rsidR="00821F54" w:rsidRDefault="00CD5ECF" w:rsidP="00C5232A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lastRenderedPageBreak/>
        <w:t xml:space="preserve">Seno jako součást </w:t>
      </w:r>
      <w:r w:rsidR="00C11E7A">
        <w:t xml:space="preserve">potravy </w:t>
      </w:r>
      <w:r>
        <w:t>může zpomalit vstřebávání suxibuzonu a tím i nástup klinického účinku. Doporučuje se nekrmit zvíře senem bezprostředně před podáním tohoto přípravku.</w:t>
      </w:r>
    </w:p>
    <w:p w14:paraId="0F14996C" w14:textId="77777777" w:rsidR="00CD5ECF" w:rsidRPr="00E86CEE" w:rsidDel="00E86CEE" w:rsidRDefault="00CD5ECF">
      <w:pPr>
        <w:tabs>
          <w:tab w:val="clear" w:pos="567"/>
        </w:tabs>
        <w:spacing w:line="240" w:lineRule="auto"/>
        <w:rPr>
          <w:szCs w:val="22"/>
        </w:rPr>
      </w:pPr>
    </w:p>
    <w:p w14:paraId="0F14996D" w14:textId="4629C71B" w:rsidR="00C114FF" w:rsidRPr="00474C50" w:rsidRDefault="00987EEC" w:rsidP="00895A2F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3</w:t>
      </w:r>
      <w:r w:rsidR="00C114FF">
        <w:rPr>
          <w:b/>
        </w:rPr>
        <w:t>.5</w:t>
      </w:r>
      <w:r w:rsidR="00C114FF">
        <w:rPr>
          <w:b/>
        </w:rPr>
        <w:tab/>
        <w:t>Zvláštní opatření pro použití</w:t>
      </w:r>
    </w:p>
    <w:p w14:paraId="0F14996E" w14:textId="77777777" w:rsidR="00C114FF" w:rsidRPr="00474C5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F14996F" w14:textId="423AEC6B" w:rsidR="00C114FF" w:rsidRPr="00474C50" w:rsidRDefault="00C114FF" w:rsidP="00E25B7C">
      <w:pPr>
        <w:keepNext/>
        <w:keepLines/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 xml:space="preserve">Zvláštní opatření pro </w:t>
      </w:r>
      <w:r w:rsidR="00987EEC">
        <w:rPr>
          <w:u w:val="single"/>
        </w:rPr>
        <w:t xml:space="preserve">bezpečné </w:t>
      </w:r>
      <w:r>
        <w:rPr>
          <w:u w:val="single"/>
        </w:rPr>
        <w:t xml:space="preserve">použití u </w:t>
      </w:r>
      <w:r w:rsidR="00987EEC">
        <w:rPr>
          <w:u w:val="single"/>
        </w:rPr>
        <w:t xml:space="preserve">cílových druhů </w:t>
      </w:r>
      <w:r>
        <w:rPr>
          <w:u w:val="single"/>
        </w:rPr>
        <w:t>zvířat</w:t>
      </w:r>
    </w:p>
    <w:p w14:paraId="0F149970" w14:textId="77777777" w:rsidR="00C114FF" w:rsidRPr="00474C5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F149971" w14:textId="4BC842B4" w:rsidR="00821F54" w:rsidRPr="00821F54" w:rsidRDefault="00321287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Veterinární léčivý přípravek </w:t>
      </w:r>
      <w:r w:rsidR="00821F54">
        <w:t>má úzké bezpečnostní rozpětí. Nepřekračujte uvedenou dávku ani délku léčby.</w:t>
      </w:r>
    </w:p>
    <w:p w14:paraId="0F149972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  <w:lang w:eastAsia="en-GB"/>
        </w:rPr>
      </w:pPr>
    </w:p>
    <w:p w14:paraId="0F149973" w14:textId="5CB3E2CF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Použití </w:t>
      </w:r>
      <w:r w:rsidR="00321287">
        <w:t xml:space="preserve">tohoto veterinárního léčivého přípravku </w:t>
      </w:r>
      <w:r>
        <w:t xml:space="preserve">se nedoporučuje u zvířat mladších než jeden měsíc. </w:t>
      </w:r>
      <w:r w:rsidR="003017E5">
        <w:t>Léčba zvířat mladších než 12 </w:t>
      </w:r>
      <w:r>
        <w:t>týdnů nebo u starších zvířat či poníků může být spojena s dalšími riziky. V těchto případech upravte dávkování a pečlivě sledujte klinickou odpověď.</w:t>
      </w:r>
    </w:p>
    <w:p w14:paraId="0F149974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  <w:lang w:eastAsia="en-GB"/>
        </w:rPr>
      </w:pPr>
    </w:p>
    <w:p w14:paraId="0F149975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Nepoužívejte u dehydratovaných, hypovolemických nebo hypotenzních zvířat, jelikož tyto stavy mohou být spojeny se zvýšeným rizikem selhání ledvin. Během léčby neomezujte spotřebu vody a zaveďte režim krmení s nízkým obsahem bílkovin, dusíku a chloridu.</w:t>
      </w:r>
    </w:p>
    <w:p w14:paraId="0F149976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  <w:lang w:eastAsia="en-GB"/>
        </w:rPr>
      </w:pPr>
    </w:p>
    <w:p w14:paraId="0F149977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Nepoužívejte k léčbě viscerální bolesti.</w:t>
      </w:r>
    </w:p>
    <w:p w14:paraId="0F149978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  <w:lang w:eastAsia="en-GB"/>
        </w:rPr>
      </w:pPr>
    </w:p>
    <w:p w14:paraId="0F149979" w14:textId="77777777" w:rsidR="00C114FF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V případě dlouhodobé léčby se doporučuje provádět pravidelné krevní testy.</w:t>
      </w:r>
      <w:bookmarkStart w:id="2" w:name="_GoBack"/>
      <w:bookmarkEnd w:id="2"/>
    </w:p>
    <w:p w14:paraId="0F14997A" w14:textId="77777777" w:rsidR="00821F54" w:rsidRPr="00474C50" w:rsidRDefault="00821F54" w:rsidP="00821F54">
      <w:pPr>
        <w:tabs>
          <w:tab w:val="clear" w:pos="567"/>
        </w:tabs>
        <w:spacing w:line="240" w:lineRule="auto"/>
        <w:rPr>
          <w:szCs w:val="22"/>
        </w:rPr>
      </w:pPr>
    </w:p>
    <w:p w14:paraId="0F14997B" w14:textId="3F819039" w:rsidR="00C114FF" w:rsidRPr="00474C50" w:rsidRDefault="00C114FF">
      <w:pPr>
        <w:keepNext/>
        <w:keepLines/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 xml:space="preserve">Zvláštní opatření </w:t>
      </w:r>
      <w:r w:rsidR="00B96A9A">
        <w:rPr>
          <w:u w:val="single"/>
        </w:rPr>
        <w:t xml:space="preserve">pro </w:t>
      </w:r>
      <w:r>
        <w:rPr>
          <w:u w:val="single"/>
        </w:rPr>
        <w:t>osob</w:t>
      </w:r>
      <w:r w:rsidR="00B96A9A">
        <w:rPr>
          <w:u w:val="single"/>
        </w:rPr>
        <w:t>u, která</w:t>
      </w:r>
      <w:r>
        <w:rPr>
          <w:u w:val="single"/>
        </w:rPr>
        <w:t xml:space="preserve"> podáv</w:t>
      </w:r>
      <w:r w:rsidR="00B96A9A">
        <w:rPr>
          <w:u w:val="single"/>
        </w:rPr>
        <w:t>á</w:t>
      </w:r>
      <w:r>
        <w:rPr>
          <w:u w:val="single"/>
        </w:rPr>
        <w:t xml:space="preserve"> veterinární léčivý přípravek zvířatům</w:t>
      </w:r>
      <w:r w:rsidR="00C77486">
        <w:rPr>
          <w:u w:val="single"/>
        </w:rPr>
        <w:t>:</w:t>
      </w:r>
    </w:p>
    <w:p w14:paraId="0F14997C" w14:textId="77777777" w:rsidR="00C114FF" w:rsidRPr="00474C50" w:rsidRDefault="00C114FF" w:rsidP="006D26D6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F14997D" w14:textId="73E8151E" w:rsidR="00813D00" w:rsidRPr="00C6001E" w:rsidRDefault="00813D00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6001E">
        <w:rPr>
          <w:szCs w:val="22"/>
        </w:rPr>
        <w:t xml:space="preserve">Tartrazin </w:t>
      </w:r>
      <w:r w:rsidR="00E04BED" w:rsidRPr="00C6001E">
        <w:rPr>
          <w:szCs w:val="22"/>
        </w:rPr>
        <w:t>a případně sux</w:t>
      </w:r>
      <w:r w:rsidR="00283FE9" w:rsidRPr="00C6001E">
        <w:rPr>
          <w:szCs w:val="22"/>
        </w:rPr>
        <w:t xml:space="preserve">ibuzon </w:t>
      </w:r>
      <w:r w:rsidRPr="00C6001E">
        <w:rPr>
          <w:szCs w:val="22"/>
        </w:rPr>
        <w:t xml:space="preserve">může </w:t>
      </w:r>
      <w:r w:rsidR="006610B0" w:rsidRPr="00C6001E">
        <w:rPr>
          <w:szCs w:val="22"/>
        </w:rPr>
        <w:t>vyvolat</w:t>
      </w:r>
      <w:r w:rsidRPr="00C6001E">
        <w:rPr>
          <w:szCs w:val="22"/>
        </w:rPr>
        <w:t xml:space="preserve"> alergické reakce.</w:t>
      </w:r>
    </w:p>
    <w:p w14:paraId="0F14997E" w14:textId="7A6D6929" w:rsidR="00821F54" w:rsidRPr="00C6001E" w:rsidRDefault="00755057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6001E">
        <w:rPr>
          <w:szCs w:val="22"/>
        </w:rPr>
        <w:t xml:space="preserve">Lidé se známou přecitlivělostí na </w:t>
      </w:r>
      <w:proofErr w:type="spellStart"/>
      <w:r w:rsidRPr="00C6001E">
        <w:rPr>
          <w:szCs w:val="22"/>
        </w:rPr>
        <w:t>suxibuzon</w:t>
      </w:r>
      <w:proofErr w:type="spellEnd"/>
      <w:r w:rsidR="00283FE9" w:rsidRPr="00C6001E">
        <w:rPr>
          <w:szCs w:val="22"/>
        </w:rPr>
        <w:t xml:space="preserve"> nebo</w:t>
      </w:r>
      <w:r w:rsidRPr="00C6001E">
        <w:rPr>
          <w:szCs w:val="22"/>
        </w:rPr>
        <w:t xml:space="preserve"> </w:t>
      </w:r>
      <w:proofErr w:type="spellStart"/>
      <w:r w:rsidRPr="00C6001E">
        <w:rPr>
          <w:szCs w:val="22"/>
        </w:rPr>
        <w:t>tartrazin</w:t>
      </w:r>
      <w:proofErr w:type="spellEnd"/>
      <w:r w:rsidRPr="00C6001E">
        <w:rPr>
          <w:szCs w:val="22"/>
        </w:rPr>
        <w:t xml:space="preserve"> by se měli vyhnout kontaktu s veterinárním léčivým přípravkem.</w:t>
      </w:r>
    </w:p>
    <w:p w14:paraId="0F14997F" w14:textId="1E9881D0" w:rsidR="00821F54" w:rsidRPr="00C6001E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6001E">
        <w:rPr>
          <w:szCs w:val="22"/>
        </w:rPr>
        <w:t>Při otev</w:t>
      </w:r>
      <w:r w:rsidR="006610B0" w:rsidRPr="00C6001E">
        <w:rPr>
          <w:szCs w:val="22"/>
        </w:rPr>
        <w:t>írání</w:t>
      </w:r>
      <w:r w:rsidRPr="00C6001E">
        <w:rPr>
          <w:szCs w:val="22"/>
        </w:rPr>
        <w:t xml:space="preserve"> sáčku</w:t>
      </w:r>
      <w:r w:rsidR="006610B0" w:rsidRPr="00C6001E">
        <w:rPr>
          <w:szCs w:val="22"/>
        </w:rPr>
        <w:t xml:space="preserve"> a míchání s krmivem zabraňte vdechování </w:t>
      </w:r>
      <w:r w:rsidRPr="00C6001E">
        <w:rPr>
          <w:szCs w:val="22"/>
        </w:rPr>
        <w:t>prach</w:t>
      </w:r>
      <w:r w:rsidR="006610B0" w:rsidRPr="00C6001E">
        <w:rPr>
          <w:szCs w:val="22"/>
        </w:rPr>
        <w:t>u</w:t>
      </w:r>
      <w:r w:rsidRPr="00C6001E">
        <w:rPr>
          <w:szCs w:val="22"/>
        </w:rPr>
        <w:t>.</w:t>
      </w:r>
      <w:r w:rsidR="00283FE9" w:rsidRPr="00C6001E">
        <w:rPr>
          <w:szCs w:val="22"/>
        </w:rPr>
        <w:t xml:space="preserve"> Používejte v dobře větraných prostorách.</w:t>
      </w:r>
    </w:p>
    <w:p w14:paraId="0F149980" w14:textId="1E343232" w:rsidR="00821F54" w:rsidRPr="00C6001E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6001E">
        <w:rPr>
          <w:szCs w:val="22"/>
        </w:rPr>
        <w:t xml:space="preserve">V případě náhodného kontaktu s očima, kůží nebo sliznicemi </w:t>
      </w:r>
      <w:r w:rsidR="006610B0" w:rsidRPr="00C6001E">
        <w:rPr>
          <w:szCs w:val="22"/>
        </w:rPr>
        <w:t xml:space="preserve">ihned </w:t>
      </w:r>
      <w:r w:rsidRPr="00C6001E">
        <w:rPr>
          <w:szCs w:val="22"/>
        </w:rPr>
        <w:t xml:space="preserve">omyjte </w:t>
      </w:r>
      <w:r w:rsidR="006610B0" w:rsidRPr="00C6001E">
        <w:rPr>
          <w:szCs w:val="22"/>
        </w:rPr>
        <w:t>velkým</w:t>
      </w:r>
      <w:r w:rsidRPr="00C6001E">
        <w:rPr>
          <w:szCs w:val="22"/>
        </w:rPr>
        <w:t xml:space="preserve"> množstvím čisté vody.</w:t>
      </w:r>
    </w:p>
    <w:p w14:paraId="537667C7" w14:textId="5192983C" w:rsidR="00283FE9" w:rsidRPr="00C6001E" w:rsidRDefault="00283FE9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6001E">
        <w:rPr>
          <w:szCs w:val="22"/>
        </w:rPr>
        <w:t>Tento veterinární léčivý přípravek může po náhodném požití vyvolat gastrointestinální účinky, a to zejména u dětí. Uchovávejte sáčky na bezpečném místě mimo dosah dětí, zvláště pokud je sáček otevřený.</w:t>
      </w:r>
    </w:p>
    <w:p w14:paraId="0F149981" w14:textId="6886C301" w:rsidR="00821F54" w:rsidRPr="00C6001E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6001E">
        <w:rPr>
          <w:szCs w:val="22"/>
        </w:rPr>
        <w:t xml:space="preserve">V případě náhodného požití vyhledejte ihned lékařskou pomoc a ukažte příbalovou informaci </w:t>
      </w:r>
      <w:r w:rsidR="00B96A9A" w:rsidRPr="00C6001E">
        <w:rPr>
          <w:szCs w:val="22"/>
        </w:rPr>
        <w:t xml:space="preserve">nebo etiketu </w:t>
      </w:r>
      <w:r w:rsidRPr="00C6001E">
        <w:rPr>
          <w:szCs w:val="22"/>
        </w:rPr>
        <w:t>lékaři.</w:t>
      </w:r>
    </w:p>
    <w:p w14:paraId="0F149982" w14:textId="005B044D" w:rsidR="00821F54" w:rsidRPr="00C6001E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6001E">
        <w:rPr>
          <w:szCs w:val="22"/>
        </w:rPr>
        <w:t>Po po</w:t>
      </w:r>
      <w:r w:rsidR="00283FE9" w:rsidRPr="00C6001E">
        <w:rPr>
          <w:szCs w:val="22"/>
        </w:rPr>
        <w:t>užití</w:t>
      </w:r>
      <w:r w:rsidRPr="00C6001E">
        <w:rPr>
          <w:szCs w:val="22"/>
        </w:rPr>
        <w:t xml:space="preserve"> si umyjte ruce. </w:t>
      </w:r>
    </w:p>
    <w:p w14:paraId="0F149983" w14:textId="3EC0A2B0" w:rsidR="00C114FF" w:rsidRPr="00C6001E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6001E">
        <w:rPr>
          <w:szCs w:val="22"/>
        </w:rPr>
        <w:t xml:space="preserve">Při </w:t>
      </w:r>
      <w:r w:rsidR="00CB115C" w:rsidRPr="00C6001E">
        <w:rPr>
          <w:szCs w:val="22"/>
        </w:rPr>
        <w:t>nakládání</w:t>
      </w:r>
      <w:r w:rsidRPr="00C6001E">
        <w:rPr>
          <w:szCs w:val="22"/>
        </w:rPr>
        <w:t xml:space="preserve"> s</w:t>
      </w:r>
      <w:r w:rsidR="00B96A9A" w:rsidRPr="00C6001E">
        <w:rPr>
          <w:szCs w:val="22"/>
        </w:rPr>
        <w:t> </w:t>
      </w:r>
      <w:bookmarkStart w:id="3" w:name="_Hlk144808116"/>
      <w:r w:rsidR="00B96A9A" w:rsidRPr="00C6001E">
        <w:rPr>
          <w:szCs w:val="22"/>
        </w:rPr>
        <w:t xml:space="preserve">veterinárním léčivým </w:t>
      </w:r>
      <w:bookmarkEnd w:id="3"/>
      <w:r w:rsidRPr="00C6001E">
        <w:rPr>
          <w:szCs w:val="22"/>
        </w:rPr>
        <w:t>přípravkem ne</w:t>
      </w:r>
      <w:r w:rsidR="006610B0" w:rsidRPr="00C6001E">
        <w:rPr>
          <w:szCs w:val="22"/>
        </w:rPr>
        <w:t>kuřte, nejezte ani nepijte.</w:t>
      </w:r>
    </w:p>
    <w:p w14:paraId="5D2B5763" w14:textId="62C4561E" w:rsidR="00FB0D15" w:rsidRDefault="00FB0D15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1289EFB" w14:textId="5B91A23D" w:rsidR="00FB0D15" w:rsidRPr="00054757" w:rsidRDefault="00FB0D15" w:rsidP="006D26D6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054757">
        <w:rPr>
          <w:szCs w:val="22"/>
          <w:u w:val="single"/>
        </w:rPr>
        <w:t>Zvláštní opatření pro ochranu životního prostředí:</w:t>
      </w:r>
    </w:p>
    <w:p w14:paraId="5DB6DF01" w14:textId="77777777" w:rsidR="00FB0D15" w:rsidRDefault="00FB0D15" w:rsidP="006D26D6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7D09E09D" w14:textId="00DDF2C3" w:rsidR="00FB0D15" w:rsidRDefault="00FB0D15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Neuplatňuje se.</w:t>
      </w:r>
    </w:p>
    <w:p w14:paraId="0F149984" w14:textId="77777777" w:rsidR="004D4FEB" w:rsidRDefault="004D4FEB" w:rsidP="00821F54">
      <w:pPr>
        <w:tabs>
          <w:tab w:val="clear" w:pos="567"/>
        </w:tabs>
        <w:spacing w:line="240" w:lineRule="auto"/>
        <w:rPr>
          <w:szCs w:val="22"/>
        </w:rPr>
      </w:pPr>
    </w:p>
    <w:p w14:paraId="0F149985" w14:textId="774E0385" w:rsidR="00821F54" w:rsidRPr="00821F54" w:rsidRDefault="00821F54" w:rsidP="00821F54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>Další opatření</w:t>
      </w:r>
      <w:r w:rsidR="00C77486">
        <w:rPr>
          <w:u w:val="single"/>
        </w:rPr>
        <w:t>:</w:t>
      </w:r>
    </w:p>
    <w:p w14:paraId="0F149986" w14:textId="77777777" w:rsidR="00821F54" w:rsidRDefault="00821F54" w:rsidP="00821F54">
      <w:pPr>
        <w:tabs>
          <w:tab w:val="clear" w:pos="567"/>
        </w:tabs>
        <w:spacing w:line="240" w:lineRule="auto"/>
        <w:rPr>
          <w:szCs w:val="22"/>
        </w:rPr>
      </w:pPr>
    </w:p>
    <w:p w14:paraId="0F149987" w14:textId="77777777" w:rsidR="0015294B" w:rsidRDefault="0015294B" w:rsidP="0015294B">
      <w:pPr>
        <w:tabs>
          <w:tab w:val="clear" w:pos="567"/>
        </w:tabs>
        <w:spacing w:line="240" w:lineRule="auto"/>
        <w:rPr>
          <w:szCs w:val="22"/>
        </w:rPr>
      </w:pPr>
      <w:r>
        <w:t>Případné použití tohoto veterinárního léčivého přípravku při soutěžích musí dodržovat doporučení a pokyny příslušného orgánu, protože suxibuzon je národní</w:t>
      </w:r>
      <w:r w:rsidR="00C11E7A">
        <w:t>mi</w:t>
      </w:r>
      <w:r>
        <w:t xml:space="preserve"> a mezinárodními autoritami považován za zakázanou látku (doping).</w:t>
      </w:r>
    </w:p>
    <w:p w14:paraId="0F149988" w14:textId="77777777" w:rsidR="00821F54" w:rsidRPr="00474C50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F149989" w14:textId="1FB4674A" w:rsidR="00C114FF" w:rsidRPr="00474C50" w:rsidRDefault="00B96A9A" w:rsidP="00895A2F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3</w:t>
      </w:r>
      <w:r w:rsidR="00185B50">
        <w:rPr>
          <w:b/>
        </w:rPr>
        <w:t>.6</w:t>
      </w:r>
      <w:r w:rsidR="00185B50">
        <w:rPr>
          <w:b/>
        </w:rPr>
        <w:tab/>
        <w:t xml:space="preserve">Nežádoucí účinky </w:t>
      </w:r>
    </w:p>
    <w:p w14:paraId="0F14998A" w14:textId="77777777" w:rsidR="00C114FF" w:rsidRPr="00474C5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C9EACD6" w14:textId="6FF564AE" w:rsidR="002E7FD2" w:rsidRDefault="00451F0B" w:rsidP="003017E5">
      <w:pPr>
        <w:jc w:val="both"/>
      </w:pPr>
      <w:r>
        <w:t>Koně (nepotravinoví) a poníci (nepotravinoví)</w:t>
      </w:r>
    </w:p>
    <w:p w14:paraId="3424695D" w14:textId="73EADBE4" w:rsidR="00451F0B" w:rsidRDefault="00451F0B" w:rsidP="003017E5">
      <w:pPr>
        <w:jc w:val="both"/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6"/>
        <w:gridCol w:w="4226"/>
      </w:tblGrid>
      <w:tr w:rsidR="00451F0B" w:rsidRPr="003901E9" w14:paraId="2682AF42" w14:textId="77777777" w:rsidTr="00E04BED">
        <w:trPr>
          <w:trHeight w:val="384"/>
        </w:trPr>
        <w:tc>
          <w:tcPr>
            <w:tcW w:w="4226" w:type="dxa"/>
          </w:tcPr>
          <w:p w14:paraId="198A9209" w14:textId="4DBC31DD" w:rsidR="00451F0B" w:rsidRPr="00066538" w:rsidRDefault="00451F0B" w:rsidP="00E04BED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eastAsia="es-ES"/>
              </w:rPr>
            </w:pPr>
            <w:r w:rsidRPr="00066538">
              <w:rPr>
                <w:color w:val="000000"/>
                <w:szCs w:val="22"/>
                <w:lang w:eastAsia="es-ES"/>
              </w:rPr>
              <w:t xml:space="preserve">Vzácné </w:t>
            </w:r>
          </w:p>
          <w:p w14:paraId="74112D12" w14:textId="6F7247DB" w:rsidR="00451F0B" w:rsidRPr="00066538" w:rsidRDefault="00451F0B" w:rsidP="00E04BED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eastAsia="es-ES"/>
              </w:rPr>
            </w:pPr>
            <w:r w:rsidRPr="00B41D57">
              <w:t>(1 až 10 zvířat / 10 000 ošetřených zvířat):</w:t>
            </w:r>
          </w:p>
        </w:tc>
        <w:tc>
          <w:tcPr>
            <w:tcW w:w="4226" w:type="dxa"/>
          </w:tcPr>
          <w:p w14:paraId="51FB0885" w14:textId="09C55AD6" w:rsidR="00451F0B" w:rsidRPr="00962579" w:rsidRDefault="007C779F" w:rsidP="00E04BED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en-US" w:eastAsia="es-ES"/>
              </w:rPr>
            </w:pPr>
            <w:r w:rsidRPr="00C5232A">
              <w:rPr>
                <w:color w:val="000000"/>
                <w:szCs w:val="22"/>
                <w:lang w:eastAsia="es-ES"/>
              </w:rPr>
              <w:t>R</w:t>
            </w:r>
            <w:r w:rsidR="00451F0B" w:rsidRPr="00C5232A">
              <w:rPr>
                <w:color w:val="000000"/>
                <w:szCs w:val="22"/>
                <w:lang w:eastAsia="es-ES"/>
              </w:rPr>
              <w:t>eakce</w:t>
            </w:r>
            <w:r w:rsidRPr="00C5232A">
              <w:rPr>
                <w:color w:val="000000"/>
                <w:szCs w:val="22"/>
                <w:lang w:eastAsia="es-ES"/>
              </w:rPr>
              <w:t xml:space="preserve"> přecitlivělosti</w:t>
            </w:r>
          </w:p>
        </w:tc>
      </w:tr>
      <w:tr w:rsidR="00451F0B" w:rsidRPr="003901E9" w14:paraId="790542A7" w14:textId="77777777" w:rsidTr="00E04BED">
        <w:trPr>
          <w:trHeight w:val="384"/>
        </w:trPr>
        <w:tc>
          <w:tcPr>
            <w:tcW w:w="4226" w:type="dxa"/>
          </w:tcPr>
          <w:p w14:paraId="7E8A41C0" w14:textId="3F864FDA" w:rsidR="00451F0B" w:rsidRPr="00066538" w:rsidRDefault="00451F0B" w:rsidP="00E04BED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eastAsia="es-ES"/>
              </w:rPr>
            </w:pPr>
            <w:r w:rsidRPr="00066538">
              <w:rPr>
                <w:color w:val="000000"/>
                <w:szCs w:val="22"/>
                <w:lang w:eastAsia="es-ES"/>
              </w:rPr>
              <w:t>Četnost neznámá (z dostupných údajů nelze určit)</w:t>
            </w:r>
          </w:p>
        </w:tc>
        <w:tc>
          <w:tcPr>
            <w:tcW w:w="4226" w:type="dxa"/>
          </w:tcPr>
          <w:p w14:paraId="19096D98" w14:textId="6F560694" w:rsidR="00451F0B" w:rsidRPr="00066538" w:rsidRDefault="00451F0B" w:rsidP="00E04BED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eastAsia="es-ES"/>
              </w:rPr>
            </w:pPr>
            <w:r w:rsidRPr="00066538">
              <w:rPr>
                <w:color w:val="000000"/>
                <w:szCs w:val="22"/>
                <w:lang w:eastAsia="es-ES"/>
              </w:rPr>
              <w:t>Podráždění nebo ulcerace gastrointestinálního traktu</w:t>
            </w:r>
            <w:r w:rsidRPr="00066538">
              <w:rPr>
                <w:color w:val="000000"/>
                <w:szCs w:val="22"/>
                <w:vertAlign w:val="superscript"/>
                <w:lang w:eastAsia="es-ES"/>
              </w:rPr>
              <w:t>1</w:t>
            </w:r>
          </w:p>
          <w:p w14:paraId="19BE2A07" w14:textId="77777777" w:rsidR="00451F0B" w:rsidRPr="00066538" w:rsidRDefault="00451F0B" w:rsidP="00E04BED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eastAsia="es-ES"/>
              </w:rPr>
            </w:pPr>
          </w:p>
          <w:p w14:paraId="2F5EFECC" w14:textId="5C17B2D5" w:rsidR="00451F0B" w:rsidRDefault="00451F0B" w:rsidP="00E04BED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</w:pPr>
            <w:r>
              <w:t>Renální nedostatečnost</w:t>
            </w:r>
            <w:r w:rsidRPr="00066538">
              <w:rPr>
                <w:color w:val="000000"/>
                <w:szCs w:val="22"/>
                <w:vertAlign w:val="superscript"/>
                <w:lang w:eastAsia="es-ES"/>
              </w:rPr>
              <w:t xml:space="preserve"> 1</w:t>
            </w:r>
          </w:p>
          <w:p w14:paraId="6A61B10C" w14:textId="77777777" w:rsidR="00451F0B" w:rsidRDefault="00451F0B" w:rsidP="00E04BED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</w:pPr>
          </w:p>
          <w:p w14:paraId="40D20A80" w14:textId="08931F94" w:rsidR="00451F0B" w:rsidRDefault="00451F0B" w:rsidP="00E04BED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vertAlign w:val="superscript"/>
                <w:lang w:val="en-US" w:eastAsia="es-ES"/>
              </w:rPr>
            </w:pPr>
            <w:r>
              <w:t xml:space="preserve">Krevní dyskrázie </w:t>
            </w:r>
            <w:r w:rsidRPr="004500BD">
              <w:rPr>
                <w:color w:val="000000"/>
                <w:szCs w:val="22"/>
                <w:vertAlign w:val="superscript"/>
                <w:lang w:val="en-US" w:eastAsia="es-ES"/>
              </w:rPr>
              <w:t>1</w:t>
            </w:r>
          </w:p>
          <w:p w14:paraId="0F2F1F4D" w14:textId="77777777" w:rsidR="00451F0B" w:rsidRDefault="00451F0B" w:rsidP="00E04BED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</w:pPr>
          </w:p>
          <w:p w14:paraId="24D0CAEA" w14:textId="7982FC6B" w:rsidR="00451F0B" w:rsidRPr="00B51E92" w:rsidRDefault="00451F0B" w:rsidP="00E04BED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en-US" w:eastAsia="es-ES"/>
              </w:rPr>
            </w:pPr>
            <w:r>
              <w:t>Poruchy jater</w:t>
            </w:r>
            <w:r w:rsidRPr="00DE6176">
              <w:t xml:space="preserve"> </w:t>
            </w:r>
            <w:r w:rsidRPr="004500BD">
              <w:rPr>
                <w:color w:val="000000"/>
                <w:szCs w:val="22"/>
                <w:vertAlign w:val="superscript"/>
                <w:lang w:val="en-US" w:eastAsia="es-ES"/>
              </w:rPr>
              <w:t>1</w:t>
            </w:r>
          </w:p>
        </w:tc>
      </w:tr>
    </w:tbl>
    <w:p w14:paraId="11F6C9B5" w14:textId="77777777" w:rsidR="002E7FD2" w:rsidRDefault="002E7FD2" w:rsidP="003017E5">
      <w:pPr>
        <w:jc w:val="both"/>
      </w:pPr>
    </w:p>
    <w:p w14:paraId="0F14998B" w14:textId="499A6AC4" w:rsidR="00821F54" w:rsidRPr="00821F54" w:rsidRDefault="00451F0B" w:rsidP="003017E5">
      <w:pPr>
        <w:jc w:val="both"/>
        <w:rPr>
          <w:szCs w:val="22"/>
        </w:rPr>
      </w:pPr>
      <w:r w:rsidRPr="00066538">
        <w:rPr>
          <w:color w:val="000000"/>
          <w:szCs w:val="22"/>
          <w:vertAlign w:val="superscript"/>
          <w:lang w:eastAsia="es-ES"/>
        </w:rPr>
        <w:t xml:space="preserve">1 </w:t>
      </w:r>
      <w:r w:rsidR="00821F54">
        <w:t xml:space="preserve">V důsledku mechanismu účinku NSAID (inhibice syntézy prostaglandinů) </w:t>
      </w:r>
    </w:p>
    <w:p w14:paraId="0F14998C" w14:textId="77777777" w:rsidR="000C5C4B" w:rsidRDefault="000C5C4B" w:rsidP="003017E5">
      <w:pPr>
        <w:jc w:val="both"/>
        <w:rPr>
          <w:szCs w:val="22"/>
        </w:rPr>
      </w:pPr>
    </w:p>
    <w:p w14:paraId="0F149993" w14:textId="5D8A4C25" w:rsidR="00AD0710" w:rsidRPr="00474C50" w:rsidRDefault="00451F0B" w:rsidP="003017E5">
      <w:pPr>
        <w:keepNext/>
        <w:keepLines/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nebo jeho místnímu zástupci, nebo příslušnému vnitrostátnímu orgánu prostřednictvím národního systému hlášení. Podrobné kontaktní údaje naleznete v příbalové informac</w:t>
      </w:r>
      <w:r w:rsidR="00D023BE">
        <w:t>i</w:t>
      </w:r>
      <w:r w:rsidRPr="00B41D57">
        <w:t>.</w:t>
      </w:r>
    </w:p>
    <w:p w14:paraId="0F149994" w14:textId="77777777" w:rsidR="00AD0710" w:rsidRPr="00474C50" w:rsidRDefault="00AD071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0F149995" w14:textId="1D980B07" w:rsidR="00C114FF" w:rsidRPr="00474C50" w:rsidRDefault="00451F0B" w:rsidP="00895A2F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3</w:t>
      </w:r>
      <w:r w:rsidR="00C114FF">
        <w:rPr>
          <w:b/>
        </w:rPr>
        <w:t>.7</w:t>
      </w:r>
      <w:r w:rsidR="00C114FF">
        <w:rPr>
          <w:b/>
        </w:rPr>
        <w:tab/>
        <w:t>Použití v průběhu březosti, laktace nebo snášky</w:t>
      </w:r>
    </w:p>
    <w:p w14:paraId="0F149996" w14:textId="77777777" w:rsidR="00C114FF" w:rsidRPr="00474C5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F149997" w14:textId="77777777" w:rsidR="00C114FF" w:rsidRDefault="00E921F7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Nebyla stanovena b</w:t>
      </w:r>
      <w:r w:rsidR="00821F54">
        <w:t>ezpečnost tohoto veterinárního léčivého přípravku během březosti a laktace. Nepoužívejte během tohoto období.</w:t>
      </w:r>
    </w:p>
    <w:p w14:paraId="0F149998" w14:textId="77777777" w:rsidR="00821F54" w:rsidRPr="00474C50" w:rsidRDefault="00821F5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99" w14:textId="6CEBBF04" w:rsidR="00C114FF" w:rsidRPr="00474C50" w:rsidRDefault="00451F0B" w:rsidP="00895A2F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3</w:t>
      </w:r>
      <w:r w:rsidR="00C114FF">
        <w:rPr>
          <w:b/>
        </w:rPr>
        <w:t>.8</w:t>
      </w:r>
      <w:r w:rsidR="00C114FF">
        <w:rPr>
          <w:b/>
        </w:rPr>
        <w:tab/>
        <w:t>Interakce s jinými léčivými přípravky a další formy interakce</w:t>
      </w:r>
    </w:p>
    <w:p w14:paraId="0F14999A" w14:textId="77777777" w:rsidR="00C114FF" w:rsidRPr="00474C5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F14999B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Současné podávání s jinými NSAID zvyšuje riziko nežádoucích účinků. Nepodávejte </w:t>
      </w:r>
      <w:r w:rsidR="00E921F7">
        <w:t xml:space="preserve">souběžně </w:t>
      </w:r>
      <w:r>
        <w:t xml:space="preserve">s jinými NSAID do 24 hodin od </w:t>
      </w:r>
      <w:r w:rsidR="00E921F7">
        <w:t>jednotlivých podání</w:t>
      </w:r>
      <w:r>
        <w:t xml:space="preserve">. Nepodávejte současně s jinými NSAID, glukokortikoidy, diuretiky nebo antikoagulačními přípravky. </w:t>
      </w:r>
    </w:p>
    <w:p w14:paraId="0F14999C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ab/>
      </w:r>
    </w:p>
    <w:p w14:paraId="0F14999D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Suxibuson a jeho metabolity se silně vážou na plazmatické bílkoviny a mohou konkurovat jiným silně vázaným </w:t>
      </w:r>
      <w:r w:rsidR="00E921F7">
        <w:t>léčivým látkám</w:t>
      </w:r>
      <w:r>
        <w:t xml:space="preserve">, což by mohlo vést k toxickým účinkům. </w:t>
      </w:r>
    </w:p>
    <w:p w14:paraId="0F14999E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F14999F" w14:textId="733A74E4" w:rsidR="00C90EDA" w:rsidRDefault="00E921F7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Vyhněte se</w:t>
      </w:r>
      <w:r w:rsidR="00821F54">
        <w:t xml:space="preserve"> současnému podávání potenciálně </w:t>
      </w:r>
      <w:proofErr w:type="spellStart"/>
      <w:r w:rsidR="00821F54">
        <w:t>nefrotoxických</w:t>
      </w:r>
      <w:proofErr w:type="spellEnd"/>
      <w:r w:rsidR="00821F54">
        <w:t xml:space="preserve"> l</w:t>
      </w:r>
      <w:r w:rsidR="007C779F">
        <w:t>átek</w:t>
      </w:r>
      <w:r w:rsidR="00821F54">
        <w:t>, protože existuje zvýšené riziko renální toxicity.</w:t>
      </w:r>
    </w:p>
    <w:p w14:paraId="0F1499A0" w14:textId="77777777" w:rsidR="00821F54" w:rsidRPr="00474C50" w:rsidRDefault="00821F54" w:rsidP="00821F54">
      <w:pPr>
        <w:tabs>
          <w:tab w:val="clear" w:pos="567"/>
        </w:tabs>
        <w:spacing w:line="240" w:lineRule="auto"/>
        <w:rPr>
          <w:szCs w:val="22"/>
        </w:rPr>
      </w:pPr>
    </w:p>
    <w:p w14:paraId="0F1499A1" w14:textId="04AF38F4" w:rsidR="00C114FF" w:rsidRPr="00474C50" w:rsidRDefault="00451F0B" w:rsidP="00895A2F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3</w:t>
      </w:r>
      <w:r w:rsidR="00C114FF">
        <w:rPr>
          <w:b/>
        </w:rPr>
        <w:t>.9</w:t>
      </w:r>
      <w:r w:rsidR="00C114FF">
        <w:rPr>
          <w:b/>
        </w:rPr>
        <w:tab/>
      </w:r>
      <w:r>
        <w:rPr>
          <w:b/>
        </w:rPr>
        <w:t>Cesty</w:t>
      </w:r>
      <w:r w:rsidR="00C114FF">
        <w:rPr>
          <w:b/>
        </w:rPr>
        <w:t xml:space="preserve"> podání</w:t>
      </w:r>
      <w:r>
        <w:rPr>
          <w:b/>
        </w:rPr>
        <w:t xml:space="preserve"> a dávkování</w:t>
      </w:r>
    </w:p>
    <w:p w14:paraId="0F1499A2" w14:textId="77777777" w:rsidR="00145D34" w:rsidRPr="00474C50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F1499A3" w14:textId="77777777" w:rsidR="00821F54" w:rsidRPr="00821F54" w:rsidRDefault="00BF0EA2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Perorální podání. </w:t>
      </w:r>
    </w:p>
    <w:p w14:paraId="0F1499A4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F1499A5" w14:textId="51289E70" w:rsidR="003F4E9B" w:rsidRDefault="00451F0B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Veterinární léčivý p</w:t>
      </w:r>
      <w:r w:rsidR="00E921F7">
        <w:t xml:space="preserve">řípravek </w:t>
      </w:r>
      <w:r w:rsidR="003F4E9B">
        <w:t xml:space="preserve">má příjemné chuťové vlastnosti, většina koní jej </w:t>
      </w:r>
      <w:r w:rsidR="00E921F7">
        <w:t>tedy dobrovolně přijme po přidání do porce krmiva.</w:t>
      </w:r>
    </w:p>
    <w:p w14:paraId="0F1499A6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F1499A7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>
        <w:rPr>
          <w:u w:val="single"/>
        </w:rPr>
        <w:t>Dospěl</w:t>
      </w:r>
      <w:r w:rsidR="00E921F7">
        <w:rPr>
          <w:u w:val="single"/>
        </w:rPr>
        <w:t>í</w:t>
      </w:r>
      <w:r>
        <w:rPr>
          <w:u w:val="single"/>
        </w:rPr>
        <w:t xml:space="preserve"> koně</w:t>
      </w:r>
    </w:p>
    <w:p w14:paraId="0F1499A8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F1499A9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Počáteční dávka:</w:t>
      </w:r>
    </w:p>
    <w:p w14:paraId="0F1499AA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6,25 mg suxibuzonu/kg </w:t>
      </w:r>
      <w:r w:rsidR="009A26A2">
        <w:t xml:space="preserve">živé </w:t>
      </w:r>
      <w:r>
        <w:t xml:space="preserve">hmotnosti dvakrát denně (odpovídá </w:t>
      </w:r>
      <w:r w:rsidR="00F93070">
        <w:t>jednomu</w:t>
      </w:r>
      <w:r>
        <w:t xml:space="preserve"> </w:t>
      </w:r>
      <w:r w:rsidR="009A26A2">
        <w:t xml:space="preserve">3g </w:t>
      </w:r>
      <w:r>
        <w:t>sáčku pro každého koně o hmotnosti 240 kg dvakrát denně) po dobu 2 dnů.</w:t>
      </w:r>
    </w:p>
    <w:p w14:paraId="0F1499AB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F1499AC" w14:textId="77777777" w:rsidR="00821F54" w:rsidRPr="00821F54" w:rsidRDefault="00AB68F3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1318A">
        <w:t>Udržovací dávka:</w:t>
      </w:r>
    </w:p>
    <w:p w14:paraId="0F1499AD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3,1 mg suxibuzonu/kg </w:t>
      </w:r>
      <w:r w:rsidR="009A26A2">
        <w:t xml:space="preserve">živé </w:t>
      </w:r>
      <w:r>
        <w:t xml:space="preserve">hmotnosti dvakrát denně (odpovídá </w:t>
      </w:r>
      <w:r w:rsidR="00F93070">
        <w:t>jednomu</w:t>
      </w:r>
      <w:r>
        <w:t xml:space="preserve"> </w:t>
      </w:r>
      <w:r w:rsidR="009A26A2">
        <w:t xml:space="preserve">3g </w:t>
      </w:r>
      <w:r>
        <w:t>sáčku pro každého koně o hmotnosti 480 kg dvakrát denně) po dobu 3 dnů.</w:t>
      </w:r>
    </w:p>
    <w:p w14:paraId="0F1499AE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F1499AF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Následně 1 sáček denně (3,1 mg suxibuzonu/kg/den) nebo </w:t>
      </w:r>
      <w:r w:rsidR="009A26A2">
        <w:t>ob den,</w:t>
      </w:r>
      <w:r>
        <w:t xml:space="preserve"> nebo minimální dávka nezbytná </w:t>
      </w:r>
      <w:r w:rsidR="009A26A2">
        <w:t xml:space="preserve">k dosažení dostatečné </w:t>
      </w:r>
      <w:r>
        <w:t>klinick</w:t>
      </w:r>
      <w:r w:rsidR="009A26A2">
        <w:t>é</w:t>
      </w:r>
      <w:r>
        <w:t xml:space="preserve"> </w:t>
      </w:r>
      <w:r w:rsidR="009A26A2">
        <w:t>odpovědi</w:t>
      </w:r>
      <w:r>
        <w:t>.</w:t>
      </w:r>
    </w:p>
    <w:p w14:paraId="0F1499B0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F1499B1" w14:textId="1E531890" w:rsidR="00DA2209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u w:val="single"/>
        </w:rPr>
        <w:t>Poní</w:t>
      </w:r>
      <w:r w:rsidR="00E921F7">
        <w:rPr>
          <w:u w:val="single"/>
        </w:rPr>
        <w:t>ci</w:t>
      </w:r>
      <w:r>
        <w:rPr>
          <w:u w:val="single"/>
        </w:rPr>
        <w:t xml:space="preserve"> a hříbata:</w:t>
      </w:r>
    </w:p>
    <w:p w14:paraId="0F1499B2" w14:textId="77777777" w:rsidR="00BC1F71" w:rsidRDefault="00BC1F71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Polovina doporučené dávky pro koně. </w:t>
      </w:r>
    </w:p>
    <w:p w14:paraId="0F1499B3" w14:textId="77777777" w:rsidR="00B30990" w:rsidRPr="00C27F63" w:rsidRDefault="00B30990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F1499B4" w14:textId="77777777" w:rsidR="00B30990" w:rsidRPr="00F73172" w:rsidRDefault="00B30990" w:rsidP="00B3099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K podání dávky menší než jeden sáček použijte přiloženou odměrku. Jedna </w:t>
      </w:r>
      <w:r w:rsidR="00D9677A">
        <w:t xml:space="preserve">plná </w:t>
      </w:r>
      <w:r>
        <w:t xml:space="preserve">odměrka obsahuje 0,75 g granulí (odpovídá 1/4 sáčku). Dvě tyto odměrky obsahují 1,5 g granulí (odpovídá 1/2 sáčku). </w:t>
      </w:r>
    </w:p>
    <w:p w14:paraId="0F1499B5" w14:textId="77777777" w:rsidR="0006116E" w:rsidRPr="0006116E" w:rsidRDefault="0006116E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F1499B6" w14:textId="2068DE95" w:rsidR="00821F54" w:rsidRDefault="00D9677A" w:rsidP="00821F54">
      <w:pPr>
        <w:tabs>
          <w:tab w:val="clear" w:pos="567"/>
        </w:tabs>
        <w:spacing w:line="240" w:lineRule="auto"/>
      </w:pPr>
      <w:r w:rsidRPr="00D9677A">
        <w:lastRenderedPageBreak/>
        <w:t>Není-li po 4–5 dnech patrna klinická odpověď, ukončete léčbu a přehodnoťte diagnózu.</w:t>
      </w:r>
    </w:p>
    <w:p w14:paraId="722FCA26" w14:textId="77777777" w:rsidR="007C779F" w:rsidRPr="00474C50" w:rsidRDefault="007C779F" w:rsidP="00821F54">
      <w:pPr>
        <w:tabs>
          <w:tab w:val="clear" w:pos="567"/>
        </w:tabs>
        <w:spacing w:line="240" w:lineRule="auto"/>
        <w:rPr>
          <w:szCs w:val="22"/>
        </w:rPr>
      </w:pPr>
    </w:p>
    <w:p w14:paraId="0F1499B7" w14:textId="51637EBF" w:rsidR="00C114FF" w:rsidRPr="00895A2F" w:rsidRDefault="00D0196A" w:rsidP="003017E5">
      <w:pPr>
        <w:keepNext/>
        <w:keepLines/>
        <w:tabs>
          <w:tab w:val="clear" w:pos="567"/>
        </w:tabs>
        <w:spacing w:line="240" w:lineRule="auto"/>
        <w:rPr>
          <w:b/>
          <w:bCs/>
          <w:szCs w:val="22"/>
        </w:rPr>
      </w:pPr>
      <w:r>
        <w:rPr>
          <w:b/>
        </w:rPr>
        <w:t>3</w:t>
      </w:r>
      <w:r w:rsidR="00C114FF">
        <w:rPr>
          <w:b/>
        </w:rPr>
        <w:t>.10</w:t>
      </w:r>
      <w:r w:rsidR="00C114FF">
        <w:rPr>
          <w:b/>
        </w:rPr>
        <w:tab/>
        <w:t>P</w:t>
      </w:r>
      <w:r>
        <w:rPr>
          <w:b/>
        </w:rPr>
        <w:t>říznaky p</w:t>
      </w:r>
      <w:r w:rsidR="00C114FF">
        <w:rPr>
          <w:b/>
        </w:rPr>
        <w:t>ředávkování (</w:t>
      </w:r>
      <w:r>
        <w:rPr>
          <w:b/>
        </w:rPr>
        <w:t xml:space="preserve">a kde je relevantní, </w:t>
      </w:r>
      <w:r w:rsidR="00C114FF">
        <w:rPr>
          <w:b/>
        </w:rPr>
        <w:t>první pomoc</w:t>
      </w:r>
      <w:r>
        <w:rPr>
          <w:b/>
        </w:rPr>
        <w:t xml:space="preserve"> a</w:t>
      </w:r>
      <w:r w:rsidR="00C114FF">
        <w:rPr>
          <w:b/>
        </w:rPr>
        <w:t xml:space="preserve"> antidota)</w:t>
      </w:r>
    </w:p>
    <w:p w14:paraId="0F1499B8" w14:textId="77777777" w:rsidR="00C114FF" w:rsidRDefault="00C114FF" w:rsidP="003017E5">
      <w:pPr>
        <w:keepNext/>
        <w:keepLines/>
        <w:tabs>
          <w:tab w:val="clear" w:pos="567"/>
        </w:tabs>
        <w:spacing w:line="240" w:lineRule="auto"/>
        <w:rPr>
          <w:szCs w:val="22"/>
        </w:rPr>
      </w:pPr>
    </w:p>
    <w:p w14:paraId="0F1499B9" w14:textId="24A35507" w:rsidR="00821F54" w:rsidRPr="00821F54" w:rsidRDefault="00821F54" w:rsidP="003017E5">
      <w:pPr>
        <w:keepNext/>
        <w:keepLines/>
        <w:tabs>
          <w:tab w:val="clear" w:pos="567"/>
        </w:tabs>
        <w:spacing w:line="240" w:lineRule="auto"/>
        <w:jc w:val="both"/>
        <w:rPr>
          <w:szCs w:val="22"/>
        </w:rPr>
      </w:pPr>
      <w:r>
        <w:t>Toxické účinky se mohou objevit v důsledku náhodného předávkování</w:t>
      </w:r>
      <w:r w:rsidR="00D9677A">
        <w:t>,</w:t>
      </w:r>
      <w:r>
        <w:t xml:space="preserve"> v důsledku aditivního</w:t>
      </w:r>
      <w:r w:rsidR="00D9677A">
        <w:t xml:space="preserve"> nebo synergického</w:t>
      </w:r>
      <w:r>
        <w:t xml:space="preserve"> účinku při podávání s jinými l</w:t>
      </w:r>
      <w:r w:rsidR="007C779F">
        <w:t>átkami</w:t>
      </w:r>
      <w:r>
        <w:t xml:space="preserve"> (zejména s jinými NSAID). Poní</w:t>
      </w:r>
      <w:r w:rsidR="00D9677A">
        <w:t>ci</w:t>
      </w:r>
      <w:r>
        <w:t xml:space="preserve"> jsou náchylnější k těmto účinkům.</w:t>
      </w:r>
    </w:p>
    <w:p w14:paraId="0F1499BA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 </w:t>
      </w:r>
    </w:p>
    <w:p w14:paraId="0F1499BB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V případě předávkování se mohou objevit následující příznaky:</w:t>
      </w:r>
    </w:p>
    <w:p w14:paraId="0F1499BC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•</w:t>
      </w:r>
      <w:r>
        <w:tab/>
        <w:t>Žízeň, deprese, nechutenství a úbytek hmotnosti</w:t>
      </w:r>
    </w:p>
    <w:p w14:paraId="0F1499BD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•</w:t>
      </w:r>
      <w:r>
        <w:tab/>
        <w:t>Gastrointestinální poruchy (podráždění, vředy, kolika, průjem a krev ve stolici)</w:t>
      </w:r>
    </w:p>
    <w:p w14:paraId="0F1499BE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•</w:t>
      </w:r>
      <w:r>
        <w:tab/>
      </w:r>
      <w:r w:rsidR="00D9677A">
        <w:t>Krevní dyskrazie</w:t>
      </w:r>
      <w:r>
        <w:t xml:space="preserve"> a krvácení</w:t>
      </w:r>
    </w:p>
    <w:p w14:paraId="0F1499BF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•</w:t>
      </w:r>
      <w:r>
        <w:tab/>
        <w:t>Hypoproteinémie s ventrálním edémem s následnou hemokoncentrací, hypovolemickým šokem a oběhovým kolapsem.</w:t>
      </w:r>
    </w:p>
    <w:p w14:paraId="0F1499C0" w14:textId="77777777" w:rsidR="00821F54" w:rsidRPr="00821F54" w:rsidRDefault="00821F5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•</w:t>
      </w:r>
      <w:r>
        <w:tab/>
        <w:t>Renální nedostatečnost, která může vést k renálnímu selhání.</w:t>
      </w:r>
    </w:p>
    <w:p w14:paraId="0F1499C1" w14:textId="77777777" w:rsidR="00821F54" w:rsidRPr="00821F54" w:rsidRDefault="00821F54" w:rsidP="00821F54">
      <w:pPr>
        <w:tabs>
          <w:tab w:val="clear" w:pos="567"/>
        </w:tabs>
        <w:spacing w:line="240" w:lineRule="auto"/>
        <w:rPr>
          <w:szCs w:val="22"/>
        </w:rPr>
      </w:pPr>
    </w:p>
    <w:p w14:paraId="0F1499C2" w14:textId="77777777" w:rsidR="00821F54" w:rsidRDefault="00A45D89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V těchto případech je třeba léčbu přerušit a zahájit symptomatickou léčbu, </w:t>
      </w:r>
      <w:r w:rsidR="00CB0F4B">
        <w:t xml:space="preserve">potravu </w:t>
      </w:r>
      <w:r>
        <w:t xml:space="preserve">bohatou na bílkoviny a pomalou intravenózní infuzi roztoku </w:t>
      </w:r>
      <w:r w:rsidR="00D9677A">
        <w:t>hydrogen</w:t>
      </w:r>
      <w:r>
        <w:t>uhličitanu sodného, co</w:t>
      </w:r>
      <w:r w:rsidR="00D9677A">
        <w:t>ž</w:t>
      </w:r>
      <w:r>
        <w:t xml:space="preserve"> vede k alkalizaci moči a zvyšuje clearance přípravku.</w:t>
      </w:r>
    </w:p>
    <w:p w14:paraId="0F1499C3" w14:textId="77777777" w:rsidR="00821F54" w:rsidRPr="00474C50" w:rsidRDefault="00821F54" w:rsidP="00821F54">
      <w:pPr>
        <w:tabs>
          <w:tab w:val="clear" w:pos="567"/>
        </w:tabs>
        <w:spacing w:line="240" w:lineRule="auto"/>
        <w:rPr>
          <w:szCs w:val="22"/>
        </w:rPr>
      </w:pPr>
    </w:p>
    <w:p w14:paraId="63FE3335" w14:textId="01A47EB1" w:rsidR="00D0196A" w:rsidRDefault="00D0196A" w:rsidP="00A36FF4">
      <w:pPr>
        <w:tabs>
          <w:tab w:val="clear" w:pos="567"/>
        </w:tabs>
        <w:spacing w:line="240" w:lineRule="auto"/>
        <w:ind w:left="560" w:hanging="560"/>
        <w:rPr>
          <w:b/>
        </w:rPr>
      </w:pPr>
      <w:r>
        <w:rPr>
          <w:b/>
        </w:rPr>
        <w:t>3</w:t>
      </w:r>
      <w:r w:rsidR="00C114FF">
        <w:rPr>
          <w:b/>
        </w:rPr>
        <w:t>.11</w:t>
      </w:r>
      <w:r w:rsidR="00C114FF">
        <w:rPr>
          <w:b/>
        </w:rPr>
        <w:tab/>
      </w:r>
      <w:r w:rsidRPr="00D0196A">
        <w:rPr>
          <w:b/>
        </w:rPr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46784C4D" w14:textId="1998C1F1" w:rsidR="00D0196A" w:rsidRDefault="00D0196A" w:rsidP="00895A2F">
      <w:pPr>
        <w:tabs>
          <w:tab w:val="clear" w:pos="567"/>
        </w:tabs>
        <w:spacing w:line="240" w:lineRule="auto"/>
        <w:rPr>
          <w:b/>
        </w:rPr>
      </w:pPr>
    </w:p>
    <w:p w14:paraId="1454FD77" w14:textId="636EDF75" w:rsidR="00D0196A" w:rsidRPr="00A36FF4" w:rsidRDefault="00D0196A" w:rsidP="00895A2F">
      <w:pPr>
        <w:tabs>
          <w:tab w:val="clear" w:pos="567"/>
        </w:tabs>
        <w:spacing w:line="240" w:lineRule="auto"/>
      </w:pPr>
      <w:r w:rsidRPr="00A36FF4">
        <w:t>Neuplatňuje se.</w:t>
      </w:r>
    </w:p>
    <w:p w14:paraId="687DB4ED" w14:textId="77777777" w:rsidR="00D0196A" w:rsidRDefault="00D0196A" w:rsidP="00895A2F">
      <w:pPr>
        <w:tabs>
          <w:tab w:val="clear" w:pos="567"/>
        </w:tabs>
        <w:spacing w:line="240" w:lineRule="auto"/>
        <w:rPr>
          <w:b/>
        </w:rPr>
      </w:pPr>
    </w:p>
    <w:p w14:paraId="0F1499C4" w14:textId="40A73F98" w:rsidR="00C114FF" w:rsidRDefault="00D0196A" w:rsidP="00895A2F">
      <w:pPr>
        <w:tabs>
          <w:tab w:val="clear" w:pos="567"/>
        </w:tabs>
        <w:spacing w:line="240" w:lineRule="auto"/>
        <w:rPr>
          <w:b/>
        </w:rPr>
      </w:pPr>
      <w:r>
        <w:rPr>
          <w:b/>
        </w:rPr>
        <w:t>3.12</w:t>
      </w:r>
      <w:r>
        <w:rPr>
          <w:b/>
        </w:rPr>
        <w:tab/>
      </w:r>
      <w:r w:rsidR="00C114FF">
        <w:rPr>
          <w:b/>
        </w:rPr>
        <w:t>Ochranné lhůty</w:t>
      </w:r>
    </w:p>
    <w:p w14:paraId="0F1499C5" w14:textId="77777777" w:rsidR="0081318A" w:rsidRPr="00474C50" w:rsidRDefault="0081318A" w:rsidP="00895A2F">
      <w:pPr>
        <w:tabs>
          <w:tab w:val="clear" w:pos="567"/>
        </w:tabs>
        <w:spacing w:line="240" w:lineRule="auto"/>
        <w:rPr>
          <w:szCs w:val="22"/>
        </w:rPr>
      </w:pPr>
    </w:p>
    <w:p w14:paraId="764DA39A" w14:textId="77777777" w:rsidR="00D0196A" w:rsidRDefault="00D0196A" w:rsidP="00B4152E">
      <w:pPr>
        <w:tabs>
          <w:tab w:val="clear" w:pos="567"/>
        </w:tabs>
        <w:spacing w:line="240" w:lineRule="auto"/>
        <w:jc w:val="both"/>
      </w:pPr>
      <w:r>
        <w:t>Neuplatňuje se.</w:t>
      </w:r>
    </w:p>
    <w:p w14:paraId="0F1499C6" w14:textId="6C50E427" w:rsidR="00821F54" w:rsidRPr="00D0196A" w:rsidRDefault="00821F54" w:rsidP="00B4152E">
      <w:pPr>
        <w:tabs>
          <w:tab w:val="clear" w:pos="567"/>
        </w:tabs>
        <w:spacing w:line="240" w:lineRule="auto"/>
        <w:jc w:val="both"/>
      </w:pPr>
      <w:r>
        <w:t xml:space="preserve">Nepoužívat u zvířat určených </w:t>
      </w:r>
      <w:r w:rsidR="0081318A">
        <w:t>pro lidskou spotřebu.</w:t>
      </w:r>
    </w:p>
    <w:p w14:paraId="0F1499C7" w14:textId="77777777" w:rsidR="00821F54" w:rsidRPr="00821F54" w:rsidRDefault="00BA56F7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Ošetřený kůň nesmí být již nikdy určen pro lidskou spotřebu.</w:t>
      </w:r>
    </w:p>
    <w:p w14:paraId="0F1499C8" w14:textId="77777777" w:rsidR="0081318A" w:rsidRPr="00442903" w:rsidRDefault="0081318A" w:rsidP="0081318A">
      <w:pPr>
        <w:contextualSpacing/>
        <w:rPr>
          <w:color w:val="000000"/>
          <w:spacing w:val="-2"/>
          <w:szCs w:val="22"/>
        </w:rPr>
      </w:pPr>
      <w:r w:rsidRPr="006B18DA">
        <w:rPr>
          <w:color w:val="000000"/>
          <w:spacing w:val="-2"/>
          <w:szCs w:val="22"/>
        </w:rPr>
        <w:t>Podle národních právních předpisů musí být kůň v průkazu koně deklarován jako nepotravinový.</w:t>
      </w:r>
    </w:p>
    <w:p w14:paraId="0F1499C9" w14:textId="61C1BD4F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8867FF" w14:textId="77777777" w:rsidR="00845F95" w:rsidRPr="00474C50" w:rsidRDefault="00845F9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CA" w14:textId="7E625919" w:rsidR="00C114FF" w:rsidRPr="00474C50" w:rsidRDefault="00F71DA7" w:rsidP="006B18DA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4</w:t>
      </w:r>
      <w:r w:rsidR="00C114FF">
        <w:rPr>
          <w:b/>
        </w:rPr>
        <w:t>.</w:t>
      </w:r>
      <w:r w:rsidR="00C114FF">
        <w:rPr>
          <w:b/>
        </w:rPr>
        <w:tab/>
        <w:t>FARMAKOLOGICKÉ I</w:t>
      </w:r>
      <w:r>
        <w:rPr>
          <w:b/>
        </w:rPr>
        <w:t>NFORMACE</w:t>
      </w:r>
    </w:p>
    <w:p w14:paraId="0F1499CB" w14:textId="77777777" w:rsidR="00C114FF" w:rsidRPr="00474C50" w:rsidRDefault="00C114FF" w:rsidP="006B18D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F1499CD" w14:textId="041AF008" w:rsidR="00C114FF" w:rsidRDefault="00F71DA7" w:rsidP="00054757">
      <w:pPr>
        <w:pStyle w:val="Style1"/>
      </w:pPr>
      <w:r w:rsidRPr="00B41D57">
        <w:t>4.1</w:t>
      </w:r>
      <w:r w:rsidRPr="00B41D57">
        <w:tab/>
        <w:t>ATCvet kód:</w:t>
      </w:r>
      <w:r w:rsidR="00054757">
        <w:t xml:space="preserve"> </w:t>
      </w:r>
      <w:r w:rsidR="00BB4CFF" w:rsidRPr="00054757">
        <w:rPr>
          <w:b w:val="0"/>
        </w:rPr>
        <w:t>QM01AA90</w:t>
      </w:r>
    </w:p>
    <w:p w14:paraId="0F1499CE" w14:textId="77777777" w:rsidR="00BB4CFF" w:rsidRPr="00474C50" w:rsidRDefault="00BB4CFF" w:rsidP="00BB4CFF">
      <w:pPr>
        <w:tabs>
          <w:tab w:val="clear" w:pos="567"/>
        </w:tabs>
        <w:spacing w:line="240" w:lineRule="auto"/>
        <w:rPr>
          <w:szCs w:val="22"/>
        </w:rPr>
      </w:pPr>
    </w:p>
    <w:p w14:paraId="0F1499CF" w14:textId="629A7F9E" w:rsidR="00C114FF" w:rsidRDefault="00F71DA7" w:rsidP="00895A2F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4</w:t>
      </w:r>
      <w:r w:rsidR="00C114FF">
        <w:rPr>
          <w:b/>
        </w:rPr>
        <w:t>.</w:t>
      </w:r>
      <w:r>
        <w:rPr>
          <w:b/>
        </w:rPr>
        <w:t>2</w:t>
      </w:r>
      <w:r w:rsidR="00C114FF">
        <w:rPr>
          <w:b/>
        </w:rPr>
        <w:tab/>
        <w:t>Farmakodynami</w:t>
      </w:r>
      <w:r>
        <w:rPr>
          <w:b/>
        </w:rPr>
        <w:t>ka</w:t>
      </w:r>
    </w:p>
    <w:p w14:paraId="0F1499D0" w14:textId="77777777" w:rsidR="00BB4CFF" w:rsidRDefault="00BB4CFF" w:rsidP="00895A2F">
      <w:pPr>
        <w:tabs>
          <w:tab w:val="clear" w:pos="567"/>
        </w:tabs>
        <w:spacing w:line="240" w:lineRule="auto"/>
        <w:rPr>
          <w:b/>
          <w:szCs w:val="22"/>
        </w:rPr>
      </w:pPr>
    </w:p>
    <w:p w14:paraId="0F1499D1" w14:textId="1CD380DF" w:rsidR="00BB4CFF" w:rsidRPr="00BB4CFF" w:rsidRDefault="00BB4CFF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>
        <w:t>Suxibuzon</w:t>
      </w:r>
      <w:proofErr w:type="spellEnd"/>
      <w:r>
        <w:t xml:space="preserve"> je nesteroidní protizánětliv</w:t>
      </w:r>
      <w:r w:rsidR="007C779F">
        <w:t>á</w:t>
      </w:r>
      <w:r>
        <w:t xml:space="preserve"> l</w:t>
      </w:r>
      <w:r w:rsidR="007C779F">
        <w:t>átka</w:t>
      </w:r>
      <w:r>
        <w:t xml:space="preserve"> (NSAID) synteticky odvozen</w:t>
      </w:r>
      <w:r w:rsidR="007C779F">
        <w:t>á</w:t>
      </w:r>
      <w:r>
        <w:t xml:space="preserve"> od </w:t>
      </w:r>
      <w:proofErr w:type="spellStart"/>
      <w:r>
        <w:t>pyrazolonu</w:t>
      </w:r>
      <w:proofErr w:type="spellEnd"/>
      <w:r>
        <w:t>, s protizánětlivými, antipyretickými a analgetickými vlastnostmi.</w:t>
      </w:r>
    </w:p>
    <w:p w14:paraId="0F1499D2" w14:textId="77777777" w:rsidR="00BB4CFF" w:rsidRPr="00BB4CFF" w:rsidRDefault="00BB4CFF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F1499D3" w14:textId="77777777" w:rsidR="00BB4CFF" w:rsidRPr="00BB4CFF" w:rsidRDefault="00BB4CFF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Jeho mechanismus účinku je založen na inhibici cyklooxygenázy (enzymu, který katalyzuje syntézu prostaglandinů, prostacyklinů a tromboxanů z kyseliny arachidonové). Terapeutické účinky jsou zajištěny zejména díky inhibici biosyntézy prostaglandinů, které působí jako periferní mediátory bolesti a spouštějí syntézu endogenních pyrogenů a mediátorů v zánětlivém procesu. Má také mírný urikosurický účinek a inhibuje agregaci krevních destiček.</w:t>
      </w:r>
    </w:p>
    <w:p w14:paraId="0F1499D4" w14:textId="77777777" w:rsidR="00BB4CFF" w:rsidRPr="00BB4CFF" w:rsidRDefault="00BB4CFF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ab/>
      </w:r>
    </w:p>
    <w:p w14:paraId="0F1499D5" w14:textId="77777777" w:rsidR="00BB4CFF" w:rsidRPr="00BB4CFF" w:rsidRDefault="00BB4CFF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Terapeutický účinek suxibuzonu zcela závisí na vlivu jeho účinných metabolitů (fenylbutazon a oxyfenbutazon). Třetí metabolit, γ-hydroxyfenylbutazon, je považován za farmakologicky neúčinný.</w:t>
      </w:r>
    </w:p>
    <w:p w14:paraId="0F1499D6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D7" w14:textId="469D3FB7" w:rsidR="00C114FF" w:rsidRPr="00474C50" w:rsidRDefault="00F71DA7" w:rsidP="00895A2F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4</w:t>
      </w:r>
      <w:r w:rsidR="00C114FF">
        <w:rPr>
          <w:b/>
        </w:rPr>
        <w:t>.</w:t>
      </w:r>
      <w:r>
        <w:rPr>
          <w:b/>
        </w:rPr>
        <w:t>3</w:t>
      </w:r>
      <w:r w:rsidR="00C114FF">
        <w:rPr>
          <w:b/>
        </w:rPr>
        <w:tab/>
        <w:t>Farmakokineti</w:t>
      </w:r>
      <w:r>
        <w:rPr>
          <w:b/>
        </w:rPr>
        <w:t>ka</w:t>
      </w:r>
    </w:p>
    <w:p w14:paraId="0F1499D8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D9" w14:textId="50890738" w:rsidR="00BB4CFF" w:rsidRDefault="00BB4CFF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Po perorálním podání se suxibuzon rychle absorbuje. V porovnání s trváním klinické odpovědi je </w:t>
      </w:r>
      <w:r w:rsidR="007C779F">
        <w:t xml:space="preserve">biologický </w:t>
      </w:r>
      <w:r>
        <w:t xml:space="preserve">poločas eliminace relativně krátký. Suxibuzon má vysokou afinitu k plazmatickým bílkovinám a v této formě přechází do zánětlivé tkáně. Vykazuje tudíž omezenou tkáňovou difuzivitu. </w:t>
      </w:r>
      <w:r>
        <w:lastRenderedPageBreak/>
        <w:t xml:space="preserve">Většina suxibuzonu je metabolizována jaterním mikrosomálním systémem za vzniku fenylbutazonu, oxyfenbutazonu a γ-hydroxyfenylbutazonu a jejich glukoronových konjugátů. Vylučuje se převážně močí, ale také v malém procentě slinami a mlékem. </w:t>
      </w:r>
    </w:p>
    <w:p w14:paraId="0F1499DA" w14:textId="77777777" w:rsidR="00BB4CFF" w:rsidRPr="00C60A9B" w:rsidRDefault="00BB4CFF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ab/>
      </w:r>
    </w:p>
    <w:p w14:paraId="0F1499DB" w14:textId="39C57722" w:rsidR="00BB4CFF" w:rsidRPr="00BB4CFF" w:rsidRDefault="002B15AC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Po podání jednorázové perorální dávky 6,25 mg/kg suxibuzonu dosáhne hlavní metabolit fenylbutazon maximální plazmatické koncentrace (10 µg/ml) 11 +/-3,5 hodin po podání. Maximální plazmatická koncentrace oxyfenbutazonu (1,5 µg/ml) je dosažena 15 +/-5,3 hodin po podání. Oba metabolity mají </w:t>
      </w:r>
      <w:r w:rsidR="007C779F">
        <w:t xml:space="preserve">biologický </w:t>
      </w:r>
      <w:r>
        <w:t>eliminační poločas 7–8 hodin. Vylučování fenylbutazonu je rychlejší, když je moč alkalická než když je kyselá.</w:t>
      </w:r>
    </w:p>
    <w:p w14:paraId="0F1499DC" w14:textId="77777777" w:rsidR="00BB4CFF" w:rsidRPr="00BB4CFF" w:rsidRDefault="00BB4CFF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F1499DD" w14:textId="524A9263" w:rsidR="00C114FF" w:rsidRPr="00BB4CFF" w:rsidRDefault="00BB4CFF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Stejně jako u jiných NSAID je </w:t>
      </w:r>
      <w:r w:rsidR="00356427">
        <w:t xml:space="preserve">doba </w:t>
      </w:r>
      <w:r>
        <w:t xml:space="preserve">trvání klinické odpovědi mnohem delší než </w:t>
      </w:r>
      <w:r w:rsidR="007C779F">
        <w:t xml:space="preserve">biologický </w:t>
      </w:r>
      <w:r>
        <w:t>plazmatický poločas. Významné koncentrace obou aktivních metabolitů se nacházejí v</w:t>
      </w:r>
      <w:r w:rsidR="003017E5">
        <w:t xml:space="preserve"> synoviální tekutině nejméně 24 </w:t>
      </w:r>
      <w:r>
        <w:t>hodin po podání.</w:t>
      </w:r>
    </w:p>
    <w:p w14:paraId="0F1499DE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DF" w14:textId="77777777" w:rsidR="005E3336" w:rsidRPr="00474C50" w:rsidRDefault="005E333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E0" w14:textId="19A22367" w:rsidR="00C114FF" w:rsidRPr="00474C50" w:rsidRDefault="00F71DA7" w:rsidP="00E54B97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5</w:t>
      </w:r>
      <w:r w:rsidR="00C114FF">
        <w:rPr>
          <w:b/>
        </w:rPr>
        <w:t>.</w:t>
      </w:r>
      <w:r w:rsidR="00C114FF">
        <w:rPr>
          <w:b/>
        </w:rPr>
        <w:tab/>
        <w:t>FARMACEUTICKÉ ÚDAJE</w:t>
      </w:r>
    </w:p>
    <w:p w14:paraId="0F1499EA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EB" w14:textId="2D6930F2" w:rsidR="00C114FF" w:rsidRPr="00474C50" w:rsidRDefault="00F71DA7" w:rsidP="00E54B97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5</w:t>
      </w:r>
      <w:r w:rsidR="00C114FF">
        <w:rPr>
          <w:b/>
        </w:rPr>
        <w:t>.</w:t>
      </w:r>
      <w:r>
        <w:rPr>
          <w:b/>
        </w:rPr>
        <w:t>1</w:t>
      </w:r>
      <w:r w:rsidR="00C114FF">
        <w:rPr>
          <w:b/>
        </w:rPr>
        <w:tab/>
        <w:t>Hlavní inkompatibility</w:t>
      </w:r>
    </w:p>
    <w:p w14:paraId="0F1499EC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ED" w14:textId="7155F5D4" w:rsidR="00C114FF" w:rsidRPr="00474C50" w:rsidRDefault="00E54B97" w:rsidP="00A9226B">
      <w:pPr>
        <w:tabs>
          <w:tab w:val="clear" w:pos="567"/>
        </w:tabs>
        <w:spacing w:line="240" w:lineRule="auto"/>
        <w:rPr>
          <w:szCs w:val="22"/>
        </w:rPr>
      </w:pPr>
      <w:r>
        <w:t>Ne</w:t>
      </w:r>
      <w:r w:rsidR="00F71DA7">
        <w:t>uplatňuje se</w:t>
      </w:r>
      <w:r w:rsidR="00C114FF">
        <w:t>.</w:t>
      </w:r>
    </w:p>
    <w:p w14:paraId="0F1499EE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EF" w14:textId="5A7CC08A" w:rsidR="00C114FF" w:rsidRPr="00474C50" w:rsidRDefault="00F71DA7" w:rsidP="00E54B97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5</w:t>
      </w:r>
      <w:r w:rsidR="00C114FF">
        <w:rPr>
          <w:b/>
        </w:rPr>
        <w:t>.</w:t>
      </w:r>
      <w:r>
        <w:rPr>
          <w:b/>
        </w:rPr>
        <w:t>2</w:t>
      </w:r>
      <w:r w:rsidR="00C114FF">
        <w:rPr>
          <w:b/>
        </w:rPr>
        <w:tab/>
        <w:t>Doba použitelnosti</w:t>
      </w:r>
    </w:p>
    <w:p w14:paraId="0F1499F0" w14:textId="77777777" w:rsidR="00C114FF" w:rsidRPr="00474C5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F1499F1" w14:textId="7CB6CAEF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r>
        <w:t>Doba použitelnosti veterinárního léčivého přípravku v</w:t>
      </w:r>
      <w:r w:rsidR="00D32AB1">
        <w:t> neporušeném obalu</w:t>
      </w:r>
      <w:r>
        <w:t xml:space="preserve">: </w:t>
      </w:r>
      <w:r w:rsidR="00283FE9">
        <w:t>5</w:t>
      </w:r>
      <w:r>
        <w:t xml:space="preserve"> </w:t>
      </w:r>
      <w:r w:rsidR="00283FE9">
        <w:t>let.</w:t>
      </w:r>
    </w:p>
    <w:p w14:paraId="0F1499F2" w14:textId="77777777" w:rsidR="001E2F38" w:rsidRPr="00474C50" w:rsidRDefault="001E2F38" w:rsidP="00A9226B">
      <w:pPr>
        <w:tabs>
          <w:tab w:val="clear" w:pos="567"/>
        </w:tabs>
        <w:spacing w:line="240" w:lineRule="auto"/>
        <w:rPr>
          <w:szCs w:val="22"/>
        </w:rPr>
      </w:pPr>
      <w:r>
        <w:t>Doba použitelnosti po prvním otevření vnitřního obalu: 7 dní</w:t>
      </w:r>
    </w:p>
    <w:p w14:paraId="0F1499F3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F4" w14:textId="5ABA57FA" w:rsidR="00C114FF" w:rsidRPr="00474C50" w:rsidRDefault="00F71DA7" w:rsidP="00E54B97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5</w:t>
      </w:r>
      <w:r w:rsidR="00C114FF">
        <w:rPr>
          <w:b/>
        </w:rPr>
        <w:t>.</w:t>
      </w:r>
      <w:r>
        <w:rPr>
          <w:b/>
        </w:rPr>
        <w:t>3</w:t>
      </w:r>
      <w:r w:rsidR="00C114FF">
        <w:rPr>
          <w:b/>
        </w:rPr>
        <w:tab/>
        <w:t>Zvláštní opatření pro uchovávání</w:t>
      </w:r>
    </w:p>
    <w:p w14:paraId="0F1499F5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F1499F6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r>
        <w:t>Tento veterinární léčivý přípravek nevyžaduje žádné zvláštní podmínky uchovávání.</w:t>
      </w:r>
    </w:p>
    <w:p w14:paraId="0F1499F7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F8" w14:textId="0B941F19" w:rsidR="00C114FF" w:rsidRPr="00474C50" w:rsidRDefault="00F71DA7" w:rsidP="00E54B97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5</w:t>
      </w:r>
      <w:r w:rsidR="00C114FF">
        <w:rPr>
          <w:b/>
        </w:rPr>
        <w:t>.</w:t>
      </w:r>
      <w:r>
        <w:rPr>
          <w:b/>
        </w:rPr>
        <w:t>4</w:t>
      </w:r>
      <w:r w:rsidR="00C114FF">
        <w:rPr>
          <w:b/>
        </w:rPr>
        <w:tab/>
        <w:t xml:space="preserve">Druh a složení vnitřního </w:t>
      </w:r>
      <w:r w:rsidR="00D32AB1">
        <w:rPr>
          <w:b/>
        </w:rPr>
        <w:t>obalu</w:t>
      </w:r>
    </w:p>
    <w:p w14:paraId="0F1499F9" w14:textId="77777777" w:rsidR="00C114FF" w:rsidRPr="00474C5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F1499FA" w14:textId="60F26A5C" w:rsidR="00BB4CFF" w:rsidRDefault="00BB4CFF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Krabička obsahující 18 x 3 g nebo 60 x 3 g laminovaných </w:t>
      </w:r>
      <w:proofErr w:type="spellStart"/>
      <w:r>
        <w:t>opalin</w:t>
      </w:r>
      <w:proofErr w:type="spellEnd"/>
      <w:r>
        <w:t>/hliníkových polyet</w:t>
      </w:r>
      <w:r w:rsidR="00D9187D">
        <w:t>h</w:t>
      </w:r>
      <w:r>
        <w:t>ylenových sáčků.</w:t>
      </w:r>
    </w:p>
    <w:p w14:paraId="0F1499FB" w14:textId="10A2088C" w:rsidR="00E57F93" w:rsidRDefault="00E54B97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Odměrka</w:t>
      </w:r>
      <w:r w:rsidR="00CC02E4">
        <w:t xml:space="preserve">: lžička z </w:t>
      </w:r>
      <w:proofErr w:type="spellStart"/>
      <w:r>
        <w:t>vysokohustotního</w:t>
      </w:r>
      <w:proofErr w:type="spellEnd"/>
      <w:r w:rsidR="00CC02E4">
        <w:t xml:space="preserve"> </w:t>
      </w:r>
      <w:proofErr w:type="spellStart"/>
      <w:r w:rsidR="00CC02E4">
        <w:t>polyet</w:t>
      </w:r>
      <w:r w:rsidR="003707EF">
        <w:t>h</w:t>
      </w:r>
      <w:r w:rsidR="00CC02E4">
        <w:t>ylenu</w:t>
      </w:r>
      <w:proofErr w:type="spellEnd"/>
      <w:r w:rsidR="00CC02E4">
        <w:t xml:space="preserve"> </w:t>
      </w:r>
      <w:r>
        <w:t>o objemu</w:t>
      </w:r>
      <w:r w:rsidR="00CC02E4">
        <w:t xml:space="preserve"> 1,25 ml (odpovídá 0,75 g </w:t>
      </w:r>
      <w:r w:rsidR="007F414B">
        <w:t>přípravku</w:t>
      </w:r>
      <w:r w:rsidR="00CC02E4">
        <w:t>)</w:t>
      </w:r>
    </w:p>
    <w:p w14:paraId="0F1499FC" w14:textId="77777777" w:rsidR="00CC02E4" w:rsidRPr="00E57F93" w:rsidRDefault="00CC02E4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F1499FD" w14:textId="77777777" w:rsidR="00C114FF" w:rsidRPr="00474C50" w:rsidRDefault="00C114FF" w:rsidP="00B415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Na trhu nemusí být všechny velikosti balení.</w:t>
      </w:r>
    </w:p>
    <w:p w14:paraId="0F1499FE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9FF" w14:textId="4517C0A5" w:rsidR="00C114FF" w:rsidRPr="00474C50" w:rsidRDefault="00F71DA7" w:rsidP="006D26D6">
      <w:pPr>
        <w:keepNext/>
        <w:tabs>
          <w:tab w:val="clear" w:pos="567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</w:rPr>
        <w:t>5</w:t>
      </w:r>
      <w:r w:rsidR="00C114FF">
        <w:rPr>
          <w:b/>
        </w:rPr>
        <w:t>.</w:t>
      </w:r>
      <w:r>
        <w:rPr>
          <w:b/>
        </w:rPr>
        <w:t>5</w:t>
      </w:r>
      <w:r w:rsidR="00C114FF">
        <w:tab/>
      </w:r>
      <w:r w:rsidR="00C114FF">
        <w:rPr>
          <w:b/>
        </w:rPr>
        <w:t xml:space="preserve">Zvláštní opatření pro </w:t>
      </w:r>
      <w:r>
        <w:rPr>
          <w:b/>
        </w:rPr>
        <w:t xml:space="preserve">likvidaci </w:t>
      </w:r>
      <w:r w:rsidR="00C114FF">
        <w:rPr>
          <w:b/>
        </w:rPr>
        <w:t>nepoužit</w:t>
      </w:r>
      <w:r>
        <w:rPr>
          <w:b/>
        </w:rPr>
        <w:t>ých</w:t>
      </w:r>
      <w:r w:rsidR="00C114FF">
        <w:rPr>
          <w:b/>
        </w:rPr>
        <w:t xml:space="preserve"> veterinární</w:t>
      </w:r>
      <w:r>
        <w:rPr>
          <w:b/>
        </w:rPr>
        <w:t>ch</w:t>
      </w:r>
      <w:r w:rsidR="00C114FF">
        <w:rPr>
          <w:b/>
        </w:rPr>
        <w:t xml:space="preserve"> léčiv</w:t>
      </w:r>
      <w:r>
        <w:rPr>
          <w:b/>
        </w:rPr>
        <w:t>ých</w:t>
      </w:r>
      <w:r w:rsidR="00C114FF">
        <w:rPr>
          <w:b/>
        </w:rPr>
        <w:t xml:space="preserve"> přípravk</w:t>
      </w:r>
      <w:r>
        <w:rPr>
          <w:b/>
        </w:rPr>
        <w:t>ů</w:t>
      </w:r>
      <w:r w:rsidR="00C114FF">
        <w:rPr>
          <w:b/>
        </w:rPr>
        <w:t xml:space="preserve"> nebo odpad</w:t>
      </w:r>
      <w:r>
        <w:rPr>
          <w:b/>
        </w:rPr>
        <w:t>ů</w:t>
      </w:r>
      <w:r w:rsidR="00C114FF">
        <w:rPr>
          <w:b/>
        </w:rPr>
        <w:t>, který pochází z t</w:t>
      </w:r>
      <w:r>
        <w:rPr>
          <w:b/>
        </w:rPr>
        <w:t>ěc</w:t>
      </w:r>
      <w:r w:rsidR="00C114FF">
        <w:rPr>
          <w:b/>
        </w:rPr>
        <w:t>hto přípravk</w:t>
      </w:r>
      <w:r>
        <w:rPr>
          <w:b/>
        </w:rPr>
        <w:t>ů</w:t>
      </w:r>
    </w:p>
    <w:p w14:paraId="0F149A00" w14:textId="77777777" w:rsidR="00C114FF" w:rsidRPr="00474C50" w:rsidRDefault="00C114FF" w:rsidP="006D26D6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480E562F" w14:textId="381DFB63" w:rsidR="00F71DA7" w:rsidRDefault="00F71DA7" w:rsidP="006D26D6">
      <w:pPr>
        <w:tabs>
          <w:tab w:val="clear" w:pos="567"/>
        </w:tabs>
        <w:spacing w:line="240" w:lineRule="auto"/>
        <w:jc w:val="both"/>
      </w:pPr>
      <w:r w:rsidRPr="00B41D57">
        <w:t>Léčivé přípravky se nesmí likvidovat prostřednictvím odpadní vody či domovního odpadu.</w:t>
      </w:r>
    </w:p>
    <w:p w14:paraId="0F149A01" w14:textId="3A7D7604" w:rsidR="00C114FF" w:rsidRPr="00474C50" w:rsidRDefault="00C114FF" w:rsidP="006D26D6">
      <w:pPr>
        <w:tabs>
          <w:tab w:val="clear" w:pos="567"/>
        </w:tabs>
        <w:spacing w:line="240" w:lineRule="auto"/>
        <w:jc w:val="both"/>
        <w:rPr>
          <w:i/>
          <w:szCs w:val="22"/>
        </w:rPr>
      </w:pPr>
      <w:r>
        <w:t>Všechen nepoužitý veterinární léčivý přípravek nebo odpad, který pochází z tohoto přípravku, likvid</w:t>
      </w:r>
      <w:r w:rsidR="00916A37">
        <w:t xml:space="preserve">ujte </w:t>
      </w:r>
      <w:r w:rsidR="00916A37" w:rsidRPr="00B41D57">
        <w:t>odevzdáním v souladu s místními požadavky a národními systémy sběru, které jsou platné pro příslušný veterinární léčivý přípravek</w:t>
      </w:r>
      <w:r>
        <w:t>.</w:t>
      </w:r>
    </w:p>
    <w:p w14:paraId="0F149A03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A04" w14:textId="7A2556AF" w:rsidR="00C114FF" w:rsidRPr="00474C50" w:rsidRDefault="00916A37" w:rsidP="00895A2F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6</w:t>
      </w:r>
      <w:r w:rsidR="00C114FF">
        <w:rPr>
          <w:b/>
        </w:rPr>
        <w:t>.</w:t>
      </w:r>
      <w:r w:rsidR="00C114FF">
        <w:rPr>
          <w:b/>
        </w:rPr>
        <w:tab/>
      </w:r>
      <w:r>
        <w:rPr>
          <w:b/>
        </w:rPr>
        <w:t xml:space="preserve">JMÉNO </w:t>
      </w:r>
      <w:r w:rsidR="00C114FF">
        <w:rPr>
          <w:b/>
        </w:rPr>
        <w:t>DRŽITEL</w:t>
      </w:r>
      <w:r>
        <w:rPr>
          <w:b/>
        </w:rPr>
        <w:t>E</w:t>
      </w:r>
      <w:r w:rsidR="00C114FF">
        <w:rPr>
          <w:b/>
        </w:rPr>
        <w:t xml:space="preserve"> ROZHODNUTÍ O REGISTRACI</w:t>
      </w:r>
    </w:p>
    <w:p w14:paraId="0F149A05" w14:textId="77777777" w:rsidR="00C114FF" w:rsidRPr="00474C5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F149A09" w14:textId="4C79C7B1" w:rsidR="00C114FF" w:rsidRDefault="00F36791" w:rsidP="00A9226B">
      <w:pPr>
        <w:tabs>
          <w:tab w:val="clear" w:pos="567"/>
        </w:tabs>
        <w:spacing w:line="240" w:lineRule="auto"/>
      </w:pPr>
      <w:proofErr w:type="spellStart"/>
      <w:r>
        <w:t>Ecuphar</w:t>
      </w:r>
      <w:proofErr w:type="spellEnd"/>
      <w:r>
        <w:t xml:space="preserve"> NV </w:t>
      </w:r>
    </w:p>
    <w:p w14:paraId="0F149A0A" w14:textId="77777777" w:rsidR="00F36791" w:rsidRPr="00474C50" w:rsidRDefault="00F3679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A0B" w14:textId="6D2A406D" w:rsidR="00C114FF" w:rsidRPr="00474C50" w:rsidRDefault="00916A37" w:rsidP="00895A2F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7</w:t>
      </w:r>
      <w:r w:rsidR="00C114FF">
        <w:rPr>
          <w:b/>
        </w:rPr>
        <w:t>.</w:t>
      </w:r>
      <w:r w:rsidR="00C114FF">
        <w:rPr>
          <w:b/>
        </w:rPr>
        <w:tab/>
        <w:t>REGISTRAČNÍ ČÍSLO(A)</w:t>
      </w:r>
    </w:p>
    <w:p w14:paraId="0F149A0C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A0D" w14:textId="77777777" w:rsidR="00C114FF" w:rsidRDefault="00C979A6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96/062/20-C</w:t>
      </w:r>
    </w:p>
    <w:p w14:paraId="0F149A0E" w14:textId="77777777" w:rsidR="00C979A6" w:rsidRPr="00474C50" w:rsidRDefault="00C979A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A0F" w14:textId="7320765B" w:rsidR="00C114FF" w:rsidRPr="00474C50" w:rsidRDefault="00916A37" w:rsidP="00895A2F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8</w:t>
      </w:r>
      <w:r w:rsidR="00C114FF">
        <w:rPr>
          <w:b/>
        </w:rPr>
        <w:t>.</w:t>
      </w:r>
      <w:r w:rsidR="00C114FF">
        <w:rPr>
          <w:b/>
        </w:rPr>
        <w:tab/>
        <w:t xml:space="preserve">DATUM </w:t>
      </w:r>
      <w:r>
        <w:rPr>
          <w:b/>
        </w:rPr>
        <w:t xml:space="preserve">PRVNÍ </w:t>
      </w:r>
      <w:r w:rsidR="00C114FF">
        <w:rPr>
          <w:b/>
        </w:rPr>
        <w:t>REGISTRACE</w:t>
      </w:r>
    </w:p>
    <w:p w14:paraId="0F149A10" w14:textId="77777777"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A11" w14:textId="2F260FAA" w:rsidR="00C114FF" w:rsidRPr="00474C50" w:rsidRDefault="00916A37" w:rsidP="00A9226B">
      <w:pPr>
        <w:tabs>
          <w:tab w:val="clear" w:pos="567"/>
        </w:tabs>
        <w:spacing w:line="240" w:lineRule="auto"/>
        <w:rPr>
          <w:szCs w:val="22"/>
        </w:rPr>
      </w:pPr>
      <w:r>
        <w:t xml:space="preserve">Datum první registrace: </w:t>
      </w:r>
      <w:r w:rsidR="00C979A6">
        <w:t>26. 10. 2020</w:t>
      </w:r>
    </w:p>
    <w:p w14:paraId="0F149A12" w14:textId="77777777" w:rsidR="00D65777" w:rsidRPr="00474C50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A13" w14:textId="77777777" w:rsidR="00D65777" w:rsidRPr="00474C50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A14" w14:textId="4E45D103" w:rsidR="00C114FF" w:rsidRPr="00474C50" w:rsidRDefault="00916A37" w:rsidP="00895A2F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9.</w:t>
      </w:r>
      <w:r w:rsidR="00C114FF">
        <w:rPr>
          <w:b/>
        </w:rPr>
        <w:tab/>
        <w:t xml:space="preserve">DATUM </w:t>
      </w:r>
      <w:r w:rsidRPr="00916A37">
        <w:rPr>
          <w:b/>
        </w:rPr>
        <w:t>POSLEDNÍ AKTUALIZACE SOUHRNU ÚDAJŮ O PŘÍPRAVKU</w:t>
      </w:r>
    </w:p>
    <w:p w14:paraId="0F149A15" w14:textId="77777777" w:rsidR="00C114FF" w:rsidRPr="00474C5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AF7571D" w14:textId="3BAFC6B1" w:rsidR="002719B0" w:rsidRPr="00474C50" w:rsidRDefault="007C779F" w:rsidP="00A9226B">
      <w:pPr>
        <w:tabs>
          <w:tab w:val="clear" w:pos="567"/>
        </w:tabs>
        <w:spacing w:line="240" w:lineRule="auto"/>
        <w:rPr>
          <w:szCs w:val="22"/>
        </w:rPr>
      </w:pPr>
      <w:r>
        <w:t>03/2025</w:t>
      </w:r>
    </w:p>
    <w:p w14:paraId="0F149A18" w14:textId="6034F8DA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DEAA1C" w14:textId="77777777" w:rsidR="00916A37" w:rsidRPr="00B41D57" w:rsidRDefault="00916A37" w:rsidP="00916A37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6B3BA2BA" w14:textId="77777777" w:rsidR="00916A37" w:rsidRPr="00474C50" w:rsidRDefault="00916A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49A1C" w14:textId="77777777" w:rsidR="00E6047C" w:rsidRPr="00474C50" w:rsidRDefault="00E6047C" w:rsidP="00E6047C">
      <w:pPr>
        <w:tabs>
          <w:tab w:val="clear" w:pos="567"/>
        </w:tabs>
        <w:spacing w:line="240" w:lineRule="auto"/>
        <w:rPr>
          <w:szCs w:val="22"/>
        </w:rPr>
      </w:pPr>
      <w:r>
        <w:t>Veterinární léčivý přípravek je vydáván pouze na předpis.</w:t>
      </w:r>
    </w:p>
    <w:p w14:paraId="0F149A1D" w14:textId="0BE9B7FA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43B1D0" w14:textId="61FCC10E" w:rsidR="00916A37" w:rsidRDefault="00916A37" w:rsidP="00A9226B">
      <w:pPr>
        <w:tabs>
          <w:tab w:val="clear" w:pos="567"/>
        </w:tabs>
        <w:spacing w:line="240" w:lineRule="auto"/>
        <w:rPr>
          <w:i/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2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388717DE" w14:textId="31AB7B10" w:rsidR="00D023BE" w:rsidRDefault="00D023B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31E8BA" w14:textId="77777777" w:rsidR="00D023BE" w:rsidRPr="00C5232A" w:rsidRDefault="00D023BE" w:rsidP="00D023BE">
      <w:pPr>
        <w:spacing w:line="240" w:lineRule="auto"/>
        <w:jc w:val="both"/>
      </w:pPr>
      <w:r w:rsidRPr="00C5232A">
        <w:t>Podrobné informace o tomto veterinárním léčivém přípravku naleznete také v národní databázi (</w:t>
      </w:r>
      <w:hyperlink r:id="rId13" w:history="1">
        <w:r w:rsidRPr="00C5232A">
          <w:rPr>
            <w:rStyle w:val="Hypertextovodkaz"/>
          </w:rPr>
          <w:t>https://www.uskvbl.cz</w:t>
        </w:r>
      </w:hyperlink>
      <w:r w:rsidRPr="00C5232A">
        <w:t>).</w:t>
      </w:r>
    </w:p>
    <w:p w14:paraId="3A840456" w14:textId="349D403B" w:rsidR="00D023BE" w:rsidRPr="007C779F" w:rsidRDefault="00D023BE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D023BE" w:rsidRPr="007C779F" w:rsidSect="007F2F03">
      <w:headerReference w:type="default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AA168" w14:textId="77777777" w:rsidR="00A600BF" w:rsidRDefault="00A600BF">
      <w:r>
        <w:separator/>
      </w:r>
    </w:p>
  </w:endnote>
  <w:endnote w:type="continuationSeparator" w:id="0">
    <w:p w14:paraId="46EEEA2C" w14:textId="77777777" w:rsidR="00A600BF" w:rsidRDefault="00A600BF">
      <w:r>
        <w:continuationSeparator/>
      </w:r>
    </w:p>
  </w:endnote>
  <w:endnote w:type="continuationNotice" w:id="1">
    <w:p w14:paraId="7D5A62D5" w14:textId="77777777" w:rsidR="00A600BF" w:rsidRDefault="00A600B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49A25" w14:textId="77777777" w:rsidR="00E04BED" w:rsidRPr="00C42988" w:rsidRDefault="00E04BE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49A26" w14:textId="77777777" w:rsidR="00E04BED" w:rsidRDefault="00E04BE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709F1" w14:textId="77777777" w:rsidR="00A600BF" w:rsidRDefault="00A600BF">
      <w:r>
        <w:separator/>
      </w:r>
    </w:p>
  </w:footnote>
  <w:footnote w:type="continuationSeparator" w:id="0">
    <w:p w14:paraId="07BE4208" w14:textId="77777777" w:rsidR="00A600BF" w:rsidRDefault="00A600BF">
      <w:r>
        <w:continuationSeparator/>
      </w:r>
    </w:p>
  </w:footnote>
  <w:footnote w:type="continuationNotice" w:id="1">
    <w:p w14:paraId="4A64AA62" w14:textId="77777777" w:rsidR="00A600BF" w:rsidRDefault="00A600B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F82C6" w14:textId="58E581E5" w:rsidR="00A64249" w:rsidRDefault="00A64249" w:rsidP="00A64249">
    <w:r>
      <w:t xml:space="preserve"> </w:t>
    </w:r>
  </w:p>
  <w:p w14:paraId="7EA7316B" w14:textId="7CDDE754" w:rsidR="00E04BED" w:rsidRDefault="00E04B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9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2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5A3F65D8"/>
    <w:multiLevelType w:val="multilevel"/>
    <w:tmpl w:val="A02E932A"/>
    <w:numStyleLink w:val="BulletsAgency"/>
  </w:abstractNum>
  <w:abstractNum w:abstractNumId="25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6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8470E4"/>
    <w:multiLevelType w:val="hybridMultilevel"/>
    <w:tmpl w:val="1CE85D1C"/>
    <w:lvl w:ilvl="0" w:tplc="E504618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9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0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2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3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2"/>
  </w:num>
  <w:num w:numId="4">
    <w:abstractNumId w:val="31"/>
  </w:num>
  <w:num w:numId="5">
    <w:abstractNumId w:val="13"/>
  </w:num>
  <w:num w:numId="6">
    <w:abstractNumId w:val="23"/>
  </w:num>
  <w:num w:numId="7">
    <w:abstractNumId w:val="18"/>
  </w:num>
  <w:num w:numId="8">
    <w:abstractNumId w:val="9"/>
  </w:num>
  <w:num w:numId="9">
    <w:abstractNumId w:val="29"/>
  </w:num>
  <w:num w:numId="10">
    <w:abstractNumId w:val="30"/>
  </w:num>
  <w:num w:numId="11">
    <w:abstractNumId w:val="15"/>
  </w:num>
  <w:num w:numId="12">
    <w:abstractNumId w:val="14"/>
  </w:num>
  <w:num w:numId="13">
    <w:abstractNumId w:val="3"/>
  </w:num>
  <w:num w:numId="14">
    <w:abstractNumId w:val="28"/>
  </w:num>
  <w:num w:numId="15">
    <w:abstractNumId w:val="17"/>
  </w:num>
  <w:num w:numId="16">
    <w:abstractNumId w:val="33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5"/>
  </w:num>
  <w:num w:numId="23">
    <w:abstractNumId w:val="34"/>
  </w:num>
  <w:num w:numId="24">
    <w:abstractNumId w:val="20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1"/>
  </w:num>
  <w:num w:numId="30">
    <w:abstractNumId w:val="35"/>
  </w:num>
  <w:num w:numId="31">
    <w:abstractNumId w:val="36"/>
  </w:num>
  <w:num w:numId="32">
    <w:abstractNumId w:val="19"/>
  </w:num>
  <w:num w:numId="33">
    <w:abstractNumId w:val="26"/>
  </w:num>
  <w:num w:numId="34">
    <w:abstractNumId w:val="22"/>
  </w:num>
  <w:num w:numId="35">
    <w:abstractNumId w:val="2"/>
  </w:num>
  <w:num w:numId="36">
    <w:abstractNumId w:val="5"/>
  </w:num>
  <w:num w:numId="37">
    <w:abstractNumId w:val="24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7060"/>
    <w:rsid w:val="00021B82"/>
    <w:rsid w:val="00024777"/>
    <w:rsid w:val="00024E21"/>
    <w:rsid w:val="00027558"/>
    <w:rsid w:val="00031CFE"/>
    <w:rsid w:val="00036C50"/>
    <w:rsid w:val="00037BAD"/>
    <w:rsid w:val="0005252B"/>
    <w:rsid w:val="00052D2B"/>
    <w:rsid w:val="00054757"/>
    <w:rsid w:val="00054F55"/>
    <w:rsid w:val="00056FEE"/>
    <w:rsid w:val="0006116E"/>
    <w:rsid w:val="00062945"/>
    <w:rsid w:val="00066538"/>
    <w:rsid w:val="00080453"/>
    <w:rsid w:val="0008169A"/>
    <w:rsid w:val="00085038"/>
    <w:rsid w:val="000860CE"/>
    <w:rsid w:val="00086DB9"/>
    <w:rsid w:val="00092A37"/>
    <w:rsid w:val="0009310D"/>
    <w:rsid w:val="000938A6"/>
    <w:rsid w:val="00097C1E"/>
    <w:rsid w:val="000A1DF5"/>
    <w:rsid w:val="000A55AC"/>
    <w:rsid w:val="000B1E28"/>
    <w:rsid w:val="000B7032"/>
    <w:rsid w:val="000B7873"/>
    <w:rsid w:val="000C02A1"/>
    <w:rsid w:val="000C0B91"/>
    <w:rsid w:val="000C1015"/>
    <w:rsid w:val="000C1D4F"/>
    <w:rsid w:val="000C4669"/>
    <w:rsid w:val="000C56D8"/>
    <w:rsid w:val="000C5C4B"/>
    <w:rsid w:val="000C687A"/>
    <w:rsid w:val="000D2791"/>
    <w:rsid w:val="000D67D0"/>
    <w:rsid w:val="000E14F8"/>
    <w:rsid w:val="000E195C"/>
    <w:rsid w:val="000E3602"/>
    <w:rsid w:val="000F37B2"/>
    <w:rsid w:val="000F38DA"/>
    <w:rsid w:val="000F4214"/>
    <w:rsid w:val="000F5822"/>
    <w:rsid w:val="000F796B"/>
    <w:rsid w:val="00100020"/>
    <w:rsid w:val="0010031E"/>
    <w:rsid w:val="001012EB"/>
    <w:rsid w:val="001078D1"/>
    <w:rsid w:val="00112765"/>
    <w:rsid w:val="00113D89"/>
    <w:rsid w:val="00115782"/>
    <w:rsid w:val="00117FCE"/>
    <w:rsid w:val="00124F36"/>
    <w:rsid w:val="00125666"/>
    <w:rsid w:val="00125C80"/>
    <w:rsid w:val="0013799F"/>
    <w:rsid w:val="00140DF6"/>
    <w:rsid w:val="00142FFB"/>
    <w:rsid w:val="00145C3F"/>
    <w:rsid w:val="00145D34"/>
    <w:rsid w:val="00146284"/>
    <w:rsid w:val="0014690F"/>
    <w:rsid w:val="0015098E"/>
    <w:rsid w:val="0015294B"/>
    <w:rsid w:val="001609F0"/>
    <w:rsid w:val="001674D3"/>
    <w:rsid w:val="00175264"/>
    <w:rsid w:val="001803D2"/>
    <w:rsid w:val="0018228B"/>
    <w:rsid w:val="001859AC"/>
    <w:rsid w:val="00185B50"/>
    <w:rsid w:val="0018625C"/>
    <w:rsid w:val="00187DE7"/>
    <w:rsid w:val="00187E62"/>
    <w:rsid w:val="001906B8"/>
    <w:rsid w:val="00192045"/>
    <w:rsid w:val="00193B14"/>
    <w:rsid w:val="00193E72"/>
    <w:rsid w:val="00195267"/>
    <w:rsid w:val="00195B35"/>
    <w:rsid w:val="0019600B"/>
    <w:rsid w:val="0019686E"/>
    <w:rsid w:val="001A0E2C"/>
    <w:rsid w:val="001A28C9"/>
    <w:rsid w:val="001A34BC"/>
    <w:rsid w:val="001B1C77"/>
    <w:rsid w:val="001B5BA1"/>
    <w:rsid w:val="001B6F4A"/>
    <w:rsid w:val="001C5288"/>
    <w:rsid w:val="001C5B03"/>
    <w:rsid w:val="001C5D60"/>
    <w:rsid w:val="001C771C"/>
    <w:rsid w:val="001D19E0"/>
    <w:rsid w:val="001D284B"/>
    <w:rsid w:val="001D460B"/>
    <w:rsid w:val="001D6D96"/>
    <w:rsid w:val="001E2F38"/>
    <w:rsid w:val="001E37E7"/>
    <w:rsid w:val="001E5621"/>
    <w:rsid w:val="001E61E1"/>
    <w:rsid w:val="001F11A4"/>
    <w:rsid w:val="001F3EF9"/>
    <w:rsid w:val="001F627D"/>
    <w:rsid w:val="001F6622"/>
    <w:rsid w:val="0020126C"/>
    <w:rsid w:val="002100FC"/>
    <w:rsid w:val="00213890"/>
    <w:rsid w:val="00213A1B"/>
    <w:rsid w:val="00214E52"/>
    <w:rsid w:val="002207C0"/>
    <w:rsid w:val="00224B93"/>
    <w:rsid w:val="00227240"/>
    <w:rsid w:val="0023049C"/>
    <w:rsid w:val="0023676E"/>
    <w:rsid w:val="00236C9E"/>
    <w:rsid w:val="002414B6"/>
    <w:rsid w:val="002422EB"/>
    <w:rsid w:val="00242397"/>
    <w:rsid w:val="002457C9"/>
    <w:rsid w:val="00250DD1"/>
    <w:rsid w:val="00251183"/>
    <w:rsid w:val="00251689"/>
    <w:rsid w:val="0025267C"/>
    <w:rsid w:val="00253B6B"/>
    <w:rsid w:val="0026219D"/>
    <w:rsid w:val="00265656"/>
    <w:rsid w:val="00265E77"/>
    <w:rsid w:val="00266155"/>
    <w:rsid w:val="002719B0"/>
    <w:rsid w:val="0027270B"/>
    <w:rsid w:val="00272AE1"/>
    <w:rsid w:val="002750BC"/>
    <w:rsid w:val="002838C8"/>
    <w:rsid w:val="00283FE9"/>
    <w:rsid w:val="00286B69"/>
    <w:rsid w:val="00290805"/>
    <w:rsid w:val="00290C2A"/>
    <w:rsid w:val="00292CF5"/>
    <w:rsid w:val="002931DD"/>
    <w:rsid w:val="00296460"/>
    <w:rsid w:val="002970D8"/>
    <w:rsid w:val="00297388"/>
    <w:rsid w:val="002A0E7C"/>
    <w:rsid w:val="002A21ED"/>
    <w:rsid w:val="002A3F88"/>
    <w:rsid w:val="002B0F11"/>
    <w:rsid w:val="002B0FEF"/>
    <w:rsid w:val="002B15AC"/>
    <w:rsid w:val="002B2217"/>
    <w:rsid w:val="002B4CA1"/>
    <w:rsid w:val="002C028C"/>
    <w:rsid w:val="002C0C86"/>
    <w:rsid w:val="002C4275"/>
    <w:rsid w:val="002C55FF"/>
    <w:rsid w:val="002C592B"/>
    <w:rsid w:val="002D3049"/>
    <w:rsid w:val="002D35B6"/>
    <w:rsid w:val="002D47E6"/>
    <w:rsid w:val="002D5DC7"/>
    <w:rsid w:val="002E09D9"/>
    <w:rsid w:val="002E3A90"/>
    <w:rsid w:val="002E46CC"/>
    <w:rsid w:val="002E4F3C"/>
    <w:rsid w:val="002E4F48"/>
    <w:rsid w:val="002E62CB"/>
    <w:rsid w:val="002E6DF1"/>
    <w:rsid w:val="002E6ED9"/>
    <w:rsid w:val="002E7FD2"/>
    <w:rsid w:val="002F0957"/>
    <w:rsid w:val="002F189B"/>
    <w:rsid w:val="002F41AD"/>
    <w:rsid w:val="002F43F6"/>
    <w:rsid w:val="002F4FBF"/>
    <w:rsid w:val="002F71D5"/>
    <w:rsid w:val="003017E5"/>
    <w:rsid w:val="003020BB"/>
    <w:rsid w:val="00304393"/>
    <w:rsid w:val="00305AB2"/>
    <w:rsid w:val="0031032B"/>
    <w:rsid w:val="00311F00"/>
    <w:rsid w:val="00314910"/>
    <w:rsid w:val="00316E87"/>
    <w:rsid w:val="00317BD2"/>
    <w:rsid w:val="00321287"/>
    <w:rsid w:val="003214D5"/>
    <w:rsid w:val="003217F7"/>
    <w:rsid w:val="0032453E"/>
    <w:rsid w:val="00325053"/>
    <w:rsid w:val="003256AC"/>
    <w:rsid w:val="0033129D"/>
    <w:rsid w:val="003320ED"/>
    <w:rsid w:val="0033480E"/>
    <w:rsid w:val="00337123"/>
    <w:rsid w:val="00341866"/>
    <w:rsid w:val="003533DC"/>
    <w:rsid w:val="003535E0"/>
    <w:rsid w:val="00356427"/>
    <w:rsid w:val="00362F27"/>
    <w:rsid w:val="00365956"/>
    <w:rsid w:val="00366F56"/>
    <w:rsid w:val="003707EF"/>
    <w:rsid w:val="00372DD5"/>
    <w:rsid w:val="003737C8"/>
    <w:rsid w:val="00374663"/>
    <w:rsid w:val="00374DB5"/>
    <w:rsid w:val="0037589D"/>
    <w:rsid w:val="00375C47"/>
    <w:rsid w:val="00376BB1"/>
    <w:rsid w:val="00376F91"/>
    <w:rsid w:val="00377E23"/>
    <w:rsid w:val="00380593"/>
    <w:rsid w:val="00380E38"/>
    <w:rsid w:val="0038277C"/>
    <w:rsid w:val="003870CA"/>
    <w:rsid w:val="003909E0"/>
    <w:rsid w:val="00393E09"/>
    <w:rsid w:val="00395B15"/>
    <w:rsid w:val="00396026"/>
    <w:rsid w:val="003A1295"/>
    <w:rsid w:val="003A3E2F"/>
    <w:rsid w:val="003A6CCB"/>
    <w:rsid w:val="003B10C4"/>
    <w:rsid w:val="003B48EB"/>
    <w:rsid w:val="003B5531"/>
    <w:rsid w:val="003C11DD"/>
    <w:rsid w:val="003C2E83"/>
    <w:rsid w:val="003C33FF"/>
    <w:rsid w:val="003C64A5"/>
    <w:rsid w:val="003D03CC"/>
    <w:rsid w:val="003D378C"/>
    <w:rsid w:val="003D4BB7"/>
    <w:rsid w:val="003E0116"/>
    <w:rsid w:val="003E151C"/>
    <w:rsid w:val="003E26C3"/>
    <w:rsid w:val="003F0D6C"/>
    <w:rsid w:val="003F0F26"/>
    <w:rsid w:val="003F12D9"/>
    <w:rsid w:val="003F1B4C"/>
    <w:rsid w:val="003F4E9B"/>
    <w:rsid w:val="004008F6"/>
    <w:rsid w:val="0040596C"/>
    <w:rsid w:val="00410925"/>
    <w:rsid w:val="00412BBE"/>
    <w:rsid w:val="00414B20"/>
    <w:rsid w:val="00416831"/>
    <w:rsid w:val="00417DE3"/>
    <w:rsid w:val="00420850"/>
    <w:rsid w:val="00423968"/>
    <w:rsid w:val="0042669A"/>
    <w:rsid w:val="00427054"/>
    <w:rsid w:val="004304B1"/>
    <w:rsid w:val="004328A7"/>
    <w:rsid w:val="0043320A"/>
    <w:rsid w:val="004332E3"/>
    <w:rsid w:val="00433F8A"/>
    <w:rsid w:val="00436C8A"/>
    <w:rsid w:val="00446960"/>
    <w:rsid w:val="004518A6"/>
    <w:rsid w:val="00451F0B"/>
    <w:rsid w:val="004531B0"/>
    <w:rsid w:val="00453E1D"/>
    <w:rsid w:val="00454589"/>
    <w:rsid w:val="004553B3"/>
    <w:rsid w:val="00456ED0"/>
    <w:rsid w:val="00457550"/>
    <w:rsid w:val="00460398"/>
    <w:rsid w:val="0047162B"/>
    <w:rsid w:val="00471F4F"/>
    <w:rsid w:val="00473877"/>
    <w:rsid w:val="00474C50"/>
    <w:rsid w:val="00476BB2"/>
    <w:rsid w:val="004771F9"/>
    <w:rsid w:val="00482408"/>
    <w:rsid w:val="00485814"/>
    <w:rsid w:val="00486006"/>
    <w:rsid w:val="00486BAD"/>
    <w:rsid w:val="00486BBE"/>
    <w:rsid w:val="00486FE7"/>
    <w:rsid w:val="00487123"/>
    <w:rsid w:val="00495CAE"/>
    <w:rsid w:val="004A1BD5"/>
    <w:rsid w:val="004A61E1"/>
    <w:rsid w:val="004B115A"/>
    <w:rsid w:val="004B2344"/>
    <w:rsid w:val="004B5DDC"/>
    <w:rsid w:val="004B798E"/>
    <w:rsid w:val="004C2ABD"/>
    <w:rsid w:val="004C32B6"/>
    <w:rsid w:val="004C63B4"/>
    <w:rsid w:val="004D3E58"/>
    <w:rsid w:val="004D4FEB"/>
    <w:rsid w:val="004D6746"/>
    <w:rsid w:val="004D767B"/>
    <w:rsid w:val="004E0F32"/>
    <w:rsid w:val="004E23A1"/>
    <w:rsid w:val="004E477F"/>
    <w:rsid w:val="004E53BC"/>
    <w:rsid w:val="004E6278"/>
    <w:rsid w:val="004E7092"/>
    <w:rsid w:val="004E7ECE"/>
    <w:rsid w:val="004F01CD"/>
    <w:rsid w:val="004F3D69"/>
    <w:rsid w:val="004F6F64"/>
    <w:rsid w:val="005004EC"/>
    <w:rsid w:val="00501BEF"/>
    <w:rsid w:val="005129F7"/>
    <w:rsid w:val="0051666A"/>
    <w:rsid w:val="00517756"/>
    <w:rsid w:val="00517F04"/>
    <w:rsid w:val="005202C6"/>
    <w:rsid w:val="00523C53"/>
    <w:rsid w:val="00527B8F"/>
    <w:rsid w:val="00542012"/>
    <w:rsid w:val="00543DF5"/>
    <w:rsid w:val="0054561F"/>
    <w:rsid w:val="0055260D"/>
    <w:rsid w:val="00554BBC"/>
    <w:rsid w:val="00555422"/>
    <w:rsid w:val="00555810"/>
    <w:rsid w:val="00562DCA"/>
    <w:rsid w:val="00564C43"/>
    <w:rsid w:val="0056568F"/>
    <w:rsid w:val="00570501"/>
    <w:rsid w:val="00573A6E"/>
    <w:rsid w:val="00575DD2"/>
    <w:rsid w:val="00582578"/>
    <w:rsid w:val="00583627"/>
    <w:rsid w:val="00591E8B"/>
    <w:rsid w:val="00592B5A"/>
    <w:rsid w:val="005A0ED3"/>
    <w:rsid w:val="005A3702"/>
    <w:rsid w:val="005B04A8"/>
    <w:rsid w:val="005B28AD"/>
    <w:rsid w:val="005B328D"/>
    <w:rsid w:val="005B3503"/>
    <w:rsid w:val="005B3A95"/>
    <w:rsid w:val="005B3EE7"/>
    <w:rsid w:val="005B4DCD"/>
    <w:rsid w:val="005B4FAD"/>
    <w:rsid w:val="005C70EB"/>
    <w:rsid w:val="005D380C"/>
    <w:rsid w:val="005D5279"/>
    <w:rsid w:val="005D6E04"/>
    <w:rsid w:val="005D7A12"/>
    <w:rsid w:val="005E3336"/>
    <w:rsid w:val="005E53EE"/>
    <w:rsid w:val="005E609A"/>
    <w:rsid w:val="005F0542"/>
    <w:rsid w:val="005F0F72"/>
    <w:rsid w:val="005F1C1F"/>
    <w:rsid w:val="005F346D"/>
    <w:rsid w:val="005F38FB"/>
    <w:rsid w:val="005F4595"/>
    <w:rsid w:val="005F4BC8"/>
    <w:rsid w:val="00602D3B"/>
    <w:rsid w:val="0060326F"/>
    <w:rsid w:val="00604E69"/>
    <w:rsid w:val="006055F3"/>
    <w:rsid w:val="00606EA1"/>
    <w:rsid w:val="00611B90"/>
    <w:rsid w:val="006128F0"/>
    <w:rsid w:val="0061726B"/>
    <w:rsid w:val="0062387A"/>
    <w:rsid w:val="006305C0"/>
    <w:rsid w:val="0063377D"/>
    <w:rsid w:val="006344BE"/>
    <w:rsid w:val="00634A66"/>
    <w:rsid w:val="00636FD5"/>
    <w:rsid w:val="00640336"/>
    <w:rsid w:val="00640FC9"/>
    <w:rsid w:val="006432F2"/>
    <w:rsid w:val="00647CD8"/>
    <w:rsid w:val="0065205B"/>
    <w:rsid w:val="0065320F"/>
    <w:rsid w:val="00653D64"/>
    <w:rsid w:val="00654E13"/>
    <w:rsid w:val="006610B0"/>
    <w:rsid w:val="00667489"/>
    <w:rsid w:val="00670D44"/>
    <w:rsid w:val="006755C3"/>
    <w:rsid w:val="00676AFC"/>
    <w:rsid w:val="006807CD"/>
    <w:rsid w:val="0068216C"/>
    <w:rsid w:val="00682D43"/>
    <w:rsid w:val="00685BAF"/>
    <w:rsid w:val="006911BF"/>
    <w:rsid w:val="00691474"/>
    <w:rsid w:val="006A044E"/>
    <w:rsid w:val="006A0D03"/>
    <w:rsid w:val="006A41E9"/>
    <w:rsid w:val="006B12CB"/>
    <w:rsid w:val="006B18DA"/>
    <w:rsid w:val="006B5916"/>
    <w:rsid w:val="006C4775"/>
    <w:rsid w:val="006C4F4A"/>
    <w:rsid w:val="006C5E80"/>
    <w:rsid w:val="006C7CEE"/>
    <w:rsid w:val="006D075E"/>
    <w:rsid w:val="006D26D6"/>
    <w:rsid w:val="006D60F0"/>
    <w:rsid w:val="006D7C6E"/>
    <w:rsid w:val="006E25ED"/>
    <w:rsid w:val="006E2F95"/>
    <w:rsid w:val="006F1B8E"/>
    <w:rsid w:val="006F4A87"/>
    <w:rsid w:val="006F6EB7"/>
    <w:rsid w:val="00705EAF"/>
    <w:rsid w:val="007101CC"/>
    <w:rsid w:val="00722331"/>
    <w:rsid w:val="0072340D"/>
    <w:rsid w:val="00724E3B"/>
    <w:rsid w:val="00725EEA"/>
    <w:rsid w:val="00730CE9"/>
    <w:rsid w:val="0073373D"/>
    <w:rsid w:val="00737828"/>
    <w:rsid w:val="007439DB"/>
    <w:rsid w:val="00753514"/>
    <w:rsid w:val="00755057"/>
    <w:rsid w:val="007568D8"/>
    <w:rsid w:val="00761FE6"/>
    <w:rsid w:val="007637D8"/>
    <w:rsid w:val="00764B3F"/>
    <w:rsid w:val="00765316"/>
    <w:rsid w:val="007708C8"/>
    <w:rsid w:val="0077719D"/>
    <w:rsid w:val="00780DF0"/>
    <w:rsid w:val="00782F0F"/>
    <w:rsid w:val="00784F36"/>
    <w:rsid w:val="00787482"/>
    <w:rsid w:val="007A286D"/>
    <w:rsid w:val="007A38DF"/>
    <w:rsid w:val="007B20CF"/>
    <w:rsid w:val="007B2499"/>
    <w:rsid w:val="007B2C0A"/>
    <w:rsid w:val="007B5E31"/>
    <w:rsid w:val="007B72E1"/>
    <w:rsid w:val="007B783A"/>
    <w:rsid w:val="007C1B95"/>
    <w:rsid w:val="007C779F"/>
    <w:rsid w:val="007D07B6"/>
    <w:rsid w:val="007D73FB"/>
    <w:rsid w:val="007E18A6"/>
    <w:rsid w:val="007E2F2D"/>
    <w:rsid w:val="007F1433"/>
    <w:rsid w:val="007F1491"/>
    <w:rsid w:val="007F2BB0"/>
    <w:rsid w:val="007F2F03"/>
    <w:rsid w:val="007F414B"/>
    <w:rsid w:val="007F5099"/>
    <w:rsid w:val="00800FE0"/>
    <w:rsid w:val="00805E18"/>
    <w:rsid w:val="008066AD"/>
    <w:rsid w:val="00806EBA"/>
    <w:rsid w:val="0081318A"/>
    <w:rsid w:val="00813D00"/>
    <w:rsid w:val="00814AF1"/>
    <w:rsid w:val="0081517F"/>
    <w:rsid w:val="00815370"/>
    <w:rsid w:val="0082153D"/>
    <w:rsid w:val="00821F54"/>
    <w:rsid w:val="008233A5"/>
    <w:rsid w:val="008255AA"/>
    <w:rsid w:val="00830FF3"/>
    <w:rsid w:val="00832E64"/>
    <w:rsid w:val="008334BF"/>
    <w:rsid w:val="00834E35"/>
    <w:rsid w:val="00836B8C"/>
    <w:rsid w:val="00840062"/>
    <w:rsid w:val="00840D4B"/>
    <w:rsid w:val="008410C5"/>
    <w:rsid w:val="00845F95"/>
    <w:rsid w:val="00846C08"/>
    <w:rsid w:val="008530E7"/>
    <w:rsid w:val="00856BDB"/>
    <w:rsid w:val="00857675"/>
    <w:rsid w:val="00863702"/>
    <w:rsid w:val="0087100C"/>
    <w:rsid w:val="008755FB"/>
    <w:rsid w:val="00875EC3"/>
    <w:rsid w:val="0087606C"/>
    <w:rsid w:val="008763E7"/>
    <w:rsid w:val="00877925"/>
    <w:rsid w:val="008808C5"/>
    <w:rsid w:val="00881A7C"/>
    <w:rsid w:val="00883C78"/>
    <w:rsid w:val="00885159"/>
    <w:rsid w:val="00885214"/>
    <w:rsid w:val="008852F1"/>
    <w:rsid w:val="00887615"/>
    <w:rsid w:val="00890052"/>
    <w:rsid w:val="00891292"/>
    <w:rsid w:val="008927DC"/>
    <w:rsid w:val="00894E3A"/>
    <w:rsid w:val="008956D5"/>
    <w:rsid w:val="00895A2F"/>
    <w:rsid w:val="00896EBD"/>
    <w:rsid w:val="008A210C"/>
    <w:rsid w:val="008A29A8"/>
    <w:rsid w:val="008A42CF"/>
    <w:rsid w:val="008A5665"/>
    <w:rsid w:val="008B21F2"/>
    <w:rsid w:val="008B24A8"/>
    <w:rsid w:val="008B25E4"/>
    <w:rsid w:val="008B27C8"/>
    <w:rsid w:val="008B3D78"/>
    <w:rsid w:val="008B7B98"/>
    <w:rsid w:val="008C261B"/>
    <w:rsid w:val="008C4FCA"/>
    <w:rsid w:val="008C7882"/>
    <w:rsid w:val="008D2261"/>
    <w:rsid w:val="008D47EA"/>
    <w:rsid w:val="008D4C28"/>
    <w:rsid w:val="008D577B"/>
    <w:rsid w:val="008D7A98"/>
    <w:rsid w:val="008E17C4"/>
    <w:rsid w:val="008E45C4"/>
    <w:rsid w:val="008E64B1"/>
    <w:rsid w:val="008E64FA"/>
    <w:rsid w:val="008E74ED"/>
    <w:rsid w:val="008F4DEF"/>
    <w:rsid w:val="008F63BB"/>
    <w:rsid w:val="00903D0D"/>
    <w:rsid w:val="00903E72"/>
    <w:rsid w:val="009048E1"/>
    <w:rsid w:val="0090598C"/>
    <w:rsid w:val="009071BB"/>
    <w:rsid w:val="009076BF"/>
    <w:rsid w:val="00913885"/>
    <w:rsid w:val="00916A37"/>
    <w:rsid w:val="00931D41"/>
    <w:rsid w:val="00933D18"/>
    <w:rsid w:val="00942221"/>
    <w:rsid w:val="009467B1"/>
    <w:rsid w:val="00950FBB"/>
    <w:rsid w:val="0095122F"/>
    <w:rsid w:val="00953349"/>
    <w:rsid w:val="00954AD3"/>
    <w:rsid w:val="00954E0C"/>
    <w:rsid w:val="00961156"/>
    <w:rsid w:val="0096143D"/>
    <w:rsid w:val="00962CDE"/>
    <w:rsid w:val="00964F03"/>
    <w:rsid w:val="00966499"/>
    <w:rsid w:val="00966F1F"/>
    <w:rsid w:val="00975676"/>
    <w:rsid w:val="00976467"/>
    <w:rsid w:val="00976D32"/>
    <w:rsid w:val="009844F7"/>
    <w:rsid w:val="00986D56"/>
    <w:rsid w:val="00987EEC"/>
    <w:rsid w:val="009938F7"/>
    <w:rsid w:val="009A05AA"/>
    <w:rsid w:val="009A26A2"/>
    <w:rsid w:val="009A2D5A"/>
    <w:rsid w:val="009A6087"/>
    <w:rsid w:val="009B28F2"/>
    <w:rsid w:val="009B2C7E"/>
    <w:rsid w:val="009B6DBD"/>
    <w:rsid w:val="009C108A"/>
    <w:rsid w:val="009C2E47"/>
    <w:rsid w:val="009C6BFB"/>
    <w:rsid w:val="009D0C05"/>
    <w:rsid w:val="009E0DCF"/>
    <w:rsid w:val="009E2C00"/>
    <w:rsid w:val="009E49AD"/>
    <w:rsid w:val="009E70F4"/>
    <w:rsid w:val="009F0C59"/>
    <w:rsid w:val="009F1AD2"/>
    <w:rsid w:val="009F4D19"/>
    <w:rsid w:val="009F6218"/>
    <w:rsid w:val="00A03EBF"/>
    <w:rsid w:val="00A0479E"/>
    <w:rsid w:val="00A07979"/>
    <w:rsid w:val="00A11755"/>
    <w:rsid w:val="00A16940"/>
    <w:rsid w:val="00A207FB"/>
    <w:rsid w:val="00A24016"/>
    <w:rsid w:val="00A265BF"/>
    <w:rsid w:val="00A26F44"/>
    <w:rsid w:val="00A276E9"/>
    <w:rsid w:val="00A27B27"/>
    <w:rsid w:val="00A34FAB"/>
    <w:rsid w:val="00A3512A"/>
    <w:rsid w:val="00A36FF4"/>
    <w:rsid w:val="00A4313D"/>
    <w:rsid w:val="00A45D89"/>
    <w:rsid w:val="00A50120"/>
    <w:rsid w:val="00A5097A"/>
    <w:rsid w:val="00A571DE"/>
    <w:rsid w:val="00A600BF"/>
    <w:rsid w:val="00A60351"/>
    <w:rsid w:val="00A61C6D"/>
    <w:rsid w:val="00A63015"/>
    <w:rsid w:val="00A64249"/>
    <w:rsid w:val="00A66254"/>
    <w:rsid w:val="00A678B4"/>
    <w:rsid w:val="00A704A3"/>
    <w:rsid w:val="00A75CA4"/>
    <w:rsid w:val="00A75E23"/>
    <w:rsid w:val="00A76BD1"/>
    <w:rsid w:val="00A80295"/>
    <w:rsid w:val="00A82AA0"/>
    <w:rsid w:val="00A82F8A"/>
    <w:rsid w:val="00A83038"/>
    <w:rsid w:val="00A84BF0"/>
    <w:rsid w:val="00A9226B"/>
    <w:rsid w:val="00A92D79"/>
    <w:rsid w:val="00A9575C"/>
    <w:rsid w:val="00A95B56"/>
    <w:rsid w:val="00A969AF"/>
    <w:rsid w:val="00AA44E6"/>
    <w:rsid w:val="00AA4D1E"/>
    <w:rsid w:val="00AB0709"/>
    <w:rsid w:val="00AB1A2E"/>
    <w:rsid w:val="00AB1B17"/>
    <w:rsid w:val="00AB328A"/>
    <w:rsid w:val="00AB4918"/>
    <w:rsid w:val="00AB4BC8"/>
    <w:rsid w:val="00AB5508"/>
    <w:rsid w:val="00AB68F3"/>
    <w:rsid w:val="00AB6BA7"/>
    <w:rsid w:val="00AB7BE8"/>
    <w:rsid w:val="00AC5CD8"/>
    <w:rsid w:val="00AD0710"/>
    <w:rsid w:val="00AD2EBD"/>
    <w:rsid w:val="00AD4DB9"/>
    <w:rsid w:val="00AD63C0"/>
    <w:rsid w:val="00AD7621"/>
    <w:rsid w:val="00AE35B2"/>
    <w:rsid w:val="00AE6AA0"/>
    <w:rsid w:val="00AF125A"/>
    <w:rsid w:val="00AF2D8F"/>
    <w:rsid w:val="00B00586"/>
    <w:rsid w:val="00B10175"/>
    <w:rsid w:val="00B119A2"/>
    <w:rsid w:val="00B139BD"/>
    <w:rsid w:val="00B1553E"/>
    <w:rsid w:val="00B177F2"/>
    <w:rsid w:val="00B201F1"/>
    <w:rsid w:val="00B304E7"/>
    <w:rsid w:val="00B30990"/>
    <w:rsid w:val="00B318B6"/>
    <w:rsid w:val="00B3256A"/>
    <w:rsid w:val="00B4152E"/>
    <w:rsid w:val="00B417DB"/>
    <w:rsid w:val="00B41F47"/>
    <w:rsid w:val="00B46CC0"/>
    <w:rsid w:val="00B50CE2"/>
    <w:rsid w:val="00B60AC9"/>
    <w:rsid w:val="00B63E52"/>
    <w:rsid w:val="00B67323"/>
    <w:rsid w:val="00B715F2"/>
    <w:rsid w:val="00B72EEA"/>
    <w:rsid w:val="00B74071"/>
    <w:rsid w:val="00B7428E"/>
    <w:rsid w:val="00B74B67"/>
    <w:rsid w:val="00B779AA"/>
    <w:rsid w:val="00B81C95"/>
    <w:rsid w:val="00B82330"/>
    <w:rsid w:val="00B82ED4"/>
    <w:rsid w:val="00B83148"/>
    <w:rsid w:val="00B8424F"/>
    <w:rsid w:val="00B86896"/>
    <w:rsid w:val="00B875A6"/>
    <w:rsid w:val="00B907A2"/>
    <w:rsid w:val="00B92280"/>
    <w:rsid w:val="00B93E4C"/>
    <w:rsid w:val="00B94A1B"/>
    <w:rsid w:val="00B96A9A"/>
    <w:rsid w:val="00B97ABF"/>
    <w:rsid w:val="00BA1F0D"/>
    <w:rsid w:val="00BA3713"/>
    <w:rsid w:val="00BA56F7"/>
    <w:rsid w:val="00BA5C89"/>
    <w:rsid w:val="00BB4CE2"/>
    <w:rsid w:val="00BB4CFF"/>
    <w:rsid w:val="00BB5EF0"/>
    <w:rsid w:val="00BB6724"/>
    <w:rsid w:val="00BC0EFB"/>
    <w:rsid w:val="00BC1F71"/>
    <w:rsid w:val="00BC2E39"/>
    <w:rsid w:val="00BC32BC"/>
    <w:rsid w:val="00BD00A0"/>
    <w:rsid w:val="00BD2364"/>
    <w:rsid w:val="00BD28E3"/>
    <w:rsid w:val="00BD5D99"/>
    <w:rsid w:val="00BE3261"/>
    <w:rsid w:val="00BE796A"/>
    <w:rsid w:val="00BF0EA2"/>
    <w:rsid w:val="00BF58FC"/>
    <w:rsid w:val="00C01F77"/>
    <w:rsid w:val="00C01FFC"/>
    <w:rsid w:val="00C06AE4"/>
    <w:rsid w:val="00C114FF"/>
    <w:rsid w:val="00C11E7A"/>
    <w:rsid w:val="00C12F46"/>
    <w:rsid w:val="00C171A1"/>
    <w:rsid w:val="00C171A4"/>
    <w:rsid w:val="00C17F12"/>
    <w:rsid w:val="00C21C1A"/>
    <w:rsid w:val="00C237E9"/>
    <w:rsid w:val="00C27F63"/>
    <w:rsid w:val="00C32989"/>
    <w:rsid w:val="00C36883"/>
    <w:rsid w:val="00C40928"/>
    <w:rsid w:val="00C42697"/>
    <w:rsid w:val="00C42988"/>
    <w:rsid w:val="00C42CD7"/>
    <w:rsid w:val="00C43F01"/>
    <w:rsid w:val="00C47552"/>
    <w:rsid w:val="00C5232A"/>
    <w:rsid w:val="00C54DAF"/>
    <w:rsid w:val="00C5599C"/>
    <w:rsid w:val="00C566FF"/>
    <w:rsid w:val="00C57A81"/>
    <w:rsid w:val="00C6001E"/>
    <w:rsid w:val="00C60193"/>
    <w:rsid w:val="00C60A9B"/>
    <w:rsid w:val="00C634D4"/>
    <w:rsid w:val="00C63AA5"/>
    <w:rsid w:val="00C65071"/>
    <w:rsid w:val="00C6727C"/>
    <w:rsid w:val="00C6744C"/>
    <w:rsid w:val="00C6756B"/>
    <w:rsid w:val="00C73134"/>
    <w:rsid w:val="00C73F6D"/>
    <w:rsid w:val="00C7498E"/>
    <w:rsid w:val="00C74F6E"/>
    <w:rsid w:val="00C77486"/>
    <w:rsid w:val="00C77FA4"/>
    <w:rsid w:val="00C77FFA"/>
    <w:rsid w:val="00C80401"/>
    <w:rsid w:val="00C81C97"/>
    <w:rsid w:val="00C840C2"/>
    <w:rsid w:val="00C84101"/>
    <w:rsid w:val="00C8535F"/>
    <w:rsid w:val="00C90EDA"/>
    <w:rsid w:val="00C916E5"/>
    <w:rsid w:val="00C92AFD"/>
    <w:rsid w:val="00C950C6"/>
    <w:rsid w:val="00C959E7"/>
    <w:rsid w:val="00C979A6"/>
    <w:rsid w:val="00CB0F4B"/>
    <w:rsid w:val="00CB115C"/>
    <w:rsid w:val="00CB65C1"/>
    <w:rsid w:val="00CC02E4"/>
    <w:rsid w:val="00CC1E65"/>
    <w:rsid w:val="00CC567A"/>
    <w:rsid w:val="00CC61D3"/>
    <w:rsid w:val="00CD2746"/>
    <w:rsid w:val="00CD4059"/>
    <w:rsid w:val="00CD4E5A"/>
    <w:rsid w:val="00CD5ECF"/>
    <w:rsid w:val="00CD71BA"/>
    <w:rsid w:val="00CE03CE"/>
    <w:rsid w:val="00CF0DFF"/>
    <w:rsid w:val="00D0196A"/>
    <w:rsid w:val="00D023BE"/>
    <w:rsid w:val="00D028A9"/>
    <w:rsid w:val="00D0359D"/>
    <w:rsid w:val="00D04DED"/>
    <w:rsid w:val="00D1089A"/>
    <w:rsid w:val="00D116BD"/>
    <w:rsid w:val="00D2001A"/>
    <w:rsid w:val="00D20684"/>
    <w:rsid w:val="00D24D55"/>
    <w:rsid w:val="00D26B62"/>
    <w:rsid w:val="00D300A3"/>
    <w:rsid w:val="00D32AB1"/>
    <w:rsid w:val="00D3691A"/>
    <w:rsid w:val="00D377E2"/>
    <w:rsid w:val="00D42DCB"/>
    <w:rsid w:val="00D45482"/>
    <w:rsid w:val="00D45FA1"/>
    <w:rsid w:val="00D46DF2"/>
    <w:rsid w:val="00D47674"/>
    <w:rsid w:val="00D5338C"/>
    <w:rsid w:val="00D606B2"/>
    <w:rsid w:val="00D625A7"/>
    <w:rsid w:val="00D6369B"/>
    <w:rsid w:val="00D64074"/>
    <w:rsid w:val="00D65777"/>
    <w:rsid w:val="00D728A0"/>
    <w:rsid w:val="00D82635"/>
    <w:rsid w:val="00D83661"/>
    <w:rsid w:val="00D83A88"/>
    <w:rsid w:val="00D873A8"/>
    <w:rsid w:val="00D87994"/>
    <w:rsid w:val="00D9187D"/>
    <w:rsid w:val="00D9677A"/>
    <w:rsid w:val="00D97E7D"/>
    <w:rsid w:val="00DA2209"/>
    <w:rsid w:val="00DB3439"/>
    <w:rsid w:val="00DB3618"/>
    <w:rsid w:val="00DC2946"/>
    <w:rsid w:val="00DC550F"/>
    <w:rsid w:val="00DC64FD"/>
    <w:rsid w:val="00DC7676"/>
    <w:rsid w:val="00DD2151"/>
    <w:rsid w:val="00DD53C3"/>
    <w:rsid w:val="00DD6B3B"/>
    <w:rsid w:val="00DE127F"/>
    <w:rsid w:val="00DE424A"/>
    <w:rsid w:val="00DE4419"/>
    <w:rsid w:val="00DE6AFA"/>
    <w:rsid w:val="00DF0ACA"/>
    <w:rsid w:val="00DF2245"/>
    <w:rsid w:val="00DF77CF"/>
    <w:rsid w:val="00E026E8"/>
    <w:rsid w:val="00E04BED"/>
    <w:rsid w:val="00E060F7"/>
    <w:rsid w:val="00E11027"/>
    <w:rsid w:val="00E14C47"/>
    <w:rsid w:val="00E22698"/>
    <w:rsid w:val="00E25B7C"/>
    <w:rsid w:val="00E262DB"/>
    <w:rsid w:val="00E3076B"/>
    <w:rsid w:val="00E3195C"/>
    <w:rsid w:val="00E346F9"/>
    <w:rsid w:val="00E3725B"/>
    <w:rsid w:val="00E37A02"/>
    <w:rsid w:val="00E41A67"/>
    <w:rsid w:val="00E434D1"/>
    <w:rsid w:val="00E45376"/>
    <w:rsid w:val="00E52612"/>
    <w:rsid w:val="00E54B97"/>
    <w:rsid w:val="00E56CBB"/>
    <w:rsid w:val="00E57F93"/>
    <w:rsid w:val="00E6047C"/>
    <w:rsid w:val="00E61950"/>
    <w:rsid w:val="00E61E51"/>
    <w:rsid w:val="00E6552A"/>
    <w:rsid w:val="00E6707D"/>
    <w:rsid w:val="00E70E7C"/>
    <w:rsid w:val="00E71313"/>
    <w:rsid w:val="00E72606"/>
    <w:rsid w:val="00E73C3E"/>
    <w:rsid w:val="00E8247B"/>
    <w:rsid w:val="00E82496"/>
    <w:rsid w:val="00E834CD"/>
    <w:rsid w:val="00E84E9D"/>
    <w:rsid w:val="00E859AA"/>
    <w:rsid w:val="00E86CEE"/>
    <w:rsid w:val="00E921F7"/>
    <w:rsid w:val="00E92235"/>
    <w:rsid w:val="00E935AF"/>
    <w:rsid w:val="00E9577B"/>
    <w:rsid w:val="00EB0E20"/>
    <w:rsid w:val="00EB1A80"/>
    <w:rsid w:val="00EB218A"/>
    <w:rsid w:val="00EB23B3"/>
    <w:rsid w:val="00EB457B"/>
    <w:rsid w:val="00EB7252"/>
    <w:rsid w:val="00EC08BB"/>
    <w:rsid w:val="00EC3283"/>
    <w:rsid w:val="00EC4F3A"/>
    <w:rsid w:val="00EC5E74"/>
    <w:rsid w:val="00ED0B22"/>
    <w:rsid w:val="00ED594D"/>
    <w:rsid w:val="00EE2DB1"/>
    <w:rsid w:val="00EE36E1"/>
    <w:rsid w:val="00EE50B1"/>
    <w:rsid w:val="00EE7B3F"/>
    <w:rsid w:val="00EF7B86"/>
    <w:rsid w:val="00F0054D"/>
    <w:rsid w:val="00F02467"/>
    <w:rsid w:val="00F04283"/>
    <w:rsid w:val="00F04D0E"/>
    <w:rsid w:val="00F12214"/>
    <w:rsid w:val="00F12565"/>
    <w:rsid w:val="00F12B7A"/>
    <w:rsid w:val="00F14ACA"/>
    <w:rsid w:val="00F1690B"/>
    <w:rsid w:val="00F16F55"/>
    <w:rsid w:val="00F17A0C"/>
    <w:rsid w:val="00F23927"/>
    <w:rsid w:val="00F25916"/>
    <w:rsid w:val="00F26A05"/>
    <w:rsid w:val="00F307CE"/>
    <w:rsid w:val="00F36791"/>
    <w:rsid w:val="00F37108"/>
    <w:rsid w:val="00F47BAA"/>
    <w:rsid w:val="00F50DFA"/>
    <w:rsid w:val="00F52EAB"/>
    <w:rsid w:val="00F60727"/>
    <w:rsid w:val="00F61A31"/>
    <w:rsid w:val="00F63C19"/>
    <w:rsid w:val="00F6621E"/>
    <w:rsid w:val="00F67A2D"/>
    <w:rsid w:val="00F70A1B"/>
    <w:rsid w:val="00F71DA7"/>
    <w:rsid w:val="00F72FDF"/>
    <w:rsid w:val="00F73172"/>
    <w:rsid w:val="00F737F0"/>
    <w:rsid w:val="00F75960"/>
    <w:rsid w:val="00F75D0E"/>
    <w:rsid w:val="00F82526"/>
    <w:rsid w:val="00F84672"/>
    <w:rsid w:val="00F84802"/>
    <w:rsid w:val="00F93070"/>
    <w:rsid w:val="00F95A8C"/>
    <w:rsid w:val="00FA06FD"/>
    <w:rsid w:val="00FA36F5"/>
    <w:rsid w:val="00FA515B"/>
    <w:rsid w:val="00FA6B90"/>
    <w:rsid w:val="00FA74CB"/>
    <w:rsid w:val="00FB0D15"/>
    <w:rsid w:val="00FB207A"/>
    <w:rsid w:val="00FB2886"/>
    <w:rsid w:val="00FB466E"/>
    <w:rsid w:val="00FB5076"/>
    <w:rsid w:val="00FB6482"/>
    <w:rsid w:val="00FB6F21"/>
    <w:rsid w:val="00FC752C"/>
    <w:rsid w:val="00FD0492"/>
    <w:rsid w:val="00FD0F34"/>
    <w:rsid w:val="00FD13EC"/>
    <w:rsid w:val="00FD1F04"/>
    <w:rsid w:val="00FD4DA8"/>
    <w:rsid w:val="00FD4EEF"/>
    <w:rsid w:val="00FD5461"/>
    <w:rsid w:val="00FD6BDB"/>
    <w:rsid w:val="00FD6F00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149922"/>
  <w15:docId w15:val="{ACB5FFC0-714D-A34A-9146-36B43AE8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E3195C"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rsid w:val="00E3195C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E3195C"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rsid w:val="00E3195C"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E3195C"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E3195C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E3195C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E3195C"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E3195C"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3195C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link w:val="ZpatChar"/>
    <w:uiPriority w:val="99"/>
    <w:rsid w:val="00E3195C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rsid w:val="00E3195C"/>
    <w:pPr>
      <w:tabs>
        <w:tab w:val="clear" w:pos="567"/>
      </w:tabs>
      <w:ind w:left="1760"/>
    </w:pPr>
  </w:style>
  <w:style w:type="character" w:styleId="Odkaznavysvtlivky">
    <w:name w:val="endnote reference"/>
    <w:semiHidden/>
    <w:rsid w:val="00E3195C"/>
    <w:rPr>
      <w:vertAlign w:val="superscript"/>
    </w:rPr>
  </w:style>
  <w:style w:type="character" w:styleId="Znakapoznpodarou">
    <w:name w:val="footnote reference"/>
    <w:semiHidden/>
    <w:rsid w:val="00E3195C"/>
    <w:rPr>
      <w:vertAlign w:val="superscript"/>
    </w:rPr>
  </w:style>
  <w:style w:type="paragraph" w:styleId="Textpoznpodarou">
    <w:name w:val="footnote text"/>
    <w:basedOn w:val="Normln"/>
    <w:semiHidden/>
    <w:rsid w:val="00E3195C"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rsid w:val="00E3195C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rsid w:val="00E3195C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rsid w:val="00E3195C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rsid w:val="00E3195C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rsid w:val="00E3195C"/>
    <w:pPr>
      <w:spacing w:line="240" w:lineRule="auto"/>
    </w:pPr>
  </w:style>
  <w:style w:type="character" w:styleId="Odkaznakoment">
    <w:name w:val="annotation reference"/>
    <w:semiHidden/>
    <w:rsid w:val="00E3195C"/>
    <w:rPr>
      <w:sz w:val="16"/>
    </w:rPr>
  </w:style>
  <w:style w:type="paragraph" w:styleId="Zkladntextodsazen2">
    <w:name w:val="Body Text Indent 2"/>
    <w:basedOn w:val="Normln"/>
    <w:rsid w:val="00E3195C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sid w:val="00E3195C"/>
    <w:rPr>
      <w:sz w:val="20"/>
    </w:rPr>
  </w:style>
  <w:style w:type="paragraph" w:styleId="Zkladntextodsazen3">
    <w:name w:val="Body Text Indent 3"/>
    <w:basedOn w:val="Normln"/>
    <w:rsid w:val="00E3195C"/>
    <w:pPr>
      <w:spacing w:line="240" w:lineRule="auto"/>
      <w:ind w:left="567" w:hanging="567"/>
    </w:pPr>
  </w:style>
  <w:style w:type="character" w:styleId="Hypertextovodkaz">
    <w:name w:val="Hyperlink"/>
    <w:uiPriority w:val="99"/>
    <w:rsid w:val="00E3195C"/>
    <w:rPr>
      <w:color w:val="0000FF"/>
      <w:u w:val="single"/>
    </w:rPr>
  </w:style>
  <w:style w:type="paragraph" w:customStyle="1" w:styleId="AHeader1">
    <w:name w:val="AHeader 1"/>
    <w:basedOn w:val="Normln"/>
    <w:rsid w:val="00E3195C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E3195C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E3195C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E3195C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E3195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E3195C"/>
    <w:rPr>
      <w:color w:val="800080"/>
      <w:u w:val="single"/>
    </w:rPr>
  </w:style>
  <w:style w:type="paragraph" w:styleId="Zkladntextodsazen">
    <w:name w:val="Body Text Indent"/>
    <w:basedOn w:val="Normln"/>
    <w:rsid w:val="00E3195C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sid w:val="00E3195C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E3195C"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  <w:lang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cs-CZ" w:eastAsia="en-US" w:bidi="ar-SA"/>
    </w:rPr>
  </w:style>
  <w:style w:type="paragraph" w:customStyle="1" w:styleId="titre">
    <w:name w:val="titre"/>
    <w:basedOn w:val="Normln"/>
    <w:rsid w:val="00821F54"/>
    <w:pPr>
      <w:tabs>
        <w:tab w:val="clear" w:pos="567"/>
      </w:tabs>
      <w:spacing w:line="240" w:lineRule="auto"/>
    </w:pPr>
    <w:rPr>
      <w:rFonts w:ascii="Palatino" w:hAnsi="Palatino"/>
      <w:b/>
      <w:noProof/>
      <w:sz w:val="24"/>
    </w:rPr>
  </w:style>
  <w:style w:type="paragraph" w:customStyle="1" w:styleId="texte">
    <w:name w:val="texte"/>
    <w:basedOn w:val="Normln"/>
    <w:rsid w:val="00821F54"/>
    <w:pPr>
      <w:tabs>
        <w:tab w:val="clear" w:pos="567"/>
      </w:tabs>
      <w:spacing w:line="240" w:lineRule="auto"/>
      <w:ind w:left="426"/>
    </w:pPr>
    <w:rPr>
      <w:rFonts w:ascii="Palatino" w:hAnsi="Palatino"/>
      <w:noProof/>
      <w:sz w:val="24"/>
    </w:rPr>
  </w:style>
  <w:style w:type="paragraph" w:styleId="Odstavecseseznamem">
    <w:name w:val="List Paragraph"/>
    <w:basedOn w:val="Normln"/>
    <w:uiPriority w:val="34"/>
    <w:qFormat/>
    <w:rsid w:val="00813D00"/>
    <w:pPr>
      <w:tabs>
        <w:tab w:val="clear" w:pos="567"/>
      </w:tabs>
      <w:spacing w:line="240" w:lineRule="auto"/>
      <w:ind w:left="720"/>
      <w:contextualSpacing/>
    </w:pPr>
    <w:rPr>
      <w:rFonts w:ascii="Arial" w:hAnsi="Arial" w:cs="Arial"/>
      <w:szCs w:val="22"/>
      <w:lang w:eastAsia="de-DE"/>
    </w:rPr>
  </w:style>
  <w:style w:type="character" w:customStyle="1" w:styleId="ZpatChar">
    <w:name w:val="Zápatí Char"/>
    <w:basedOn w:val="Standardnpsmoodstavce"/>
    <w:link w:val="Zpat"/>
    <w:uiPriority w:val="99"/>
    <w:rsid w:val="00416831"/>
    <w:rPr>
      <w:rFonts w:ascii="Helvetica" w:hAnsi="Helvetica"/>
      <w:sz w:val="16"/>
      <w:lang w:val="cs-CZ" w:eastAsia="en-US"/>
    </w:rPr>
  </w:style>
  <w:style w:type="character" w:customStyle="1" w:styleId="ZhlavChar">
    <w:name w:val="Záhlaví Char"/>
    <w:basedOn w:val="Standardnpsmoodstavce"/>
    <w:link w:val="Zhlav"/>
    <w:rsid w:val="00C5599C"/>
    <w:rPr>
      <w:rFonts w:ascii="Helvetica" w:hAnsi="Helvetica"/>
      <w:lang w:eastAsia="en-US"/>
    </w:rPr>
  </w:style>
  <w:style w:type="paragraph" w:customStyle="1" w:styleId="Style1">
    <w:name w:val="Style1"/>
    <w:basedOn w:val="Normln"/>
    <w:qFormat/>
    <w:rsid w:val="00F71DA7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character" w:customStyle="1" w:styleId="TextvysvtlivekChar">
    <w:name w:val="Text vysvětlivek Char"/>
    <w:link w:val="Textvysvtlivek"/>
    <w:semiHidden/>
    <w:rsid w:val="00066538"/>
    <w:rPr>
      <w:sz w:val="22"/>
      <w:lang w:eastAsia="en-US"/>
    </w:rPr>
  </w:style>
  <w:style w:type="paragraph" w:customStyle="1" w:styleId="Style2">
    <w:name w:val="Style2"/>
    <w:basedOn w:val="Normln"/>
    <w:qFormat/>
    <w:rsid w:val="00066538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skvbl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medicines.health.europa.eu/veterinar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9d74e-7310-4e5b-b6c2-af2ab798319e">
      <Terms xmlns="http://schemas.microsoft.com/office/infopath/2007/PartnerControls"/>
    </lcf76f155ced4ddcb4097134ff3c332f>
    <TaxCatchAll xmlns="1b9cf7f5-58c3-42d9-9364-a8b3d8276a7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723F5AE10FE448AFF43B34AC78DB72" ma:contentTypeVersion="11" ma:contentTypeDescription="Vytvoří nový dokument" ma:contentTypeScope="" ma:versionID="776b08123daac51af035427b59ba485d">
  <xsd:schema xmlns:xsd="http://www.w3.org/2001/XMLSchema" xmlns:xs="http://www.w3.org/2001/XMLSchema" xmlns:p="http://schemas.microsoft.com/office/2006/metadata/properties" xmlns:ns2="2599d74e-7310-4e5b-b6c2-af2ab798319e" xmlns:ns3="1b9cf7f5-58c3-42d9-9364-a8b3d8276a7f" targetNamespace="http://schemas.microsoft.com/office/2006/metadata/properties" ma:root="true" ma:fieldsID="794fabc27b6d941f586a14a44474739b" ns2:_="" ns3:_="">
    <xsd:import namespace="2599d74e-7310-4e5b-b6c2-af2ab798319e"/>
    <xsd:import namespace="1b9cf7f5-58c3-42d9-9364-a8b3d8276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9d74e-7310-4e5b-b6c2-af2ab7983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8828699f-0683-4782-97c0-287baa08b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cf7f5-58c3-42d9-9364-a8b3d8276a7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61aea2b-fcbf-41c6-85c3-af12059d7384}" ma:internalName="TaxCatchAll" ma:showField="CatchAllData" ma:web="1b9cf7f5-58c3-42d9-9364-a8b3d8276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B54C9-484A-44FA-AE78-CFD422D07717}">
  <ds:schemaRefs>
    <ds:schemaRef ds:uri="http://schemas.microsoft.com/office/2006/metadata/properties"/>
    <ds:schemaRef ds:uri="http://schemas.microsoft.com/office/infopath/2007/PartnerControls"/>
    <ds:schemaRef ds:uri="2599d74e-7310-4e5b-b6c2-af2ab798319e"/>
    <ds:schemaRef ds:uri="1b9cf7f5-58c3-42d9-9364-a8b3d8276a7f"/>
  </ds:schemaRefs>
</ds:datastoreItem>
</file>

<file path=customXml/itemProps2.xml><?xml version="1.0" encoding="utf-8"?>
<ds:datastoreItem xmlns:ds="http://schemas.openxmlformats.org/officeDocument/2006/customXml" ds:itemID="{24D81B8B-E22F-46E4-8C99-23A1543DF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9d74e-7310-4e5b-b6c2-af2ab798319e"/>
    <ds:schemaRef ds:uri="1b9cf7f5-58c3-42d9-9364-a8b3d8276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4D9F2C-9360-4354-A932-90D7410CF24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BB01281-EBCA-47C0-B313-977BC7BE6E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813AD7-9F7D-40A4-ADD2-88C5BB19E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1668</Words>
  <Characters>9842</Characters>
  <Application>Microsoft Office Word</Application>
  <DocSecurity>0</DocSecurity>
  <Lines>82</Lines>
  <Paragraphs>22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qrd_veterinary template_v. 8.1_clean_en</vt:lpstr>
      <vt:lpstr>qrd_veterinary template_v. 8.1_clean_en</vt:lpstr>
      <vt:lpstr>qrd_veterinary template_v. 8.1_clean_en</vt:lpstr>
    </vt:vector>
  </TitlesOfParts>
  <Company>EMEA</Company>
  <LinksUpToDate>false</LinksUpToDate>
  <CharactersWithSpaces>11488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qrd_veterinary template_v. 8.1_clean_en</dc:title>
  <dc:subject>General-EMA/201224/2010</dc:subject>
  <dc:creator>Prizzi Monica</dc:creator>
  <cp:lastModifiedBy>Morávková Věra</cp:lastModifiedBy>
  <cp:revision>19</cp:revision>
  <cp:lastPrinted>2025-03-11T08:22:00Z</cp:lastPrinted>
  <dcterms:created xsi:type="dcterms:W3CDTF">2024-12-13T09:04:00Z</dcterms:created>
  <dcterms:modified xsi:type="dcterms:W3CDTF">2025-03-12T10:04:00Z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EADocClassificationText">
    <vt:lpwstr/>
  </property>
  <property fmtid="{D5CDD505-2E9C-101B-9397-08002B2CF9AE}" pid="3" name="EMEADocClassificationCode">
    <vt:lpwstr/>
  </property>
  <property fmtid="{D5CDD505-2E9C-101B-9397-08002B2CF9AE}" pid="4" name="EMEADocClassificationHidden">
    <vt:lpwstr>N</vt:lpwstr>
  </property>
  <property fmtid="{D5CDD505-2E9C-101B-9397-08002B2CF9AE}" pid="5" name="EMEADocTypeCode">
    <vt:lpwstr>tran</vt:lpwstr>
  </property>
  <property fmtid="{D5CDD505-2E9C-101B-9397-08002B2CF9AE}" pid="6" name="EMEADocRefFull">
    <vt:lpwstr>EMEA/18389/02/en</vt:lpwstr>
  </property>
  <property fmtid="{D5CDD505-2E9C-101B-9397-08002B2CF9AE}" pid="7" name="EMEADocRefPart0">
    <vt:lpwstr>EMEA</vt:lpwstr>
  </property>
  <property fmtid="{D5CDD505-2E9C-101B-9397-08002B2CF9AE}" pid="8" name="EMEADocRefPart1">
    <vt:lpwstr/>
  </property>
  <property fmtid="{D5CDD505-2E9C-101B-9397-08002B2CF9AE}" pid="9" name="EMEADocRefPart2">
    <vt:lpwstr/>
  </property>
  <property fmtid="{D5CDD505-2E9C-101B-9397-08002B2CF9AE}" pid="10" name="EMEADocRefPart3">
    <vt:lpwstr/>
  </property>
  <property fmtid="{D5CDD505-2E9C-101B-9397-08002B2CF9AE}" pid="11" name="EMEADocRefNum">
    <vt:lpwstr>18389</vt:lpwstr>
  </property>
  <property fmtid="{D5CDD505-2E9C-101B-9397-08002B2CF9AE}" pid="12" name="EMEADocRefYear">
    <vt:lpwstr>02</vt:lpwstr>
  </property>
  <property fmtid="{D5CDD505-2E9C-101B-9397-08002B2CF9AE}" pid="13" name="EMEADocRefRoot">
    <vt:lpwstr>EMEA/18389/02</vt:lpwstr>
  </property>
  <property fmtid="{D5CDD505-2E9C-101B-9397-08002B2CF9AE}" pid="14" name="EMEADocVersion">
    <vt:lpwstr/>
  </property>
  <property fmtid="{D5CDD505-2E9C-101B-9397-08002B2CF9AE}" pid="15" name="EMEADocLanguage">
    <vt:lpwstr>en</vt:lpwstr>
  </property>
  <property fmtid="{D5CDD505-2E9C-101B-9397-08002B2CF9AE}" pid="16" name="EMEADocRefPartFreeText">
    <vt:lpwstr/>
  </property>
  <property fmtid="{D5CDD505-2E9C-101B-9397-08002B2CF9AE}" pid="17" name="EMEADocStatus">
    <vt:lpwstr/>
  </property>
  <property fmtid="{D5CDD505-2E9C-101B-9397-08002B2CF9AE}" pid="18" name="EMEADocDateDay">
    <vt:lpwstr>23</vt:lpwstr>
  </property>
  <property fmtid="{D5CDD505-2E9C-101B-9397-08002B2CF9AE}" pid="19" name="EMEADocDateMonth">
    <vt:lpwstr>July</vt:lpwstr>
  </property>
  <property fmtid="{D5CDD505-2E9C-101B-9397-08002B2CF9AE}" pid="20" name="EMEADocDateYear">
    <vt:lpwstr>2002</vt:lpwstr>
  </property>
  <property fmtid="{D5CDD505-2E9C-101B-9397-08002B2CF9AE}" pid="21" name="EMEADocDate">
    <vt:lpwstr>20020723</vt:lpwstr>
  </property>
  <property fmtid="{D5CDD505-2E9C-101B-9397-08002B2CF9AE}" pid="22" name="EMEADocTitle">
    <vt:lpwstr> SPC veterinary template</vt:lpwstr>
  </property>
  <property fmtid="{D5CDD505-2E9C-101B-9397-08002B2CF9AE}" pid="23" name="EMEADocExtCatTitle">
    <vt:lpwstr>The Title will not be included in the External Catalogue.</vt:lpwstr>
  </property>
  <property fmtid="{D5CDD505-2E9C-101B-9397-08002B2CF9AE}" pid="24" name="DM_Status">
    <vt:lpwstr/>
  </property>
  <property fmtid="{D5CDD505-2E9C-101B-9397-08002B2CF9AE}" pid="25" name="DM_Authors">
    <vt:lpwstr/>
  </property>
  <property fmtid="{D5CDD505-2E9C-101B-9397-08002B2CF9AE}" pid="26" name="DM_Keywords">
    <vt:lpwstr/>
  </property>
  <property fmtid="{D5CDD505-2E9C-101B-9397-08002B2CF9AE}" pid="27" name="DM_Title">
    <vt:lpwstr/>
  </property>
  <property fmtid="{D5CDD505-2E9C-101B-9397-08002B2CF9AE}" pid="28" name="DM_Language">
    <vt:lpwstr/>
  </property>
  <property fmtid="{D5CDD505-2E9C-101B-9397-08002B2CF9AE}" pid="29" name="DM_Owner">
    <vt:lpwstr>Prizzi Monica</vt:lpwstr>
  </property>
  <property fmtid="{D5CDD505-2E9C-101B-9397-08002B2CF9AE}" pid="30" name="DM_emea_cc">
    <vt:lpwstr/>
  </property>
  <property fmtid="{D5CDD505-2E9C-101B-9397-08002B2CF9AE}" pid="31" name="DM_emea_message_subject">
    <vt:lpwstr/>
  </property>
  <property fmtid="{D5CDD505-2E9C-101B-9397-08002B2CF9AE}" pid="32" name="DM_emea_doc_number">
    <vt:lpwstr>201224</vt:lpwstr>
  </property>
  <property fmtid="{D5CDD505-2E9C-101B-9397-08002B2CF9AE}" pid="33" name="DM_emea_received_date">
    <vt:lpwstr>nulldate</vt:lpwstr>
  </property>
  <property fmtid="{D5CDD505-2E9C-101B-9397-08002B2CF9AE}" pid="34" name="DM_emea_resp_body">
    <vt:lpwstr/>
  </property>
  <property fmtid="{D5CDD505-2E9C-101B-9397-08002B2CF9AE}" pid="35" name="DM_emea_revision_label">
    <vt:lpwstr/>
  </property>
  <property fmtid="{D5CDD505-2E9C-101B-9397-08002B2CF9AE}" pid="36" name="DM_emea_to">
    <vt:lpwstr/>
  </property>
  <property fmtid="{D5CDD505-2E9C-101B-9397-08002B2CF9AE}" pid="37" name="DM_emea_bcc">
    <vt:lpwstr/>
  </property>
  <property fmtid="{D5CDD505-2E9C-101B-9397-08002B2CF9AE}" pid="38" name="DM_emea_doc_category">
    <vt:lpwstr>General</vt:lpwstr>
  </property>
  <property fmtid="{D5CDD505-2E9C-101B-9397-08002B2CF9AE}" pid="39" name="DM_emea_from">
    <vt:lpwstr/>
  </property>
  <property fmtid="{D5CDD505-2E9C-101B-9397-08002B2CF9AE}" pid="40" name="DM_emea_internal_label">
    <vt:lpwstr>EMA</vt:lpwstr>
  </property>
  <property fmtid="{D5CDD505-2E9C-101B-9397-08002B2CF9AE}" pid="41" name="DM_emea_legal_date">
    <vt:lpwstr>nulldate</vt:lpwstr>
  </property>
  <property fmtid="{D5CDD505-2E9C-101B-9397-08002B2CF9AE}" pid="42" name="DM_emea_year">
    <vt:lpwstr>2010</vt:lpwstr>
  </property>
  <property fmtid="{D5CDD505-2E9C-101B-9397-08002B2CF9AE}" pid="43" name="DM_emea_sent_date">
    <vt:lpwstr>nulldate</vt:lpwstr>
  </property>
  <property fmtid="{D5CDD505-2E9C-101B-9397-08002B2CF9AE}" pid="44" name="DM_emea_doc_lang">
    <vt:lpwstr/>
  </property>
  <property fmtid="{D5CDD505-2E9C-101B-9397-08002B2CF9AE}" pid="45" name="DM_emea_meeting_status">
    <vt:lpwstr/>
  </property>
  <property fmtid="{D5CDD505-2E9C-101B-9397-08002B2CF9AE}" pid="46" name="DM_emea_meeting_action">
    <vt:lpwstr/>
  </property>
  <property fmtid="{D5CDD505-2E9C-101B-9397-08002B2CF9AE}" pid="47" name="DM_emea_meeting_hyperlink">
    <vt:lpwstr/>
  </property>
  <property fmtid="{D5CDD505-2E9C-101B-9397-08002B2CF9AE}" pid="48" name="DM_emea_meeting_title">
    <vt:lpwstr/>
  </property>
  <property fmtid="{D5CDD505-2E9C-101B-9397-08002B2CF9AE}" pid="49" name="DM_emea_meeting_ref">
    <vt:lpwstr/>
  </property>
  <property fmtid="{D5CDD505-2E9C-101B-9397-08002B2CF9AE}" pid="50" name="DM_emea_meeting_flags">
    <vt:lpwstr/>
  </property>
  <property fmtid="{D5CDD505-2E9C-101B-9397-08002B2CF9AE}" pid="51" name="DM_Subject">
    <vt:lpwstr>General-EMA/201224/2010</vt:lpwstr>
  </property>
  <property fmtid="{D5CDD505-2E9C-101B-9397-08002B2CF9AE}" pid="52" name="DM_Version">
    <vt:lpwstr>CURRENT,1.3</vt:lpwstr>
  </property>
  <property fmtid="{D5CDD505-2E9C-101B-9397-08002B2CF9AE}" pid="53" name="DM_Name">
    <vt:lpwstr>qrd_veterinary template_v. 8.1_clean_en</vt:lpwstr>
  </property>
  <property fmtid="{D5CDD505-2E9C-101B-9397-08002B2CF9AE}" pid="54" name="DM_Creation_Date">
    <vt:lpwstr>08/02/2017 16:15:03</vt:lpwstr>
  </property>
  <property fmtid="{D5CDD505-2E9C-101B-9397-08002B2CF9AE}" pid="55" name="DM_Modify_Date">
    <vt:lpwstr>15/02/2017 10:46:55</vt:lpwstr>
  </property>
  <property fmtid="{D5CDD505-2E9C-101B-9397-08002B2CF9AE}" pid="56" name="DM_Creator_Name">
    <vt:lpwstr>Prizzi Monica</vt:lpwstr>
  </property>
  <property fmtid="{D5CDD505-2E9C-101B-9397-08002B2CF9AE}" pid="57" name="DM_Modifier_Name">
    <vt:lpwstr>Prizzi Monica</vt:lpwstr>
  </property>
  <property fmtid="{D5CDD505-2E9C-101B-9397-08002B2CF9AE}" pid="58" name="DM_Type">
    <vt:lpwstr>emea_document</vt:lpwstr>
  </property>
  <property fmtid="{D5CDD505-2E9C-101B-9397-08002B2CF9AE}" pid="59" name="DM_DocRefId">
    <vt:lpwstr>EMA/30443/2017</vt:lpwstr>
  </property>
  <property fmtid="{D5CDD505-2E9C-101B-9397-08002B2CF9AE}" pid="60" name="DM_Category">
    <vt:lpwstr>Templates and Form</vt:lpwstr>
  </property>
  <property fmtid="{D5CDD505-2E9C-101B-9397-08002B2CF9AE}" pid="61" name="DM_Path">
    <vt:lpwstr>/02b. Administration of Scientific Meeting/WPs SAGs DGs and other WGs/CxMP - QRD/3. Other activities/02. Procedures/01. QRD PI templates/02 QRD Veterinary templates/13 V-template v.8.1 - publication/02 English vet QRD PI_for publication</vt:lpwstr>
  </property>
  <property fmtid="{D5CDD505-2E9C-101B-9397-08002B2CF9AE}" pid="62" name="DM_emea_doc_ref_id">
    <vt:lpwstr>EMA/30443/2017</vt:lpwstr>
  </property>
  <property fmtid="{D5CDD505-2E9C-101B-9397-08002B2CF9AE}" pid="63" name="DM_Modifer_Name">
    <vt:lpwstr>Prizzi Monica</vt:lpwstr>
  </property>
  <property fmtid="{D5CDD505-2E9C-101B-9397-08002B2CF9AE}" pid="64" name="DM_Modified_Date">
    <vt:lpwstr>15/02/2017 10:46:55</vt:lpwstr>
  </property>
  <property fmtid="{D5CDD505-2E9C-101B-9397-08002B2CF9AE}" pid="65" name="Document Language">
    <vt:lpwstr>1;#EN|3b045742-cea0-40d2-9fa2-6c4333dcd530</vt:lpwstr>
  </property>
  <property fmtid="{D5CDD505-2E9C-101B-9397-08002B2CF9AE}" pid="66" name="Document Type">
    <vt:lpwstr/>
  </property>
  <property fmtid="{D5CDD505-2E9C-101B-9397-08002B2CF9AE}" pid="67" name="ContentTypeId">
    <vt:lpwstr>0x01010024723F5AE10FE448AFF43B34AC78DB72</vt:lpwstr>
  </property>
  <property fmtid="{D5CDD505-2E9C-101B-9397-08002B2CF9AE}" pid="68" name="Document_x0020_Type">
    <vt:lpwstr/>
  </property>
  <property fmtid="{D5CDD505-2E9C-101B-9397-08002B2CF9AE}" pid="69" name="_dlc_DocIdItemGuid">
    <vt:lpwstr>2293958d-4c5d-4c96-82a4-a1260b6904e6</vt:lpwstr>
  </property>
  <property fmtid="{D5CDD505-2E9C-101B-9397-08002B2CF9AE}" pid="70" name="MediaServiceImageTags">
    <vt:lpwstr/>
  </property>
  <property fmtid="{D5CDD505-2E9C-101B-9397-08002B2CF9AE}" pid="71" name="lcf76f155ced4ddcb4097134ff3c332f">
    <vt:lpwstr/>
  </property>
</Properties>
</file>