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A2" w:rsidRPr="00414B8D" w:rsidRDefault="00743FA2" w:rsidP="00743FA2">
      <w:pPr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</w:pPr>
      <w:r w:rsidRPr="00414B8D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>Příbalová informace = text na krabičku</w:t>
      </w:r>
    </w:p>
    <w:p w:rsidR="00743FA2" w:rsidRPr="00414B8D" w:rsidRDefault="00743FA2" w:rsidP="00A62127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</w:p>
    <w:p w:rsidR="00A62127" w:rsidRPr="00414B8D" w:rsidRDefault="00A62127" w:rsidP="00A62127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  <w:r w:rsidRPr="00414B8D"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  <w:t xml:space="preserve">CAPRAVERUM CAT </w:t>
      </w:r>
      <w:proofErr w:type="spellStart"/>
      <w:r w:rsidRPr="00414B8D">
        <w:rPr>
          <w:rFonts w:asciiTheme="minorHAnsi" w:hAnsiTheme="minorHAnsi"/>
          <w:b/>
          <w:color w:val="auto"/>
          <w:sz w:val="22"/>
          <w:szCs w:val="22"/>
          <w:shd w:val="clear" w:color="auto" w:fill="FFFFFF"/>
          <w:lang w:val="cs-CZ"/>
        </w:rPr>
        <w:t>probioticum-prebioticum</w:t>
      </w:r>
      <w:proofErr w:type="spellEnd"/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30 (45,60,120) tablet / blistr 15 tablet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                                                                                                  </w:t>
      </w:r>
    </w:p>
    <w:p w:rsidR="00A62127" w:rsidRPr="00414B8D" w:rsidRDefault="00743FA2" w:rsidP="00A62127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P</w:t>
      </w:r>
      <w:r w:rsidR="00A62127" w:rsidRPr="00414B8D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ři užívání antibiotik</w:t>
      </w:r>
    </w:p>
    <w:p w:rsidR="00A62127" w:rsidRPr="00414B8D" w:rsidRDefault="00743FA2" w:rsidP="00A62127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P</w:t>
      </w:r>
      <w:r w:rsidR="00A62127" w:rsidRPr="00414B8D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ři poruchách trávicího traktu</w:t>
      </w:r>
    </w:p>
    <w:p w:rsidR="00A62127" w:rsidRPr="00414B8D" w:rsidRDefault="00743FA2" w:rsidP="00A62127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Při problémech kůží a srstí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A62127" w:rsidRPr="00414B8D" w:rsidRDefault="00162E58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T</w:t>
      </w:r>
      <w:r w:rsidR="00A62127" w:rsidRPr="00414B8D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ablety na bázi kozího mléka obohacené </w:t>
      </w:r>
      <w:proofErr w:type="spellStart"/>
      <w:r w:rsidR="00A62127" w:rsidRPr="00414B8D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inulínem</w:t>
      </w:r>
      <w:proofErr w:type="spellEnd"/>
      <w:r w:rsidR="00A62127" w:rsidRPr="00414B8D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, mikroorganismy, L-</w:t>
      </w:r>
      <w:proofErr w:type="spellStart"/>
      <w:r w:rsidR="00A62127" w:rsidRPr="00414B8D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taurinem</w:t>
      </w:r>
      <w:proofErr w:type="spellEnd"/>
      <w:r w:rsidR="00A62127" w:rsidRPr="00414B8D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 a čtrnácti vitamíny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Veterinární přípravek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/>
          <w:bCs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CAT </w:t>
      </w:r>
      <w:proofErr w:type="spellStart"/>
      <w:r w:rsidRPr="00414B8D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probioticum-prebioticum</w:t>
      </w:r>
      <w:proofErr w:type="spellEnd"/>
      <w:r w:rsidRPr="00414B8D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Pr="00414B8D">
        <w:rPr>
          <w:rFonts w:asciiTheme="minorHAnsi" w:hAnsiTheme="minorHAnsi"/>
          <w:bCs/>
          <w:color w:val="auto"/>
          <w:sz w:val="22"/>
          <w:szCs w:val="22"/>
          <w:lang w:val="cs-CZ"/>
        </w:rPr>
        <w:t>pro ko</w:t>
      </w:r>
      <w:r w:rsidRPr="00414B8D">
        <w:rPr>
          <w:rFonts w:asciiTheme="minorHAnsi" w:hAnsiTheme="minorHAnsi" w:cs="Calibri"/>
          <w:bCs/>
          <w:color w:val="auto"/>
          <w:sz w:val="22"/>
          <w:szCs w:val="22"/>
          <w:lang w:val="cs-CZ"/>
        </w:rPr>
        <w:t>č</w:t>
      </w:r>
      <w:r w:rsidRPr="00414B8D">
        <w:rPr>
          <w:rFonts w:asciiTheme="minorHAnsi" w:hAnsiTheme="minorHAnsi"/>
          <w:bCs/>
          <w:color w:val="auto"/>
          <w:sz w:val="22"/>
          <w:szCs w:val="22"/>
          <w:lang w:val="cs-CZ"/>
        </w:rPr>
        <w:t>ky v rekonvalescenci, p</w:t>
      </w:r>
      <w:r w:rsidRPr="00414B8D">
        <w:rPr>
          <w:rFonts w:asciiTheme="minorHAnsi" w:hAnsiTheme="minorHAnsi" w:cs="Calibri"/>
          <w:bCs/>
          <w:color w:val="auto"/>
          <w:sz w:val="22"/>
          <w:szCs w:val="22"/>
          <w:lang w:val="cs-CZ"/>
        </w:rPr>
        <w:t>ř</w:t>
      </w:r>
      <w:r w:rsidRPr="00414B8D">
        <w:rPr>
          <w:rFonts w:asciiTheme="minorHAnsi" w:hAnsiTheme="minorHAnsi"/>
          <w:bCs/>
          <w:color w:val="auto"/>
          <w:sz w:val="22"/>
          <w:szCs w:val="22"/>
          <w:lang w:val="cs-CZ"/>
        </w:rPr>
        <w:t>i a po l</w:t>
      </w:r>
      <w:r w:rsidRPr="00414B8D">
        <w:rPr>
          <w:rFonts w:asciiTheme="minorHAnsi" w:hAnsiTheme="minorHAnsi" w:cs="Calibri"/>
          <w:bCs/>
          <w:color w:val="auto"/>
          <w:sz w:val="22"/>
          <w:szCs w:val="22"/>
          <w:lang w:val="cs-CZ"/>
        </w:rPr>
        <w:t>éč</w:t>
      </w:r>
      <w:r w:rsidRPr="00414B8D">
        <w:rPr>
          <w:rFonts w:asciiTheme="minorHAnsi" w:hAnsiTheme="minorHAnsi"/>
          <w:bCs/>
          <w:color w:val="auto"/>
          <w:sz w:val="22"/>
          <w:szCs w:val="22"/>
          <w:lang w:val="cs-CZ"/>
        </w:rPr>
        <w:t>b</w:t>
      </w:r>
      <w:r w:rsidRPr="00414B8D">
        <w:rPr>
          <w:rFonts w:asciiTheme="minorHAnsi" w:hAnsiTheme="minorHAnsi" w:cs="Calibri"/>
          <w:bCs/>
          <w:color w:val="auto"/>
          <w:sz w:val="22"/>
          <w:szCs w:val="22"/>
          <w:lang w:val="cs-CZ"/>
        </w:rPr>
        <w:t>ě</w:t>
      </w:r>
      <w:r w:rsidRPr="00414B8D">
        <w:rPr>
          <w:rFonts w:asciiTheme="minorHAnsi" w:hAnsiTheme="minorHAnsi"/>
          <w:bCs/>
          <w:color w:val="auto"/>
          <w:sz w:val="22"/>
          <w:szCs w:val="22"/>
          <w:lang w:val="cs-CZ"/>
        </w:rPr>
        <w:t xml:space="preserve"> antibiotiky, při zažívacích potížích, po chirurgických zákrocích v trávicím traktu, po odčervení, při změně krmiva, při problémech </w:t>
      </w:r>
      <w:r w:rsidR="00743FA2" w:rsidRPr="00414B8D">
        <w:rPr>
          <w:rFonts w:asciiTheme="minorHAnsi" w:hAnsiTheme="minorHAnsi"/>
          <w:bCs/>
          <w:color w:val="auto"/>
          <w:sz w:val="22"/>
          <w:szCs w:val="22"/>
          <w:lang w:val="cs-CZ"/>
        </w:rPr>
        <w:t>s kůží a srstí</w:t>
      </w:r>
      <w:r w:rsidRPr="00414B8D">
        <w:rPr>
          <w:rFonts w:asciiTheme="minorHAnsi" w:hAnsiTheme="minorHAnsi"/>
          <w:bCs/>
          <w:color w:val="auto"/>
          <w:sz w:val="22"/>
          <w:szCs w:val="22"/>
          <w:lang w:val="cs-CZ"/>
        </w:rPr>
        <w:t>.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CAT </w:t>
      </w:r>
      <w:proofErr w:type="spellStart"/>
      <w:r w:rsidRPr="00414B8D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probioticum-prebioticum</w:t>
      </w:r>
      <w:proofErr w:type="spellEnd"/>
      <w:r w:rsidRPr="00414B8D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jsou tablety na bázi kozího mléka obohacené o nejdůležitější vitamíny a</w:t>
      </w:r>
      <w:r w:rsidR="00743FA2" w:rsidRPr="00414B8D">
        <w:rPr>
          <w:rFonts w:asciiTheme="minorHAnsi" w:hAnsiTheme="minorHAnsi"/>
          <w:color w:val="auto"/>
          <w:sz w:val="22"/>
          <w:szCs w:val="22"/>
          <w:lang w:val="cs-CZ"/>
        </w:rPr>
        <w:t> 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užitečn</w:t>
      </w:r>
      <w:r w:rsidR="00B77216">
        <w:rPr>
          <w:rFonts w:asciiTheme="minorHAnsi" w:hAnsiTheme="minorHAnsi"/>
          <w:color w:val="auto"/>
          <w:sz w:val="22"/>
          <w:szCs w:val="22"/>
          <w:lang w:val="cs-CZ"/>
        </w:rPr>
        <w:t>é mikroorganismy</w:t>
      </w:r>
      <w:r w:rsidR="00743FA2"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(</w:t>
      </w:r>
      <w:proofErr w:type="spellStart"/>
      <w:r w:rsidRPr="00414B8D">
        <w:rPr>
          <w:rFonts w:asciiTheme="minorHAnsi" w:hAnsiTheme="minorHAnsi"/>
          <w:i/>
          <w:color w:val="auto"/>
          <w:sz w:val="22"/>
          <w:szCs w:val="22"/>
          <w:lang w:val="cs-CZ"/>
        </w:rPr>
        <w:t>Enterococcus</w:t>
      </w:r>
      <w:proofErr w:type="spellEnd"/>
      <w:r w:rsidRPr="00414B8D">
        <w:rPr>
          <w:rFonts w:asciiTheme="minorHAnsi" w:hAnsiTheme="minorHAns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Pr="00414B8D">
        <w:rPr>
          <w:rFonts w:asciiTheme="minorHAnsi" w:hAnsiTheme="minorHAnsi"/>
          <w:i/>
          <w:color w:val="auto"/>
          <w:sz w:val="22"/>
          <w:szCs w:val="22"/>
          <w:lang w:val="cs-CZ"/>
        </w:rPr>
        <w:t>faecium</w:t>
      </w:r>
      <w:proofErr w:type="spellEnd"/>
      <w:r w:rsidR="00743FA2" w:rsidRPr="00414B8D">
        <w:rPr>
          <w:rFonts w:asciiTheme="minorHAnsi" w:hAnsiTheme="minorHAnsi"/>
          <w:color w:val="auto"/>
          <w:sz w:val="22"/>
          <w:szCs w:val="22"/>
          <w:lang w:val="cs-CZ"/>
        </w:rPr>
        <w:t>)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a inulin. Inulin je rozpustná </w:t>
      </w:r>
      <w:proofErr w:type="spellStart"/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fermentovatelná</w:t>
      </w:r>
      <w:proofErr w:type="spellEnd"/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vláknina, která plní s kozím mlékem </w:t>
      </w:r>
      <w:proofErr w:type="spellStart"/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prebiotickou</w:t>
      </w:r>
      <w:proofErr w:type="spellEnd"/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funkci a podporuje růst žádoucí střevní mikroflóry. T</w:t>
      </w:r>
      <w:r w:rsidR="00B77216">
        <w:rPr>
          <w:rFonts w:asciiTheme="minorHAnsi" w:hAnsiTheme="minorHAnsi"/>
          <w:color w:val="auto"/>
          <w:sz w:val="22"/>
          <w:szCs w:val="22"/>
          <w:lang w:val="cs-CZ"/>
        </w:rPr>
        <w:t>ablety mají optimální poměr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minerálních látek vápník</w:t>
      </w:r>
      <w:r w:rsidR="008A0403" w:rsidRPr="00414B8D">
        <w:rPr>
          <w:rFonts w:asciiTheme="minorHAnsi" w:hAnsiTheme="minorHAnsi"/>
          <w:color w:val="auto"/>
          <w:sz w:val="22"/>
          <w:szCs w:val="22"/>
          <w:lang w:val="cs-CZ"/>
        </w:rPr>
        <w:t>u, fosforu, hořčíku a zinku, obsahují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všech</w:t>
      </w:r>
      <w:r w:rsidR="008A0403" w:rsidRPr="00414B8D">
        <w:rPr>
          <w:rFonts w:asciiTheme="minorHAnsi" w:hAnsiTheme="minorHAnsi"/>
          <w:color w:val="auto"/>
          <w:sz w:val="22"/>
          <w:szCs w:val="22"/>
          <w:lang w:val="cs-CZ"/>
        </w:rPr>
        <w:t>ny esenciální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aminokyselin</w:t>
      </w:r>
      <w:r w:rsidR="008A0403" w:rsidRPr="00414B8D">
        <w:rPr>
          <w:rFonts w:asciiTheme="minorHAnsi" w:hAnsiTheme="minorHAnsi"/>
          <w:color w:val="auto"/>
          <w:sz w:val="22"/>
          <w:szCs w:val="22"/>
          <w:lang w:val="cs-CZ"/>
        </w:rPr>
        <w:t>y a lehce stravitelné tuky. Zlepšují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stravitelnost živin z krmné dávky, působí příznivě na činnost trávicího traktu, jater a s</w:t>
      </w:r>
      <w:r w:rsidR="008A0403" w:rsidRPr="00414B8D">
        <w:rPr>
          <w:rFonts w:asciiTheme="minorHAnsi" w:hAnsiTheme="minorHAnsi"/>
          <w:color w:val="auto"/>
          <w:sz w:val="22"/>
          <w:szCs w:val="22"/>
          <w:lang w:val="cs-CZ"/>
        </w:rPr>
        <w:t>linivky. Komplex mikroorganismů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, vitamínů a zinku chrání trávicí trakt a kůži, podílí se na obraně organismu před infekcemi. Pomáhá obnovit zdravou střevní mikroflóru při léčbě antibiotiky</w:t>
      </w:r>
      <w:r w:rsidR="008A0403"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a po jejím ukončení. Přispívá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k prevenci a léčbě střevních onemocnění. Tablety mají přirozenou mléčn</w:t>
      </w:r>
      <w:r w:rsidR="00F23A97" w:rsidRPr="00414B8D">
        <w:rPr>
          <w:rFonts w:asciiTheme="minorHAnsi" w:hAnsiTheme="minorHAnsi"/>
          <w:color w:val="auto"/>
          <w:sz w:val="22"/>
          <w:szCs w:val="22"/>
          <w:lang w:val="cs-CZ"/>
        </w:rPr>
        <w:t>ou chuť a kočkami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jsou dobře přijímány. Obsahují mléčný cukr-laktózu.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8A0403" w:rsidRPr="00414B8D" w:rsidRDefault="00A62127" w:rsidP="008A0403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Složení</w:t>
      </w:r>
      <w:r w:rsidR="008A0403" w:rsidRPr="00414B8D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: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414B8D">
        <w:rPr>
          <w:rFonts w:asciiTheme="minorHAnsi" w:hAnsiTheme="minorHAnsi"/>
          <w:b/>
          <w:color w:val="auto"/>
          <w:sz w:val="22"/>
          <w:szCs w:val="22"/>
          <w:lang w:val="cs-CZ"/>
        </w:rPr>
        <w:t>sušené kozí mléko plnotučné</w:t>
      </w:r>
      <w:r w:rsidR="00B77216">
        <w:rPr>
          <w:rFonts w:asciiTheme="minorHAnsi" w:hAnsiTheme="minorHAnsi"/>
          <w:color w:val="auto"/>
          <w:sz w:val="22"/>
          <w:szCs w:val="22"/>
          <w:lang w:val="cs-CZ"/>
        </w:rPr>
        <w:t>, mastek, inuli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n, mikrokrystalická celulóza, vitamín A, vitamín D</w:t>
      </w:r>
      <w:r w:rsidRPr="00414B8D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3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, vitamín E, vitamín B</w:t>
      </w:r>
      <w:r w:rsidRPr="00414B8D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414B8D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2</w:t>
      </w:r>
      <w:r w:rsidR="008A0403" w:rsidRPr="00414B8D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414B8D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6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, niacin, biotin, kyselina </w:t>
      </w:r>
      <w:proofErr w:type="spellStart"/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pantothenová</w:t>
      </w:r>
      <w:proofErr w:type="spellEnd"/>
      <w:r w:rsidR="008A0403" w:rsidRPr="00414B8D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414B8D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12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, kyselina listová, vitamín C, cholin, inositol, vápník, hořčík, zinek,</w:t>
      </w:r>
      <w:r w:rsidR="00B77216">
        <w:rPr>
          <w:rFonts w:asciiTheme="minorHAnsi" w:hAnsiTheme="minorHAnsi"/>
          <w:color w:val="auto"/>
          <w:sz w:val="22"/>
          <w:szCs w:val="22"/>
          <w:lang w:val="cs-CZ"/>
        </w:rPr>
        <w:t xml:space="preserve"> mikroorganismy</w:t>
      </w:r>
      <w:r w:rsidR="008A0403"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(</w:t>
      </w:r>
      <w:proofErr w:type="spellStart"/>
      <w:r w:rsidR="008A0403" w:rsidRPr="00414B8D">
        <w:rPr>
          <w:rFonts w:asciiTheme="minorHAnsi" w:hAnsiTheme="minorHAnsi"/>
          <w:i/>
          <w:color w:val="auto"/>
          <w:sz w:val="22"/>
          <w:szCs w:val="22"/>
          <w:lang w:val="cs-CZ"/>
        </w:rPr>
        <w:t>Enterococcus</w:t>
      </w:r>
      <w:proofErr w:type="spellEnd"/>
      <w:r w:rsidR="008A0403" w:rsidRPr="00414B8D">
        <w:rPr>
          <w:rFonts w:asciiTheme="minorHAnsi" w:hAnsiTheme="minorHAns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="008A0403" w:rsidRPr="00414B8D">
        <w:rPr>
          <w:rFonts w:asciiTheme="minorHAnsi" w:hAnsiTheme="minorHAnsi"/>
          <w:i/>
          <w:color w:val="auto"/>
          <w:sz w:val="22"/>
          <w:szCs w:val="22"/>
          <w:lang w:val="cs-CZ"/>
        </w:rPr>
        <w:t>faecium</w:t>
      </w:r>
      <w:proofErr w:type="spellEnd"/>
      <w:r w:rsidR="008A0403" w:rsidRPr="00414B8D">
        <w:rPr>
          <w:rFonts w:asciiTheme="minorHAnsi" w:hAnsiTheme="minorHAnsi"/>
          <w:color w:val="auto"/>
          <w:sz w:val="22"/>
          <w:szCs w:val="22"/>
          <w:lang w:val="cs-CZ"/>
        </w:rPr>
        <w:t>).</w:t>
      </w:r>
    </w:p>
    <w:p w:rsidR="00A62127" w:rsidRPr="00414B8D" w:rsidRDefault="00A62127" w:rsidP="00A621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Výrobek neobsahuje chemické konzervační látky, ani syntetická barviva.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Průměrná výživová hodnota veterinárního přípravku v tabletě o hmotnosti 0,6 g:</w:t>
      </w:r>
    </w:p>
    <w:p w:rsidR="00A62127" w:rsidRPr="00414B8D" w:rsidRDefault="00A62127" w:rsidP="00A62127">
      <w:pPr>
        <w:tabs>
          <w:tab w:val="left" w:pos="6345"/>
        </w:tabs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 xml:space="preserve"> 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Energetická hodnota (</w:t>
      </w: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BE)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15,59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MJ/kg                         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Bílkoviny                     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19,5%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Laktóza/mléčný </w:t>
      </w: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cukr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26,8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 </w:t>
      </w:r>
      <w:bookmarkStart w:id="0" w:name="_GoBack"/>
      <w:bookmarkEnd w:id="0"/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Tuk                               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18,4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414B8D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 xml:space="preserve">   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</w:t>
      </w:r>
    </w:p>
    <w:p w:rsidR="00A62127" w:rsidRPr="00414B8D" w:rsidRDefault="00A62127" w:rsidP="00A62127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Sušené kozí </w:t>
      </w: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mléko    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425,4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</w:t>
      </w:r>
    </w:p>
    <w:p w:rsidR="00A62127" w:rsidRPr="00414B8D" w:rsidRDefault="00A62127" w:rsidP="00A62127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spellStart"/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Inulín</w:t>
      </w:r>
      <w:proofErr w:type="spell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50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</w:t>
      </w:r>
    </w:p>
    <w:p w:rsidR="00A62127" w:rsidRPr="00414B8D" w:rsidRDefault="00A62127" w:rsidP="00A62127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Vitamíny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Vitamín A                    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75 </w:t>
      </w:r>
      <w:proofErr w:type="spellStart"/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D</w:t>
      </w:r>
      <w:r w:rsidRPr="00414B8D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3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5 </w:t>
      </w:r>
      <w:proofErr w:type="spellStart"/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Vitamín E                     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0,9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414B8D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2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0,075 mg 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414B8D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6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0,09 mg 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Niacin                                        </w:t>
      </w:r>
      <w:r w:rsidR="000D043B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0,39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Biotin                                            0,003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spellStart"/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pantothenová</w:t>
      </w:r>
      <w:proofErr w:type="spell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0,30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414B8D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12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0,2 </w:t>
      </w:r>
      <w:proofErr w:type="spell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μg</w:t>
      </w:r>
      <w:proofErr w:type="spell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listová                            0,006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C                                           1,5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Cholin                                               0,19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spell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lnositol</w:t>
      </w:r>
      <w:proofErr w:type="spell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0,12 mg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Aminokyseliny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L-</w:t>
      </w:r>
      <w:proofErr w:type="spell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taurin</w:t>
      </w:r>
      <w:proofErr w:type="spell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10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shd w:val="clear" w:color="auto" w:fill="FFFF00"/>
          <w:lang w:val="cs-CZ"/>
        </w:rPr>
      </w:pPr>
      <w:r w:rsidRPr="00414B8D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Mikroorganismy</w:t>
      </w:r>
    </w:p>
    <w:p w:rsidR="00A62127" w:rsidRPr="00414B8D" w:rsidRDefault="00A62127" w:rsidP="00A62127">
      <w:pPr>
        <w:jc w:val="both"/>
        <w:rPr>
          <w:rFonts w:asciiTheme="minorHAnsi" w:hAnsiTheme="minorHAnsi"/>
          <w:color w:val="auto"/>
          <w:sz w:val="22"/>
          <w:szCs w:val="22"/>
          <w:vertAlign w:val="superscript"/>
          <w:lang w:val="cs-CZ"/>
        </w:rPr>
      </w:pPr>
      <w:proofErr w:type="spell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Enterococcus</w:t>
      </w:r>
      <w:proofErr w:type="spell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proofErr w:type="spell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faecium</w:t>
      </w:r>
      <w:proofErr w:type="spell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CFU5x10</w:t>
      </w:r>
      <w:r w:rsidRPr="00414B8D">
        <w:rPr>
          <w:rFonts w:asciiTheme="minorHAnsi" w:hAnsiTheme="minorHAnsi"/>
          <w:color w:val="auto"/>
          <w:sz w:val="22"/>
          <w:szCs w:val="22"/>
          <w:vertAlign w:val="superscript"/>
          <w:lang w:val="cs-CZ"/>
        </w:rPr>
        <w:t>6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Mastek                                                  90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Mikrokrystalická </w:t>
      </w:r>
      <w:proofErr w:type="gram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celulóza                  18</w:t>
      </w:r>
      <w:proofErr w:type="gram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D</w:t>
      </w: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ávkování: </w:t>
      </w:r>
      <w:r w:rsidRPr="00414B8D">
        <w:rPr>
          <w:rFonts w:asciiTheme="minorHAnsi" w:hAnsiTheme="minorHAnsi"/>
          <w:color w:val="auto"/>
          <w:sz w:val="22"/>
          <w:szCs w:val="22"/>
          <w:lang w:val="cs-CZ"/>
        </w:rPr>
        <w:t>1-2 tablety na 2 kg živé hmotnosti a den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Návod k použití: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Tablety je nejvhodnější podávat</w:t>
      </w:r>
      <w:r w:rsidRPr="00414B8D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 xml:space="preserve">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s</w:t>
      </w:r>
      <w:r w:rsidR="008A0403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polu s krmivem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pro zvýšení imunit</w:t>
      </w:r>
      <w:r w:rsidR="008A0403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y, v době </w:t>
      </w:r>
      <w:r w:rsidR="00414B8D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přetrv</w:t>
      </w:r>
      <w:r w:rsid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áv</w:t>
      </w:r>
      <w:r w:rsidR="00414B8D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ajících</w:t>
      </w:r>
      <w:r w:rsidR="008A0403"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potíží a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 době rekonvalescence minimálně po dobu 30 dnů.                                            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Hmotnost: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18 (27,36,72) g ± 5%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Velikost balení: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30 (45, 60, 120) ks tablet á 0,6 g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Způsob uchovávání: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Skladujte v chladu a suchu, mimo dohled a dosah dětí.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Označení: </w:t>
      </w:r>
      <w:r w:rsidRPr="00414B8D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Pouze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pro zvířata!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Výrobce: 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ABEL plus, spol. s r.o., </w:t>
      </w:r>
      <w:proofErr w:type="spellStart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>Podvysoká</w:t>
      </w:r>
      <w:proofErr w:type="spellEnd"/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310, 023 57 Slovenská republika</w:t>
      </w:r>
      <w:r w:rsidR="002A15F1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Číslo schválení ÚSKVBL: </w:t>
      </w:r>
      <w:r w:rsidR="008A0403" w:rsidRPr="00414B8D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109</w:t>
      </w:r>
      <w:r w:rsidRPr="00414B8D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-17/C</w:t>
      </w:r>
    </w:p>
    <w:p w:rsidR="00A62127" w:rsidRPr="00414B8D" w:rsidRDefault="00A62127" w:rsidP="00A62127">
      <w:pPr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Držitel rozhodnutí o schválení: </w:t>
      </w:r>
      <w:r w:rsidRPr="00414B8D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TAJS s.r.o., Slovácká cesta 672, 022 01 Čadca, Slovenská republika</w:t>
      </w:r>
    </w:p>
    <w:p w:rsidR="008A0403" w:rsidRPr="00414B8D" w:rsidRDefault="008A0403" w:rsidP="00A62127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Distribuce: TAJS s.r.o., VERUM s.r.o., 2knet s.r.o</w:t>
      </w:r>
      <w:r w:rsidRPr="00414B8D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.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A62127" w:rsidRPr="00414B8D" w:rsidRDefault="00A62127" w:rsidP="00A62127">
      <w:pPr>
        <w:rPr>
          <w:rFonts w:asciiTheme="minorHAnsi" w:eastAsiaTheme="minorHAnsi" w:hAnsiTheme="minorHAnsi" w:cstheme="majorHAnsi"/>
          <w:b/>
          <w:bCs/>
          <w:color w:val="auto"/>
          <w:sz w:val="22"/>
          <w:szCs w:val="22"/>
          <w:lang w:val="cs-CZ" w:eastAsia="cs-CZ" w:bidi="ar-SA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Infolinka: +420 774 443 518, 2knet s.r.o.  </w:t>
      </w:r>
    </w:p>
    <w:p w:rsidR="00A62127" w:rsidRPr="00414B8D" w:rsidRDefault="00A62127" w:rsidP="00A62127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A62127" w:rsidRPr="00414B8D" w:rsidRDefault="00A62127" w:rsidP="00A62127">
      <w:pPr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Minimální trvanlivost: </w:t>
      </w:r>
      <w:r w:rsidRPr="00414B8D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62127" w:rsidRPr="00414B8D" w:rsidRDefault="00A62127" w:rsidP="00A62127">
      <w:pPr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Šarže: </w:t>
      </w:r>
      <w:r w:rsidRPr="00414B8D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414B8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                                     </w:t>
      </w:r>
    </w:p>
    <w:p w:rsidR="00A62127" w:rsidRPr="00414B8D" w:rsidRDefault="00A62127" w:rsidP="00A621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050094" w:rsidRPr="00414B8D" w:rsidRDefault="00050094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sectPr w:rsidR="00050094" w:rsidRPr="0041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AF"/>
    <w:multiLevelType w:val="multilevel"/>
    <w:tmpl w:val="09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27"/>
    <w:rsid w:val="00050094"/>
    <w:rsid w:val="000D043B"/>
    <w:rsid w:val="00162E58"/>
    <w:rsid w:val="002A15F1"/>
    <w:rsid w:val="00414B8D"/>
    <w:rsid w:val="006C4590"/>
    <w:rsid w:val="00743FA2"/>
    <w:rsid w:val="008A0403"/>
    <w:rsid w:val="008A6780"/>
    <w:rsid w:val="00A62127"/>
    <w:rsid w:val="00B77216"/>
    <w:rsid w:val="00F2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212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212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Formánková Marie</cp:lastModifiedBy>
  <cp:revision>4</cp:revision>
  <dcterms:created xsi:type="dcterms:W3CDTF">2017-07-13T07:06:00Z</dcterms:created>
  <dcterms:modified xsi:type="dcterms:W3CDTF">2017-11-29T15:08:00Z</dcterms:modified>
</cp:coreProperties>
</file>