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18" w:type="dxa"/>
        <w:jc w:val="center"/>
        <w:tblInd w:w="-3725" w:type="dxa"/>
        <w:tblLayout w:type="fixed"/>
        <w:tblLook w:val="01E0" w:firstRow="1" w:lastRow="1" w:firstColumn="1" w:lastColumn="1" w:noHBand="0" w:noVBand="0"/>
      </w:tblPr>
      <w:tblGrid>
        <w:gridCol w:w="9618"/>
      </w:tblGrid>
      <w:tr w:rsidR="004B6A4D" w:rsidRPr="005706F1" w14:paraId="134DCE93" w14:textId="49E35CB6" w:rsidTr="005706F1">
        <w:trPr>
          <w:trHeight w:val="295"/>
          <w:jc w:val="center"/>
        </w:trPr>
        <w:tc>
          <w:tcPr>
            <w:tcW w:w="9618" w:type="dxa"/>
          </w:tcPr>
          <w:p w14:paraId="134DCE92" w14:textId="06EB3C94" w:rsidR="004B6A4D" w:rsidRPr="005706F1" w:rsidRDefault="005706F1" w:rsidP="004A5313">
            <w:pPr>
              <w:ind w:right="-2827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Příbalová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informacxe</w:t>
            </w:r>
            <w:proofErr w:type="spellEnd"/>
          </w:p>
        </w:tc>
      </w:tr>
      <w:tr w:rsidR="004B6A4D" w:rsidRPr="005706F1" w14:paraId="134DCEAC" w14:textId="27868C21" w:rsidTr="005706F1">
        <w:trPr>
          <w:trHeight w:val="591"/>
          <w:jc w:val="center"/>
        </w:trPr>
        <w:tc>
          <w:tcPr>
            <w:tcW w:w="9618" w:type="dxa"/>
          </w:tcPr>
          <w:p w14:paraId="134DCEAB" w14:textId="24C3B476" w:rsidR="004B6A4D" w:rsidRPr="005706F1" w:rsidRDefault="004B6A4D" w:rsidP="00962838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="Calibri" w:hAnsi="Calibri" w:cs="Arial"/>
                <w:b/>
                <w:sz w:val="22"/>
                <w:szCs w:val="22"/>
                <w:lang w:val="cs-CZ"/>
              </w:rPr>
              <w:t>100 ml</w:t>
            </w:r>
          </w:p>
        </w:tc>
      </w:tr>
      <w:tr w:rsidR="004B6A4D" w:rsidRPr="005706F1" w14:paraId="134DCEB3" w14:textId="5C1B1045" w:rsidTr="005706F1">
        <w:trPr>
          <w:trHeight w:val="295"/>
          <w:jc w:val="center"/>
        </w:trPr>
        <w:tc>
          <w:tcPr>
            <w:tcW w:w="9618" w:type="dxa"/>
          </w:tcPr>
          <w:p w14:paraId="134DCEB2" w14:textId="0BFD6F13" w:rsidR="004B6A4D" w:rsidRPr="005706F1" w:rsidRDefault="004B6A4D" w:rsidP="00FF6D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proofErr w:type="spellStart"/>
            <w:r w:rsidRPr="005706F1">
              <w:rPr>
                <w:rFonts w:ascii="Calibri" w:hAnsi="Calibr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5706F1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 DERMA CARE MOISTURIZING GEL</w:t>
            </w:r>
          </w:p>
        </w:tc>
      </w:tr>
      <w:tr w:rsidR="004B6A4D" w:rsidRPr="005706F1" w14:paraId="134DCEBB" w14:textId="0FBE0500" w:rsidTr="005706F1">
        <w:trPr>
          <w:trHeight w:val="295"/>
          <w:jc w:val="center"/>
        </w:trPr>
        <w:tc>
          <w:tcPr>
            <w:tcW w:w="9618" w:type="dxa"/>
          </w:tcPr>
          <w:p w14:paraId="134DCEBA" w14:textId="6198BFB2" w:rsidR="004B6A4D" w:rsidRPr="005706F1" w:rsidRDefault="004B6A4D" w:rsidP="00403E62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Každodenní péče o suchou a podrážděnou pokožku psů a koček.</w:t>
            </w:r>
          </w:p>
        </w:tc>
      </w:tr>
      <w:tr w:rsidR="004B6A4D" w:rsidRPr="005706F1" w14:paraId="134DCEC6" w14:textId="32EC0E98" w:rsidTr="005706F1">
        <w:trPr>
          <w:trHeight w:val="295"/>
          <w:jc w:val="center"/>
        </w:trPr>
        <w:tc>
          <w:tcPr>
            <w:tcW w:w="9618" w:type="dxa"/>
          </w:tcPr>
          <w:p w14:paraId="134DCEC5" w14:textId="5E385C2F" w:rsidR="004B6A4D" w:rsidRPr="005706F1" w:rsidRDefault="004B6A4D" w:rsidP="00553D83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Zvlhčující a zklidňující gel s </w:t>
            </w:r>
            <w:proofErr w:type="gram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5%</w:t>
            </w:r>
            <w:proofErr w:type="gram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r w:rsidR="00553D83">
              <w:rPr>
                <w:rFonts w:asciiTheme="minorHAnsi" w:hAnsiTheme="minorHAnsi" w:cs="Arial"/>
                <w:sz w:val="22"/>
                <w:szCs w:val="22"/>
                <w:lang w:val="cs-CZ"/>
              </w:rPr>
              <w:t>k</w:t>
            </w: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arbamidem (močovinou). Posiluje přirozenou kožní bariéru. Má neutrální pH 7.</w:t>
            </w:r>
          </w:p>
        </w:tc>
      </w:tr>
      <w:tr w:rsidR="004B6A4D" w:rsidRPr="005706F1" w14:paraId="134DCED4" w14:textId="3D8F4C92" w:rsidTr="005706F1">
        <w:trPr>
          <w:trHeight w:val="463"/>
          <w:jc w:val="center"/>
        </w:trPr>
        <w:tc>
          <w:tcPr>
            <w:tcW w:w="9618" w:type="dxa"/>
          </w:tcPr>
          <w:p w14:paraId="4FA70AA5" w14:textId="7EFB5C63" w:rsidR="004B6A4D" w:rsidRPr="005706F1" w:rsidRDefault="004B6A4D" w:rsidP="005A5B9A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Pro vnější použití.</w:t>
            </w:r>
          </w:p>
          <w:p w14:paraId="134DCED3" w14:textId="56504969" w:rsidR="004B6A4D" w:rsidRPr="005706F1" w:rsidRDefault="004B6A4D" w:rsidP="006F2D20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Při zasažení očí je důkladně vypláchněte vodou.</w:t>
            </w:r>
          </w:p>
        </w:tc>
      </w:tr>
      <w:tr w:rsidR="004B6A4D" w:rsidRPr="005706F1" w14:paraId="134DCEE6" w14:textId="2653204E" w:rsidTr="005706F1">
        <w:trPr>
          <w:trHeight w:val="295"/>
          <w:jc w:val="center"/>
        </w:trPr>
        <w:tc>
          <w:tcPr>
            <w:tcW w:w="9618" w:type="dxa"/>
          </w:tcPr>
          <w:p w14:paraId="6C197014" w14:textId="77777777" w:rsidR="004B6A4D" w:rsidRPr="005706F1" w:rsidRDefault="004B6A4D" w:rsidP="000C3D0E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Kdy bych měl použít </w:t>
            </w:r>
            <w:proofErr w:type="spellStart"/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Derma Care zvlhčující gel?</w:t>
            </w:r>
          </w:p>
          <w:p w14:paraId="134DCEE5" w14:textId="5B3D2112" w:rsidR="004B6A4D" w:rsidRPr="005706F1" w:rsidRDefault="004B6A4D" w:rsidP="000C3D0E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Použijte kdykoli Vaše zvíře trpí suchou nebo podrážděnou pokožkou a šupinatěním. Tento gel posiluje kožní bariéru obnovováním přirozené vlhkosti pokožky.</w:t>
            </w:r>
          </w:p>
        </w:tc>
      </w:tr>
      <w:tr w:rsidR="004B6A4D" w:rsidRPr="005706F1" w14:paraId="134DCEF6" w14:textId="33A7DEE3" w:rsidTr="005706F1">
        <w:trPr>
          <w:trHeight w:val="295"/>
          <w:jc w:val="center"/>
        </w:trPr>
        <w:tc>
          <w:tcPr>
            <w:tcW w:w="9618" w:type="dxa"/>
          </w:tcPr>
          <w:p w14:paraId="1FD9956C" w14:textId="33355B8E" w:rsidR="004B6A4D" w:rsidRPr="005706F1" w:rsidRDefault="004B6A4D" w:rsidP="005A5B9A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Jak často mám přípravek používat?</w:t>
            </w:r>
          </w:p>
          <w:p w14:paraId="134DCEF5" w14:textId="7853D482" w:rsidR="004B6A4D" w:rsidRPr="005706F1" w:rsidRDefault="004B6A4D" w:rsidP="00962838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Používejte denně, případně dle doporučení Vašeho veterináře.</w:t>
            </w:r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 </w:t>
            </w:r>
            <w:proofErr w:type="spellStart"/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>Aptus</w:t>
            </w:r>
            <w:proofErr w:type="spellEnd"/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Derma Care zvlhčující gel můžete používat trvale, nebo v kratších obdobích, kdykoli je potřeba.</w:t>
            </w:r>
          </w:p>
        </w:tc>
      </w:tr>
      <w:tr w:rsidR="004B6A4D" w:rsidRPr="005706F1" w14:paraId="134DCF05" w14:textId="23EAB752" w:rsidTr="005706F1">
        <w:trPr>
          <w:trHeight w:val="295"/>
          <w:jc w:val="center"/>
        </w:trPr>
        <w:tc>
          <w:tcPr>
            <w:tcW w:w="9618" w:type="dxa"/>
          </w:tcPr>
          <w:p w14:paraId="4B624687" w14:textId="5441E6BA" w:rsidR="004B6A4D" w:rsidRPr="005706F1" w:rsidRDefault="004B6A4D" w:rsidP="000C3D0E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Jak mám </w:t>
            </w:r>
            <w:proofErr w:type="spellStart"/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Derma Care používat?</w:t>
            </w:r>
          </w:p>
          <w:p w14:paraId="134DCF04" w14:textId="3361A5D5" w:rsidR="004B6A4D" w:rsidRPr="005706F1" w:rsidRDefault="004B6A4D" w:rsidP="000C3D0E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Jemně vmasírujte do podrážděných míst. Nesmývejte! Olizování přípravku samotného je pro zvíře neškodné.</w:t>
            </w:r>
          </w:p>
        </w:tc>
      </w:tr>
      <w:tr w:rsidR="004B6A4D" w:rsidRPr="005706F1" w14:paraId="134DCF1B" w14:textId="4400F989" w:rsidTr="005706F1">
        <w:trPr>
          <w:trHeight w:val="395"/>
          <w:jc w:val="center"/>
        </w:trPr>
        <w:tc>
          <w:tcPr>
            <w:tcW w:w="9618" w:type="dxa"/>
          </w:tcPr>
          <w:p w14:paraId="309D7CED" w14:textId="38F49B0A" w:rsidR="004B6A4D" w:rsidRPr="005706F1" w:rsidRDefault="004B6A4D" w:rsidP="00FD57A9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Vysychání citlivé pokožky způsobuje svědění a následné podráždění. Toto je častý následek poškozené funkce přirozené kožní bariéry. Oslabená a poškozená kožní bariéra může vést ke kožním problémům.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Aptus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Derma Care zklidňující gel posiluje kožní bariéru. Přirozená funkce kožní bariéry brání vzniku kožních problémů. </w:t>
            </w:r>
          </w:p>
          <w:p w14:paraId="134DCF1A" w14:textId="5F48A705" w:rsidR="004B6A4D" w:rsidRPr="005706F1" w:rsidRDefault="004B6A4D" w:rsidP="00962838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Řada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Aptus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Derma Care sestává ze tří produktů: Derma Care Soft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Wash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Derma Care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Moisturizing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Gel a Derma Care koncentrát. Pro dosažení nejlepších výsledků nejprve umyjte srst Vašeho zvířete s Derma Care Soft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Wash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Derma Care je zvlhčující gel pro každodenní použití. Derma Care koncentrát obsahuje zinek a je doporučen na podrážděná místa po dobu 2-4 týdnů. </w:t>
            </w:r>
          </w:p>
        </w:tc>
      </w:tr>
      <w:tr w:rsidR="004B6A4D" w:rsidRPr="005706F1" w14:paraId="134DCF39" w14:textId="711F1CDF" w:rsidTr="005706F1">
        <w:trPr>
          <w:trHeight w:val="295"/>
          <w:jc w:val="center"/>
        </w:trPr>
        <w:tc>
          <w:tcPr>
            <w:tcW w:w="9618" w:type="dxa"/>
          </w:tcPr>
          <w:p w14:paraId="4F24ECA8" w14:textId="77777777" w:rsidR="004B6A4D" w:rsidRDefault="004B6A4D" w:rsidP="002935F3">
            <w:pPr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</w:pPr>
            <w:r w:rsidRPr="005706F1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Uchovávejte mimo dosah dětí a zvířat.</w:t>
            </w:r>
          </w:p>
          <w:p w14:paraId="134DCF38" w14:textId="5697C26B" w:rsidR="006D4742" w:rsidRPr="005706F1" w:rsidRDefault="006D4742" w:rsidP="002935F3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cs-CZ"/>
              </w:rPr>
            </w:pPr>
            <w:r w:rsidRPr="003B33A1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Veterinární přípravek. Pouze pro zvířata.</w:t>
            </w:r>
          </w:p>
        </w:tc>
      </w:tr>
      <w:tr w:rsidR="004B6A4D" w:rsidRPr="005706F1" w14:paraId="134DCF4B" w14:textId="5442C214" w:rsidTr="005706F1">
        <w:trPr>
          <w:trHeight w:val="295"/>
          <w:jc w:val="center"/>
        </w:trPr>
        <w:tc>
          <w:tcPr>
            <w:tcW w:w="9618" w:type="dxa"/>
          </w:tcPr>
          <w:p w14:paraId="78FD8CA3" w14:textId="08D68A22" w:rsidR="004B6A4D" w:rsidRPr="005706F1" w:rsidRDefault="004B6A4D" w:rsidP="00FF6D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Složení:</w:t>
            </w:r>
          </w:p>
          <w:p w14:paraId="3209394F" w14:textId="77777777" w:rsidR="004B6A4D" w:rsidRPr="005706F1" w:rsidRDefault="004B6A4D" w:rsidP="00FF6DA3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Aqua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Lactate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Urea,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Polidocanol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/Laureth-9, Butylene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Glycerin,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Panthenol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</w:p>
          <w:p w14:paraId="134DCF4A" w14:textId="3C803C6F" w:rsidR="004B6A4D" w:rsidRPr="005706F1" w:rsidRDefault="004B6A4D" w:rsidP="004B6A4D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Ethyl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Lauroyl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Arginate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HCl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 Polyquaternium-10,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Caprylyl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Piroctone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olamine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Acetate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Chloride,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Isopropyl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alcohol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4B6A4D" w:rsidRPr="005706F1" w14:paraId="134DCF59" w14:textId="20C2AA7A" w:rsidTr="005706F1">
        <w:trPr>
          <w:trHeight w:val="295"/>
          <w:jc w:val="center"/>
        </w:trPr>
        <w:tc>
          <w:tcPr>
            <w:tcW w:w="9618" w:type="dxa"/>
          </w:tcPr>
          <w:p w14:paraId="0CABC3F0" w14:textId="4BD0C719" w:rsidR="004B6A4D" w:rsidRPr="005706F1" w:rsidRDefault="004B6A4D" w:rsidP="00FF6DA3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  <w:p w14:paraId="348876F3" w14:textId="77777777" w:rsidR="004B6A4D" w:rsidRPr="005706F1" w:rsidRDefault="004B6A4D" w:rsidP="00FF6DA3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Linköpings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Tekniska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Fabrik Ab </w:t>
            </w:r>
          </w:p>
          <w:p w14:paraId="72481AEC" w14:textId="77777777" w:rsidR="004B6A4D" w:rsidRPr="005706F1" w:rsidRDefault="004B6A4D" w:rsidP="00FF6DA3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Barhällsgatan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14 </w:t>
            </w:r>
          </w:p>
          <w:p w14:paraId="533DB6FC" w14:textId="77777777" w:rsidR="004B6A4D" w:rsidRPr="005706F1" w:rsidRDefault="004B6A4D" w:rsidP="00FF6DA3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582 39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Linköping</w:t>
            </w:r>
            <w:proofErr w:type="spellEnd"/>
          </w:p>
          <w:p w14:paraId="134DCF58" w14:textId="07749766" w:rsidR="004B6A4D" w:rsidRPr="005706F1" w:rsidRDefault="001240CF" w:rsidP="00FF6D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Švédsko</w:t>
            </w:r>
            <w:bookmarkStart w:id="0" w:name="_GoBack"/>
            <w:bookmarkEnd w:id="0"/>
          </w:p>
        </w:tc>
      </w:tr>
      <w:tr w:rsidR="004B6A4D" w:rsidRPr="005706F1" w14:paraId="134DCF79" w14:textId="0D1D7046" w:rsidTr="005706F1">
        <w:trPr>
          <w:trHeight w:val="295"/>
          <w:jc w:val="center"/>
        </w:trPr>
        <w:tc>
          <w:tcPr>
            <w:tcW w:w="9618" w:type="dxa"/>
          </w:tcPr>
          <w:p w14:paraId="02AA8504" w14:textId="77777777" w:rsidR="004B6A4D" w:rsidRPr="005706F1" w:rsidRDefault="004B6A4D" w:rsidP="005A5B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Distributor:</w:t>
            </w:r>
          </w:p>
          <w:p w14:paraId="4467440E" w14:textId="77777777" w:rsidR="004B6A4D" w:rsidRPr="005706F1" w:rsidRDefault="004B6A4D" w:rsidP="00497A41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Orion </w:t>
            </w:r>
            <w:proofErr w:type="spellStart"/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>Pharma</w:t>
            </w:r>
            <w:proofErr w:type="spellEnd"/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s.r.o.</w:t>
            </w:r>
          </w:p>
          <w:p w14:paraId="48AA9372" w14:textId="77777777" w:rsidR="004B6A4D" w:rsidRPr="005706F1" w:rsidRDefault="004B6A4D" w:rsidP="00497A41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>Budějovická Alej</w:t>
            </w:r>
          </w:p>
          <w:p w14:paraId="52E74565" w14:textId="77777777" w:rsidR="004B6A4D" w:rsidRPr="005706F1" w:rsidRDefault="004B6A4D" w:rsidP="00497A41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>Antala Staška 2027/77, Praha 4 – Krč, 140 00, CZ</w:t>
            </w:r>
          </w:p>
          <w:p w14:paraId="0D5E0A63" w14:textId="77777777" w:rsidR="004B6A4D" w:rsidRPr="005706F1" w:rsidRDefault="004B6A4D" w:rsidP="00497A41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/>
                <w:sz w:val="22"/>
                <w:szCs w:val="22"/>
                <w:lang w:val="cs-CZ"/>
              </w:rPr>
              <w:t>Tel.: +420 234 703 305</w:t>
            </w:r>
          </w:p>
          <w:p w14:paraId="134DCF78" w14:textId="6D95353F" w:rsidR="004B6A4D" w:rsidRPr="005706F1" w:rsidRDefault="004B6A4D" w:rsidP="00C21D36">
            <w:pPr>
              <w:pStyle w:val="Pa0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706F1">
              <w:rPr>
                <w:rStyle w:val="A1"/>
                <w:rFonts w:asciiTheme="minorHAnsi" w:hAnsiTheme="minorHAnsi"/>
                <w:color w:val="auto"/>
                <w:sz w:val="22"/>
                <w:szCs w:val="22"/>
                <w:lang w:val="cs-CZ"/>
              </w:rPr>
              <w:t>www.orionvet.cz</w:t>
            </w:r>
          </w:p>
        </w:tc>
      </w:tr>
      <w:tr w:rsidR="004B6A4D" w:rsidRPr="005706F1" w14:paraId="134DCF80" w14:textId="67687A32" w:rsidTr="005706F1">
        <w:trPr>
          <w:trHeight w:val="312"/>
          <w:jc w:val="center"/>
        </w:trPr>
        <w:tc>
          <w:tcPr>
            <w:tcW w:w="9618" w:type="dxa"/>
          </w:tcPr>
          <w:p w14:paraId="134DCF7F" w14:textId="5B239004" w:rsidR="004B6A4D" w:rsidRPr="00656D3C" w:rsidRDefault="00656D3C" w:rsidP="00FF6D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656D3C">
              <w:rPr>
                <w:rFonts w:asciiTheme="minorHAnsi" w:hAnsiTheme="minorHAnsi" w:cs="Arial"/>
                <w:sz w:val="22"/>
                <w:szCs w:val="22"/>
                <w:lang w:val="cs-CZ"/>
              </w:rPr>
              <w:t>www.</w:t>
            </w:r>
            <w:r w:rsidR="004B6A4D" w:rsidRPr="00656D3C">
              <w:rPr>
                <w:rFonts w:asciiTheme="minorHAnsi" w:hAnsiTheme="minorHAnsi" w:cs="Arial"/>
                <w:sz w:val="22"/>
                <w:szCs w:val="22"/>
                <w:lang w:val="cs-CZ"/>
              </w:rPr>
              <w:t>aptuspet.com</w:t>
            </w:r>
          </w:p>
        </w:tc>
      </w:tr>
    </w:tbl>
    <w:p w14:paraId="134DCF81" w14:textId="77777777" w:rsidR="00E862CE" w:rsidRPr="005706F1" w:rsidRDefault="00E862CE" w:rsidP="00052235">
      <w:pPr>
        <w:rPr>
          <w:rFonts w:ascii="Calibri" w:hAnsi="Calibri" w:cs="Arial"/>
          <w:sz w:val="22"/>
          <w:szCs w:val="22"/>
          <w:lang w:val="cs-CZ"/>
        </w:rPr>
      </w:pPr>
    </w:p>
    <w:sectPr w:rsidR="00E862CE" w:rsidRPr="005706F1" w:rsidSect="005706F1">
      <w:pgSz w:w="11906" w:h="16838"/>
      <w:pgMar w:top="1418" w:right="426" w:bottom="1418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Con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26"/>
    <w:multiLevelType w:val="hybridMultilevel"/>
    <w:tmpl w:val="4A5C0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6142D"/>
    <w:multiLevelType w:val="hybridMultilevel"/>
    <w:tmpl w:val="478E9D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37355E"/>
    <w:multiLevelType w:val="hybridMultilevel"/>
    <w:tmpl w:val="61B6DBD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F9F3F8A"/>
    <w:multiLevelType w:val="hybridMultilevel"/>
    <w:tmpl w:val="6464C238"/>
    <w:lvl w:ilvl="0" w:tplc="D1C4E2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E"/>
    <w:rsid w:val="00016E5E"/>
    <w:rsid w:val="000177AE"/>
    <w:rsid w:val="0002482D"/>
    <w:rsid w:val="000320F2"/>
    <w:rsid w:val="000354D3"/>
    <w:rsid w:val="00036630"/>
    <w:rsid w:val="00052235"/>
    <w:rsid w:val="00056CEA"/>
    <w:rsid w:val="000747AD"/>
    <w:rsid w:val="00074C3E"/>
    <w:rsid w:val="00077993"/>
    <w:rsid w:val="00087EB4"/>
    <w:rsid w:val="000A5269"/>
    <w:rsid w:val="000B17E8"/>
    <w:rsid w:val="000B58D3"/>
    <w:rsid w:val="000C024E"/>
    <w:rsid w:val="000C3D0E"/>
    <w:rsid w:val="000D4FFF"/>
    <w:rsid w:val="000D50B6"/>
    <w:rsid w:val="00104257"/>
    <w:rsid w:val="00105211"/>
    <w:rsid w:val="00117037"/>
    <w:rsid w:val="0012391E"/>
    <w:rsid w:val="001240CF"/>
    <w:rsid w:val="00130764"/>
    <w:rsid w:val="00133390"/>
    <w:rsid w:val="00142F83"/>
    <w:rsid w:val="0017100A"/>
    <w:rsid w:val="0018703A"/>
    <w:rsid w:val="00192AD7"/>
    <w:rsid w:val="001969C9"/>
    <w:rsid w:val="001A036D"/>
    <w:rsid w:val="001D0E86"/>
    <w:rsid w:val="001E5096"/>
    <w:rsid w:val="001E6199"/>
    <w:rsid w:val="001F0D0E"/>
    <w:rsid w:val="001F0F26"/>
    <w:rsid w:val="001F6A30"/>
    <w:rsid w:val="002226AB"/>
    <w:rsid w:val="0023077B"/>
    <w:rsid w:val="002311A0"/>
    <w:rsid w:val="00236AB3"/>
    <w:rsid w:val="00243950"/>
    <w:rsid w:val="00245959"/>
    <w:rsid w:val="00253452"/>
    <w:rsid w:val="00253C88"/>
    <w:rsid w:val="00267CE8"/>
    <w:rsid w:val="00270F81"/>
    <w:rsid w:val="00271D6D"/>
    <w:rsid w:val="00280B43"/>
    <w:rsid w:val="00294D36"/>
    <w:rsid w:val="002C020B"/>
    <w:rsid w:val="002C1834"/>
    <w:rsid w:val="002E1977"/>
    <w:rsid w:val="002E1A49"/>
    <w:rsid w:val="002F54FF"/>
    <w:rsid w:val="0030029F"/>
    <w:rsid w:val="00312D44"/>
    <w:rsid w:val="003169CD"/>
    <w:rsid w:val="00326E72"/>
    <w:rsid w:val="00354771"/>
    <w:rsid w:val="003620C8"/>
    <w:rsid w:val="003623A8"/>
    <w:rsid w:val="003627F3"/>
    <w:rsid w:val="00367069"/>
    <w:rsid w:val="003705F9"/>
    <w:rsid w:val="0037420F"/>
    <w:rsid w:val="0038505F"/>
    <w:rsid w:val="0038745C"/>
    <w:rsid w:val="00397142"/>
    <w:rsid w:val="003A2379"/>
    <w:rsid w:val="003C0A8E"/>
    <w:rsid w:val="003E6AEB"/>
    <w:rsid w:val="003F5F07"/>
    <w:rsid w:val="00403E62"/>
    <w:rsid w:val="00410B12"/>
    <w:rsid w:val="00424285"/>
    <w:rsid w:val="00430EFA"/>
    <w:rsid w:val="00434A4D"/>
    <w:rsid w:val="00452A6D"/>
    <w:rsid w:val="00457303"/>
    <w:rsid w:val="00465A2A"/>
    <w:rsid w:val="004736CA"/>
    <w:rsid w:val="004808DE"/>
    <w:rsid w:val="00497A41"/>
    <w:rsid w:val="004A5313"/>
    <w:rsid w:val="004B267C"/>
    <w:rsid w:val="004B6A4D"/>
    <w:rsid w:val="004D1346"/>
    <w:rsid w:val="004D17B4"/>
    <w:rsid w:val="004D2CF9"/>
    <w:rsid w:val="004E1EFB"/>
    <w:rsid w:val="004F1EEF"/>
    <w:rsid w:val="004F2E97"/>
    <w:rsid w:val="00525459"/>
    <w:rsid w:val="00530DBB"/>
    <w:rsid w:val="00540A4C"/>
    <w:rsid w:val="00540D2E"/>
    <w:rsid w:val="00553D83"/>
    <w:rsid w:val="005617F1"/>
    <w:rsid w:val="00565E35"/>
    <w:rsid w:val="005706F1"/>
    <w:rsid w:val="00571825"/>
    <w:rsid w:val="00594545"/>
    <w:rsid w:val="005B42AC"/>
    <w:rsid w:val="005E6A89"/>
    <w:rsid w:val="005F5DF0"/>
    <w:rsid w:val="00612E16"/>
    <w:rsid w:val="006148A4"/>
    <w:rsid w:val="0064255A"/>
    <w:rsid w:val="0064381A"/>
    <w:rsid w:val="00656D3C"/>
    <w:rsid w:val="006743F1"/>
    <w:rsid w:val="00676574"/>
    <w:rsid w:val="00690C0F"/>
    <w:rsid w:val="006C7C1E"/>
    <w:rsid w:val="006D4742"/>
    <w:rsid w:val="006D6036"/>
    <w:rsid w:val="006F1B0E"/>
    <w:rsid w:val="006F49E5"/>
    <w:rsid w:val="0070362F"/>
    <w:rsid w:val="00706524"/>
    <w:rsid w:val="00707F95"/>
    <w:rsid w:val="00721FF5"/>
    <w:rsid w:val="00727D31"/>
    <w:rsid w:val="00740D9C"/>
    <w:rsid w:val="0075339E"/>
    <w:rsid w:val="007617A8"/>
    <w:rsid w:val="00776F91"/>
    <w:rsid w:val="0078238E"/>
    <w:rsid w:val="007A093F"/>
    <w:rsid w:val="007A6BFB"/>
    <w:rsid w:val="007A738F"/>
    <w:rsid w:val="007B37E3"/>
    <w:rsid w:val="007B56AD"/>
    <w:rsid w:val="007C1BB7"/>
    <w:rsid w:val="007E5AA4"/>
    <w:rsid w:val="007E6909"/>
    <w:rsid w:val="007F298E"/>
    <w:rsid w:val="007F65AA"/>
    <w:rsid w:val="0084672E"/>
    <w:rsid w:val="008611D6"/>
    <w:rsid w:val="00863D16"/>
    <w:rsid w:val="008A1729"/>
    <w:rsid w:val="008A4042"/>
    <w:rsid w:val="008B4793"/>
    <w:rsid w:val="008B5515"/>
    <w:rsid w:val="008B6F2F"/>
    <w:rsid w:val="008C3843"/>
    <w:rsid w:val="008C7129"/>
    <w:rsid w:val="008E284D"/>
    <w:rsid w:val="008E672C"/>
    <w:rsid w:val="008E6A24"/>
    <w:rsid w:val="008F594B"/>
    <w:rsid w:val="00911BA6"/>
    <w:rsid w:val="00920A46"/>
    <w:rsid w:val="00920EBA"/>
    <w:rsid w:val="0092281D"/>
    <w:rsid w:val="00935B72"/>
    <w:rsid w:val="0094329A"/>
    <w:rsid w:val="0096182E"/>
    <w:rsid w:val="00962838"/>
    <w:rsid w:val="00971249"/>
    <w:rsid w:val="00986E87"/>
    <w:rsid w:val="00991AB7"/>
    <w:rsid w:val="009A1295"/>
    <w:rsid w:val="009A1C25"/>
    <w:rsid w:val="009B001A"/>
    <w:rsid w:val="009B5634"/>
    <w:rsid w:val="009F10D6"/>
    <w:rsid w:val="00A00EAB"/>
    <w:rsid w:val="00A03163"/>
    <w:rsid w:val="00A22886"/>
    <w:rsid w:val="00A27FE7"/>
    <w:rsid w:val="00A353AE"/>
    <w:rsid w:val="00A456F2"/>
    <w:rsid w:val="00A5479A"/>
    <w:rsid w:val="00A56967"/>
    <w:rsid w:val="00A5725B"/>
    <w:rsid w:val="00A81D38"/>
    <w:rsid w:val="00A86862"/>
    <w:rsid w:val="00A92D26"/>
    <w:rsid w:val="00AA26C6"/>
    <w:rsid w:val="00AB3963"/>
    <w:rsid w:val="00AB39EE"/>
    <w:rsid w:val="00AC545F"/>
    <w:rsid w:val="00AD0DFD"/>
    <w:rsid w:val="00AE690E"/>
    <w:rsid w:val="00AF76C4"/>
    <w:rsid w:val="00B133A2"/>
    <w:rsid w:val="00B33334"/>
    <w:rsid w:val="00B41635"/>
    <w:rsid w:val="00B70813"/>
    <w:rsid w:val="00BA76BF"/>
    <w:rsid w:val="00BA7AC7"/>
    <w:rsid w:val="00BB24AB"/>
    <w:rsid w:val="00C21D36"/>
    <w:rsid w:val="00C53518"/>
    <w:rsid w:val="00C56CBC"/>
    <w:rsid w:val="00C70AF9"/>
    <w:rsid w:val="00C820C8"/>
    <w:rsid w:val="00C85488"/>
    <w:rsid w:val="00D05C92"/>
    <w:rsid w:val="00D10975"/>
    <w:rsid w:val="00D14475"/>
    <w:rsid w:val="00D225B1"/>
    <w:rsid w:val="00D33B43"/>
    <w:rsid w:val="00D546BB"/>
    <w:rsid w:val="00D57B15"/>
    <w:rsid w:val="00D65BD8"/>
    <w:rsid w:val="00D93AEB"/>
    <w:rsid w:val="00D95F60"/>
    <w:rsid w:val="00DA234B"/>
    <w:rsid w:val="00DB0F91"/>
    <w:rsid w:val="00DB4C89"/>
    <w:rsid w:val="00DC7F8A"/>
    <w:rsid w:val="00DD094A"/>
    <w:rsid w:val="00DF691A"/>
    <w:rsid w:val="00DF6BBE"/>
    <w:rsid w:val="00E07F54"/>
    <w:rsid w:val="00E14FF0"/>
    <w:rsid w:val="00E22197"/>
    <w:rsid w:val="00E30AAE"/>
    <w:rsid w:val="00E4249F"/>
    <w:rsid w:val="00E432C6"/>
    <w:rsid w:val="00E44AD5"/>
    <w:rsid w:val="00E616F3"/>
    <w:rsid w:val="00E63ADE"/>
    <w:rsid w:val="00E862CE"/>
    <w:rsid w:val="00E86F58"/>
    <w:rsid w:val="00EC4676"/>
    <w:rsid w:val="00ED2875"/>
    <w:rsid w:val="00EE2969"/>
    <w:rsid w:val="00F222D6"/>
    <w:rsid w:val="00F42099"/>
    <w:rsid w:val="00F503A4"/>
    <w:rsid w:val="00F63E45"/>
    <w:rsid w:val="00F65DB2"/>
    <w:rsid w:val="00F67BB0"/>
    <w:rsid w:val="00F85E49"/>
    <w:rsid w:val="00F93D08"/>
    <w:rsid w:val="00FC2D75"/>
    <w:rsid w:val="00FD148C"/>
    <w:rsid w:val="00FD5674"/>
    <w:rsid w:val="00FD57A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C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024E"/>
    <w:rPr>
      <w:rFonts w:ascii="Courier New" w:hAnsi="Courier New" w:cs="Courier New"/>
    </w:rPr>
  </w:style>
  <w:style w:type="paragraph" w:customStyle="1" w:styleId="Default">
    <w:name w:val="Default"/>
    <w:rsid w:val="00403E62"/>
    <w:pPr>
      <w:autoSpaceDE w:val="0"/>
      <w:autoSpaceDN w:val="0"/>
      <w:adjustRightInd w:val="0"/>
    </w:pPr>
    <w:rPr>
      <w:rFonts w:ascii="DINPro-CondLight" w:hAnsi="DINPro-CondLight" w:cs="DINPro-Cond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3E62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403E62"/>
    <w:pPr>
      <w:spacing w:line="181" w:lineRule="atLeast"/>
    </w:pPr>
    <w:rPr>
      <w:rFonts w:ascii="DINPro-CondBold" w:hAnsi="DINPro-CondBold" w:cs="Times New Roman"/>
      <w:color w:val="auto"/>
    </w:rPr>
  </w:style>
  <w:style w:type="character" w:customStyle="1" w:styleId="left">
    <w:name w:val="left"/>
    <w:basedOn w:val="Standardnpsmoodstavce"/>
    <w:rsid w:val="0078238E"/>
  </w:style>
  <w:style w:type="paragraph" w:customStyle="1" w:styleId="Pa2">
    <w:name w:val="Pa2"/>
    <w:basedOn w:val="Normln"/>
    <w:uiPriority w:val="99"/>
    <w:rsid w:val="00C21D36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character" w:customStyle="1" w:styleId="A1">
    <w:name w:val="A1"/>
    <w:basedOn w:val="Standardnpsmoodstavce"/>
    <w:uiPriority w:val="99"/>
    <w:rsid w:val="00C21D36"/>
    <w:rPr>
      <w:rFonts w:ascii="DINPro-CondLight" w:hAnsi="DINPro-CondLight" w:hint="default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024E"/>
    <w:rPr>
      <w:rFonts w:ascii="Courier New" w:hAnsi="Courier New" w:cs="Courier New"/>
    </w:rPr>
  </w:style>
  <w:style w:type="paragraph" w:customStyle="1" w:styleId="Default">
    <w:name w:val="Default"/>
    <w:rsid w:val="00403E62"/>
    <w:pPr>
      <w:autoSpaceDE w:val="0"/>
      <w:autoSpaceDN w:val="0"/>
      <w:adjustRightInd w:val="0"/>
    </w:pPr>
    <w:rPr>
      <w:rFonts w:ascii="DINPro-CondLight" w:hAnsi="DINPro-CondLight" w:cs="DINPro-Cond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3E62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403E62"/>
    <w:pPr>
      <w:spacing w:line="181" w:lineRule="atLeast"/>
    </w:pPr>
    <w:rPr>
      <w:rFonts w:ascii="DINPro-CondBold" w:hAnsi="DINPro-CondBold" w:cs="Times New Roman"/>
      <w:color w:val="auto"/>
    </w:rPr>
  </w:style>
  <w:style w:type="character" w:customStyle="1" w:styleId="left">
    <w:name w:val="left"/>
    <w:basedOn w:val="Standardnpsmoodstavce"/>
    <w:rsid w:val="0078238E"/>
  </w:style>
  <w:style w:type="paragraph" w:customStyle="1" w:styleId="Pa2">
    <w:name w:val="Pa2"/>
    <w:basedOn w:val="Normln"/>
    <w:uiPriority w:val="99"/>
    <w:rsid w:val="00C21D36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character" w:customStyle="1" w:styleId="A1">
    <w:name w:val="A1"/>
    <w:basedOn w:val="Standardnpsmoodstavce"/>
    <w:uiPriority w:val="99"/>
    <w:rsid w:val="00C21D36"/>
    <w:rPr>
      <w:rFonts w:ascii="DINPro-CondLight" w:hAnsi="DINPro-CondLight" w:hint="default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1EB5C9832B4A9CC4BF922E850F7B" ma:contentTypeVersion="0" ma:contentTypeDescription="Create a new document." ma:contentTypeScope="" ma:versionID="672b8a10b60f171df48add781633e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4FDA-8B5A-4292-8238-38AE01F82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282B3-B2C1-4DCB-8435-D3E4F745A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99253-9BAB-4CB3-B0DD-22807CB7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AEABF-1401-4B03-94C4-E59E10FA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Orion Corporation</Company>
  <LinksUpToDate>false</LinksUpToDate>
  <CharactersWithSpaces>2088</CharactersWithSpaces>
  <SharedDoc>false</SharedDoc>
  <HLinks>
    <vt:vector size="6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http://www.aptuspet.com/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Palmér, Eleonore</dc:creator>
  <cp:lastModifiedBy>Klapková Kristýna</cp:lastModifiedBy>
  <cp:revision>9</cp:revision>
  <cp:lastPrinted>2014-07-07T12:35:00Z</cp:lastPrinted>
  <dcterms:created xsi:type="dcterms:W3CDTF">2019-02-05T11:48:00Z</dcterms:created>
  <dcterms:modified xsi:type="dcterms:W3CDTF">2019-02-28T13:04:00Z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0x010100F6771EB5C9832B4A9CC4BF922E850F7B</vt:lpwstr>
  </property>
</Properties>
</file>