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CA" w:rsidRPr="003D4E24" w:rsidRDefault="00630DCA" w:rsidP="00630DC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ÚDAJE UVÁDĚNÉ NA OBALU – JEDNOLIVÝCH OBALOVÝCH JEDNOTKÁCH</w:t>
      </w:r>
    </w:p>
    <w:p w:rsidR="00630DCA" w:rsidRPr="003D4E24" w:rsidRDefault="00630DCA" w:rsidP="00630DC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3D4E24" w:rsidRDefault="00630DC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Obalová jednotka 500 g:</w:t>
      </w:r>
      <w:r w:rsidR="007E5A53"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CB27FE" w:rsidRPr="003D4E24" w:rsidRDefault="00630DCA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453226" w:rsidRPr="003D4E24">
        <w:rPr>
          <w:rFonts w:asciiTheme="minorHAnsi" w:hAnsiTheme="minorHAnsi" w:cstheme="minorHAnsi"/>
          <w:color w:val="000000"/>
          <w:sz w:val="22"/>
          <w:szCs w:val="22"/>
        </w:rPr>
        <w:t>KAFROVÁ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MAST 10% Fagron</w:t>
      </w:r>
    </w:p>
    <w:p w:rsidR="00015EB2" w:rsidRPr="003D4E24" w:rsidRDefault="00015EB2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color w:val="000000"/>
          <w:sz w:val="22"/>
          <w:szCs w:val="22"/>
        </w:rPr>
        <w:t>Veterinární přípravek</w:t>
      </w:r>
    </w:p>
    <w:p w:rsidR="00074EFA" w:rsidRPr="003D4E24" w:rsidRDefault="00074EF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3D4E24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27594B"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 m, Hodolany, 779 00 Olomouc, Česká republika</w:t>
      </w:r>
    </w:p>
    <w:p w:rsidR="00CB27FE" w:rsidRPr="003D4E24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043F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453226" w:rsidRPr="003D4E24">
        <w:rPr>
          <w:rFonts w:asciiTheme="minorHAnsi" w:hAnsiTheme="minorHAnsi" w:cstheme="minorHAnsi"/>
          <w:color w:val="000000"/>
          <w:sz w:val="22"/>
          <w:szCs w:val="22"/>
        </w:rPr>
        <w:t>KAFROVÁ</w:t>
      </w:r>
      <w:r w:rsidR="0099043F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MAST 10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>% Fagron</w:t>
      </w:r>
    </w:p>
    <w:p w:rsidR="00CB27FE" w:rsidRPr="003D4E24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500 g </w:t>
      </w:r>
    </w:p>
    <w:p w:rsidR="00CB27FE" w:rsidRPr="003D4E24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500 g přípravku obsahuje </w:t>
      </w:r>
      <w:proofErr w:type="spellStart"/>
      <w:r w:rsidRPr="003D4E24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D4E24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4</w:t>
      </w:r>
      <w:r w:rsidR="00453226" w:rsidRPr="003D4E24">
        <w:rPr>
          <w:rFonts w:asciiTheme="minorHAnsi" w:hAnsiTheme="minorHAnsi" w:cstheme="minorHAnsi"/>
          <w:color w:val="000000"/>
          <w:sz w:val="22"/>
          <w:szCs w:val="22"/>
        </w:rPr>
        <w:t>50 g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453226" w:rsidRPr="003D4E24">
        <w:rPr>
          <w:rFonts w:asciiTheme="minorHAnsi" w:hAnsiTheme="minorHAnsi" w:cstheme="minorHAnsi"/>
          <w:color w:val="000000"/>
          <w:sz w:val="22"/>
          <w:szCs w:val="22"/>
        </w:rPr>
        <w:t>Camphora</w:t>
      </w:r>
      <w:proofErr w:type="spellEnd"/>
      <w:r w:rsidR="00453226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53226" w:rsidRPr="003D4E24">
        <w:rPr>
          <w:rFonts w:asciiTheme="minorHAnsi" w:hAnsiTheme="minorHAnsi" w:cstheme="minorHAnsi"/>
          <w:color w:val="000000"/>
          <w:sz w:val="22"/>
          <w:szCs w:val="22"/>
        </w:rPr>
        <w:t>racemica</w:t>
      </w:r>
      <w:proofErr w:type="spellEnd"/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50 g</w:t>
      </w:r>
    </w:p>
    <w:p w:rsidR="00071079" w:rsidRDefault="00CB27FE" w:rsidP="003D4E2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043F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0270AD" w:rsidRPr="003D4E24">
        <w:rPr>
          <w:rFonts w:asciiTheme="minorHAnsi" w:hAnsiTheme="minorHAnsi" w:cstheme="minorHAnsi"/>
          <w:color w:val="000000"/>
          <w:sz w:val="22"/>
          <w:szCs w:val="22"/>
        </w:rPr>
        <w:t>KAFROVÁ</w:t>
      </w:r>
      <w:r w:rsidR="0099043F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MAST 10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% </w:t>
      </w:r>
      <w:proofErr w:type="spellStart"/>
      <w:r w:rsidRPr="003D4E24">
        <w:rPr>
          <w:rFonts w:asciiTheme="minorHAnsi" w:hAnsiTheme="minorHAnsi" w:cstheme="minorHAnsi"/>
          <w:color w:val="000000"/>
          <w:sz w:val="22"/>
          <w:szCs w:val="22"/>
        </w:rPr>
        <w:t>Fagron</w:t>
      </w:r>
      <w:proofErr w:type="spellEnd"/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1079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se používá k zevnímu </w:t>
      </w:r>
      <w:r w:rsidR="00071079">
        <w:rPr>
          <w:rFonts w:asciiTheme="minorHAnsi" w:hAnsiTheme="minorHAnsi" w:cstheme="minorHAnsi"/>
          <w:color w:val="000000"/>
          <w:sz w:val="22"/>
          <w:szCs w:val="22"/>
        </w:rPr>
        <w:t>podání na</w:t>
      </w:r>
      <w:r w:rsidR="00071079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kůž</w:t>
      </w:r>
      <w:r w:rsidR="00071079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071079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3D4E24" w:rsidRPr="003D4E24" w:rsidRDefault="003D4E24" w:rsidP="003D4E24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3D4E24">
        <w:rPr>
          <w:rFonts w:asciiTheme="minorHAnsi" w:hAnsiTheme="minorHAnsi" w:cstheme="minorHAnsi"/>
          <w:color w:val="000000"/>
          <w:sz w:val="22"/>
          <w:szCs w:val="22"/>
        </w:rPr>
        <w:t>Kafr obsažený v masti má mírné analgetické a antiseptické vlastnosti a vyvolává zvýšené prokrvení a prohřátí tkání. Díky těmto účinkům je přípravek vhodný ke zmírnění bolestí sval, šlach a kloubů.</w:t>
      </w:r>
      <w:r w:rsidRPr="003D4E24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0270AD" w:rsidRPr="003D4E24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4E24" w:rsidRPr="003D4E24">
        <w:rPr>
          <w:rFonts w:asciiTheme="minorHAnsi" w:hAnsiTheme="minorHAnsi" w:cstheme="minorHAnsi"/>
          <w:color w:val="000000"/>
          <w:sz w:val="22"/>
          <w:szCs w:val="22"/>
        </w:rPr>
        <w:t>Skot, koně, prasata.</w:t>
      </w:r>
    </w:p>
    <w:p w:rsidR="00CB27FE" w:rsidRPr="003D4E24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="003D4E24">
        <w:rPr>
          <w:rFonts w:asciiTheme="minorHAnsi" w:hAnsiTheme="minorHAnsi" w:cstheme="minorHAnsi"/>
          <w:color w:val="000000"/>
          <w:sz w:val="22"/>
          <w:szCs w:val="22"/>
        </w:rPr>
        <w:t xml:space="preserve"> N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>ení určeno pro vnitřní užití. Ne</w:t>
      </w:r>
      <w:r w:rsidR="008C2A59" w:rsidRPr="003D4E24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>užívat v případě přecitlivělosti na účinnou látku, nebo masťový základ.</w:t>
      </w:r>
      <w:r w:rsidR="00B45E07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Nepoužívat v průběhu laktace z důvodu možného zápachu mléka</w:t>
      </w:r>
      <w:r w:rsidR="005331B9" w:rsidRPr="003D4E2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Uchovávat mimo dosah dětí.  </w:t>
      </w:r>
    </w:p>
    <w:p w:rsidR="003D4E24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veterinární přípravek </w:t>
      </w:r>
      <w:r w:rsidR="00015EB2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aplikujte </w:t>
      </w:r>
      <w:r w:rsidR="0007189E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na očištěnou </w:t>
      </w:r>
      <w:r w:rsidR="00AC7D16" w:rsidRPr="003D4E24">
        <w:rPr>
          <w:rFonts w:asciiTheme="minorHAnsi" w:hAnsiTheme="minorHAnsi" w:cstheme="minorHAnsi"/>
          <w:color w:val="000000"/>
          <w:sz w:val="22"/>
          <w:szCs w:val="22"/>
        </w:rPr>
        <w:t>a ne</w:t>
      </w:r>
      <w:r w:rsidR="00F06F58" w:rsidRPr="003D4E24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="00AC7D16" w:rsidRPr="003D4E24">
        <w:rPr>
          <w:rFonts w:asciiTheme="minorHAnsi" w:hAnsiTheme="minorHAnsi" w:cstheme="minorHAnsi"/>
          <w:color w:val="000000"/>
          <w:sz w:val="22"/>
          <w:szCs w:val="22"/>
        </w:rPr>
        <w:t>rušenou pokožku</w:t>
      </w:r>
      <w:r w:rsidR="0007189E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07189E" w:rsidRPr="003D4E2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>rukavicích</w:t>
      </w:r>
      <w:r w:rsidR="0007189E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nebo špachtlí 1 –</w:t>
      </w:r>
      <w:r w:rsidR="00053645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2</w:t>
      </w:r>
      <w:r w:rsidR="0007189E" w:rsidRPr="003D4E24">
        <w:rPr>
          <w:rFonts w:asciiTheme="minorHAnsi" w:hAnsiTheme="minorHAnsi" w:cstheme="minorHAnsi"/>
          <w:color w:val="000000"/>
          <w:sz w:val="22"/>
          <w:szCs w:val="22"/>
        </w:rPr>
        <w:t>x</w:t>
      </w:r>
      <w:r w:rsidR="004A3B46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>denně</w:t>
      </w:r>
      <w:r w:rsidR="00015EB2" w:rsidRPr="003D4E2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15EB2" w:rsidRPr="003D4E24">
        <w:rPr>
          <w:rFonts w:asciiTheme="minorHAnsi" w:hAnsiTheme="minorHAnsi" w:cstheme="minorHAnsi"/>
          <w:sz w:val="22"/>
          <w:szCs w:val="22"/>
        </w:rPr>
        <w:t xml:space="preserve"> </w:t>
      </w:r>
      <w:r w:rsidR="00015EB2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Pokud by nedošlo k ústupu obtíží </w:t>
      </w:r>
      <w:r w:rsidR="00F06F58" w:rsidRPr="003D4E24">
        <w:rPr>
          <w:rFonts w:asciiTheme="minorHAnsi" w:hAnsiTheme="minorHAnsi" w:cstheme="minorHAnsi"/>
          <w:color w:val="000000"/>
          <w:sz w:val="22"/>
          <w:szCs w:val="22"/>
        </w:rPr>
        <w:t>během několika dnů</w:t>
      </w:r>
      <w:r w:rsidR="00015EB2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, doporučujeme konzultaci s </w:t>
      </w:r>
      <w:r w:rsidR="008C2A59" w:rsidRPr="003D4E24">
        <w:rPr>
          <w:rFonts w:asciiTheme="minorHAnsi" w:hAnsiTheme="minorHAnsi" w:cstheme="minorHAnsi"/>
          <w:color w:val="000000"/>
          <w:sz w:val="22"/>
          <w:szCs w:val="22"/>
        </w:rPr>
        <w:t>Vaším veterinárním</w:t>
      </w:r>
      <w:r w:rsidR="00015EB2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lékařem.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B27FE" w:rsidRPr="003D4E24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CB27FE" w:rsidRPr="003D4E24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B27FE" w:rsidRPr="003D4E24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CB27FE" w:rsidRPr="00812735" w:rsidRDefault="00CB27FE" w:rsidP="00BE05A6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</w:t>
      </w:r>
      <w:r w:rsidR="00015EB2"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81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12735" w:rsidRPr="00812735">
        <w:rPr>
          <w:rFonts w:asciiTheme="minorHAnsi" w:hAnsiTheme="minorHAnsi" w:cstheme="minorHAnsi"/>
          <w:bCs/>
          <w:color w:val="000000"/>
          <w:sz w:val="22"/>
          <w:szCs w:val="22"/>
        </w:rPr>
        <w:t>054-19/C</w:t>
      </w:r>
    </w:p>
    <w:p w:rsidR="00CB27FE" w:rsidRPr="003D4E24" w:rsidRDefault="00CB27FE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3D4E2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Odpad likvidujte </w:t>
      </w:r>
      <w:r w:rsidR="00F06F58" w:rsidRPr="003D4E24">
        <w:rPr>
          <w:rFonts w:asciiTheme="minorHAnsi" w:hAnsiTheme="minorHAnsi" w:cstheme="minorHAnsi"/>
          <w:bCs/>
          <w:color w:val="000000"/>
          <w:sz w:val="22"/>
          <w:szCs w:val="22"/>
        </w:rPr>
        <w:t>po</w:t>
      </w:r>
      <w:r w:rsidRPr="003D4E24">
        <w:rPr>
          <w:rFonts w:asciiTheme="minorHAnsi" w:hAnsiTheme="minorHAnsi" w:cstheme="minorHAnsi"/>
          <w:bCs/>
          <w:color w:val="000000"/>
          <w:sz w:val="22"/>
          <w:szCs w:val="22"/>
        </w:rPr>
        <w:t>dle místních právních předpisů</w:t>
      </w:r>
      <w:r w:rsidR="00397996" w:rsidRPr="003D4E24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CB27FE" w:rsidRPr="003D4E24" w:rsidRDefault="00CB27FE" w:rsidP="00BE05A6">
      <w:pPr>
        <w:pStyle w:val="Odstavecseseznamem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74EFA" w:rsidRPr="003D4E24" w:rsidRDefault="00074EF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6455F" w:rsidRPr="003D4E24" w:rsidRDefault="0016455F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Obalová jednotka 1000 g: </w:t>
      </w:r>
    </w:p>
    <w:p w:rsidR="0016455F" w:rsidRPr="003D4E24" w:rsidRDefault="0016455F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762B7D" w:rsidRPr="003D4E24">
        <w:rPr>
          <w:rFonts w:asciiTheme="minorHAnsi" w:hAnsiTheme="minorHAnsi" w:cstheme="minorHAnsi"/>
          <w:color w:val="000000"/>
          <w:sz w:val="22"/>
          <w:szCs w:val="22"/>
        </w:rPr>
        <w:t>KAFROVÁ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MAST 10% Fagron</w:t>
      </w:r>
    </w:p>
    <w:p w:rsidR="00B155E2" w:rsidRPr="003D4E24" w:rsidRDefault="00B155E2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color w:val="000000"/>
          <w:sz w:val="22"/>
          <w:szCs w:val="22"/>
        </w:rPr>
        <w:t>Veterinární přípravek</w:t>
      </w:r>
    </w:p>
    <w:p w:rsidR="007E5A53" w:rsidRPr="003D4E24" w:rsidRDefault="007E5A53" w:rsidP="00BE05A6">
      <w:pPr>
        <w:pStyle w:val="Odstavecseseznamem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3D4E24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9242DC"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5A53" w:rsidRPr="003D4E24">
        <w:rPr>
          <w:rFonts w:asciiTheme="minorHAnsi" w:hAnsiTheme="minorHAnsi" w:cstheme="minorHAnsi"/>
          <w:color w:val="000000"/>
          <w:sz w:val="22"/>
          <w:szCs w:val="22"/>
        </w:rPr>
        <w:t>FAGRON</w:t>
      </w:r>
      <w:r w:rsidR="0016455F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a.s., Holická 1098/31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>m, Hodolany, 779 00 Olomouc, Česká republika</w:t>
      </w:r>
    </w:p>
    <w:p w:rsidR="00CB27FE" w:rsidRPr="003D4E24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208E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762B7D" w:rsidRPr="003D4E24">
        <w:rPr>
          <w:rFonts w:asciiTheme="minorHAnsi" w:hAnsiTheme="minorHAnsi" w:cstheme="minorHAnsi"/>
          <w:color w:val="000000"/>
          <w:sz w:val="22"/>
          <w:szCs w:val="22"/>
        </w:rPr>
        <w:t>KAFROVÁ</w:t>
      </w:r>
      <w:r w:rsidR="00AF208E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MAST 10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>% Fagron</w:t>
      </w:r>
    </w:p>
    <w:p w:rsidR="00CB27FE" w:rsidRPr="003D4E24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1000 g </w:t>
      </w:r>
    </w:p>
    <w:p w:rsidR="00CB27FE" w:rsidRPr="003D4E24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="00397996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1000 g přípravku obsahuje </w:t>
      </w:r>
      <w:proofErr w:type="spellStart"/>
      <w:r w:rsidRPr="003D4E24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D4E24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2B7D" w:rsidRPr="003D4E24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00 g, </w:t>
      </w:r>
      <w:proofErr w:type="spellStart"/>
      <w:r w:rsidR="00762B7D" w:rsidRPr="003D4E24">
        <w:rPr>
          <w:rFonts w:asciiTheme="minorHAnsi" w:hAnsiTheme="minorHAnsi" w:cstheme="minorHAnsi"/>
          <w:color w:val="000000"/>
          <w:sz w:val="22"/>
          <w:szCs w:val="22"/>
        </w:rPr>
        <w:t>Camphora</w:t>
      </w:r>
      <w:proofErr w:type="spellEnd"/>
      <w:r w:rsidR="00762B7D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762B7D" w:rsidRPr="003D4E24">
        <w:rPr>
          <w:rFonts w:asciiTheme="minorHAnsi" w:hAnsiTheme="minorHAnsi" w:cstheme="minorHAnsi"/>
          <w:color w:val="000000"/>
          <w:sz w:val="22"/>
          <w:szCs w:val="22"/>
        </w:rPr>
        <w:t>racemica</w:t>
      </w:r>
      <w:proofErr w:type="spellEnd"/>
      <w:r w:rsidR="000632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327F" w:rsidRPr="003D4E24">
        <w:rPr>
          <w:rFonts w:asciiTheme="minorHAnsi" w:hAnsiTheme="minorHAnsi" w:cstheme="minorHAnsi"/>
          <w:color w:val="000000"/>
          <w:sz w:val="22"/>
          <w:szCs w:val="22"/>
        </w:rPr>
        <w:t>100 g</w:t>
      </w:r>
    </w:p>
    <w:p w:rsidR="00071079" w:rsidRDefault="000729CF" w:rsidP="000729C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VETERINÁRNÍ KAFROVÁ MAST 10% </w:t>
      </w:r>
      <w:proofErr w:type="spellStart"/>
      <w:r w:rsidRPr="003D4E24">
        <w:rPr>
          <w:rFonts w:asciiTheme="minorHAnsi" w:hAnsiTheme="minorHAnsi" w:cstheme="minorHAnsi"/>
          <w:color w:val="000000"/>
          <w:sz w:val="22"/>
          <w:szCs w:val="22"/>
        </w:rPr>
        <w:t>Fagron</w:t>
      </w:r>
      <w:proofErr w:type="spellEnd"/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1079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se používá k zevnímu </w:t>
      </w:r>
      <w:r w:rsidR="00071079">
        <w:rPr>
          <w:rFonts w:asciiTheme="minorHAnsi" w:hAnsiTheme="minorHAnsi" w:cstheme="minorHAnsi"/>
          <w:color w:val="000000"/>
          <w:sz w:val="22"/>
          <w:szCs w:val="22"/>
        </w:rPr>
        <w:t>podání na</w:t>
      </w:r>
      <w:r w:rsidR="00071079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kůž</w:t>
      </w:r>
      <w:r w:rsidR="00071079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071079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0729CF" w:rsidRPr="003D4E24" w:rsidRDefault="000729CF" w:rsidP="000729CF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3D4E24">
        <w:rPr>
          <w:rFonts w:asciiTheme="minorHAnsi" w:hAnsiTheme="minorHAnsi" w:cstheme="minorHAnsi"/>
          <w:color w:val="000000"/>
          <w:sz w:val="22"/>
          <w:szCs w:val="22"/>
        </w:rPr>
        <w:t>Kafr obsažený v masti má mírné analgetické a antiseptické vlastnosti a vyvolává zvýšené prokrvení a prohřátí tkání. Díky těmto účinkům je přípravek vhodný ke zmírnění bolestí sval, šlach a kloubů.</w:t>
      </w:r>
      <w:r w:rsidRPr="003D4E24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0729CF" w:rsidRPr="003D4E24" w:rsidRDefault="000729CF" w:rsidP="000729C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Skot, koně, prasata.</w:t>
      </w:r>
    </w:p>
    <w:p w:rsidR="000729CF" w:rsidRPr="003D4E24" w:rsidRDefault="000729CF" w:rsidP="000729C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>ení určeno pro vnitřní u</w:t>
      </w:r>
      <w:bookmarkStart w:id="0" w:name="_GoBack"/>
      <w:bookmarkEnd w:id="0"/>
      <w:r w:rsidRPr="003D4E24">
        <w:rPr>
          <w:rFonts w:asciiTheme="minorHAnsi" w:hAnsiTheme="minorHAnsi" w:cstheme="minorHAnsi"/>
          <w:color w:val="000000"/>
          <w:sz w:val="22"/>
          <w:szCs w:val="22"/>
        </w:rPr>
        <w:t>žití. Nepoužívat v případě přecitlivělosti na účinnou látku, nebo masťový základ. Nepoužívat v průběhu laktace z důvodu možného zápachu mléka. Uchovávat mimo dosah dětí.  </w:t>
      </w:r>
    </w:p>
    <w:p w:rsidR="000729CF" w:rsidRDefault="000729CF" w:rsidP="000729C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veterinární přípravek aplikujte na očištěnou a neporušenou pokožku v rukavicích nebo špachtlí 1 – 2x denně.</w:t>
      </w:r>
      <w:r w:rsidRPr="003D4E24">
        <w:rPr>
          <w:rFonts w:asciiTheme="minorHAnsi" w:hAnsiTheme="minorHAnsi" w:cstheme="minorHAnsi"/>
          <w:sz w:val="22"/>
          <w:szCs w:val="22"/>
        </w:rPr>
        <w:t xml:space="preserve"> 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Pokud by nedošlo k ústupu obtíží během několika dnů, doporučujeme konzultaci s Vaším veterinárním lékařem. </w:t>
      </w:r>
    </w:p>
    <w:p w:rsidR="000729CF" w:rsidRPr="003D4E24" w:rsidRDefault="000729CF" w:rsidP="000729C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0729CF" w:rsidRPr="003D4E24" w:rsidRDefault="000729CF" w:rsidP="000729C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729CF" w:rsidRPr="003D4E24" w:rsidRDefault="000729CF" w:rsidP="000729C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0729CF" w:rsidRPr="003D4E24" w:rsidRDefault="000729CF" w:rsidP="000729C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Číslo schválení:</w:t>
      </w:r>
      <w:r w:rsidR="0081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12735" w:rsidRPr="00812735">
        <w:rPr>
          <w:rFonts w:asciiTheme="minorHAnsi" w:hAnsiTheme="minorHAnsi" w:cstheme="minorHAnsi"/>
          <w:bCs/>
          <w:color w:val="000000"/>
          <w:sz w:val="22"/>
          <w:szCs w:val="22"/>
        </w:rPr>
        <w:t>054-19/C</w:t>
      </w:r>
    </w:p>
    <w:p w:rsidR="00CB27FE" w:rsidRPr="003D4E24" w:rsidRDefault="000729CF" w:rsidP="009E28FD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3D4E24">
        <w:rPr>
          <w:rFonts w:asciiTheme="minorHAnsi" w:hAnsiTheme="minorHAnsi" w:cstheme="minorHAnsi"/>
          <w:bCs/>
          <w:color w:val="000000"/>
          <w:sz w:val="22"/>
          <w:szCs w:val="22"/>
        </w:rPr>
        <w:t>Odpad likvidujte podle místních právních předpisů.</w:t>
      </w:r>
    </w:p>
    <w:sectPr w:rsidR="00CB27FE" w:rsidRPr="003D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841"/>
    <w:multiLevelType w:val="hybridMultilevel"/>
    <w:tmpl w:val="D526918E"/>
    <w:lvl w:ilvl="0" w:tplc="2DF09C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FE"/>
    <w:rsid w:val="00015EB2"/>
    <w:rsid w:val="000270AD"/>
    <w:rsid w:val="00053645"/>
    <w:rsid w:val="0006327F"/>
    <w:rsid w:val="00064897"/>
    <w:rsid w:val="00071079"/>
    <w:rsid w:val="0007189E"/>
    <w:rsid w:val="000729CF"/>
    <w:rsid w:val="00074EFA"/>
    <w:rsid w:val="000B2618"/>
    <w:rsid w:val="001072A5"/>
    <w:rsid w:val="0016455F"/>
    <w:rsid w:val="001D05CA"/>
    <w:rsid w:val="0027594B"/>
    <w:rsid w:val="003105B0"/>
    <w:rsid w:val="00397996"/>
    <w:rsid w:val="003A0AAD"/>
    <w:rsid w:val="003D4E24"/>
    <w:rsid w:val="003F7CCB"/>
    <w:rsid w:val="00453226"/>
    <w:rsid w:val="004A3B46"/>
    <w:rsid w:val="005331B9"/>
    <w:rsid w:val="00630DCA"/>
    <w:rsid w:val="006971FF"/>
    <w:rsid w:val="006C516B"/>
    <w:rsid w:val="00736C8B"/>
    <w:rsid w:val="00762B7D"/>
    <w:rsid w:val="0078315D"/>
    <w:rsid w:val="007E5A53"/>
    <w:rsid w:val="00810772"/>
    <w:rsid w:val="00812735"/>
    <w:rsid w:val="008C2A59"/>
    <w:rsid w:val="009242DC"/>
    <w:rsid w:val="0099043F"/>
    <w:rsid w:val="009E28FD"/>
    <w:rsid w:val="00AC7D16"/>
    <w:rsid w:val="00AF208E"/>
    <w:rsid w:val="00B155E2"/>
    <w:rsid w:val="00B45E07"/>
    <w:rsid w:val="00B87C8E"/>
    <w:rsid w:val="00BE05A6"/>
    <w:rsid w:val="00BF3E5B"/>
    <w:rsid w:val="00CB27FE"/>
    <w:rsid w:val="00CD5646"/>
    <w:rsid w:val="00DA2F71"/>
    <w:rsid w:val="00E71C94"/>
    <w:rsid w:val="00EA55CA"/>
    <w:rsid w:val="00EB7DA6"/>
    <w:rsid w:val="00EF4D31"/>
    <w:rsid w:val="00F0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015E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E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EB2"/>
    <w:rPr>
      <w:rFonts w:cs="Arial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E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EB2"/>
    <w:rPr>
      <w:rFonts w:cs="Arial"/>
      <w:b/>
      <w:bCs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E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EB2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015E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E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EB2"/>
    <w:rPr>
      <w:rFonts w:cs="Arial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E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EB2"/>
    <w:rPr>
      <w:rFonts w:cs="Arial"/>
      <w:b/>
      <w:bCs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E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EB2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Arseus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Slavíková</dc:creator>
  <cp:lastModifiedBy>Klapková Kristýna</cp:lastModifiedBy>
  <cp:revision>25</cp:revision>
  <dcterms:created xsi:type="dcterms:W3CDTF">2018-11-27T14:37:00Z</dcterms:created>
  <dcterms:modified xsi:type="dcterms:W3CDTF">2019-04-05T11:00:00Z</dcterms:modified>
</cp:coreProperties>
</file>