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B9F" w:rsidRPr="00947ABF" w:rsidRDefault="006E5B9F" w:rsidP="006E5B9F">
      <w:pPr>
        <w:rPr>
          <w:i/>
        </w:rPr>
      </w:pPr>
      <w:r>
        <w:rPr>
          <w:i/>
        </w:rPr>
        <w:t>Text na etikety</w:t>
      </w:r>
    </w:p>
    <w:p w:rsidR="00400473" w:rsidRPr="00386EC1" w:rsidRDefault="00386EC1" w:rsidP="003762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86EC1">
        <w:rPr>
          <w:b/>
          <w:bCs/>
          <w:sz w:val="28"/>
          <w:szCs w:val="28"/>
        </w:rPr>
        <w:t>Šampon pro psy s citrónovým olejem</w:t>
      </w:r>
    </w:p>
    <w:p w:rsidR="00400473" w:rsidRPr="00386EC1" w:rsidRDefault="00386EC1">
      <w:r w:rsidRPr="00386EC1">
        <w:rPr>
          <w:bCs/>
        </w:rPr>
        <w:t>Šampon pro psy s citrónovým olejem</w:t>
      </w:r>
      <w:r>
        <w:rPr>
          <w:bCs/>
        </w:rPr>
        <w:t xml:space="preserve"> slouží k základní očistě psů.</w:t>
      </w:r>
    </w:p>
    <w:p w:rsidR="00AA199B" w:rsidRDefault="00400473" w:rsidP="00AA199B">
      <w:r>
        <w:t xml:space="preserve">Šampon </w:t>
      </w:r>
      <w:proofErr w:type="spellStart"/>
      <w:r>
        <w:t>pre</w:t>
      </w:r>
      <w:proofErr w:type="spellEnd"/>
      <w:r>
        <w:t xml:space="preserve"> </w:t>
      </w:r>
      <w:proofErr w:type="spellStart"/>
      <w:r>
        <w:t>psov</w:t>
      </w:r>
      <w:proofErr w:type="spellEnd"/>
      <w:r w:rsidR="00AA199B">
        <w:t xml:space="preserve">    Dtto ve slovenštině</w:t>
      </w:r>
    </w:p>
    <w:p w:rsidR="00400473" w:rsidRPr="00400473" w:rsidRDefault="004D795F">
      <w:pPr>
        <w:rPr>
          <w:b/>
        </w:rPr>
      </w:pPr>
      <w:r>
        <w:rPr>
          <w:b/>
        </w:rPr>
        <w:t>P</w:t>
      </w:r>
      <w:r w:rsidR="00400473" w:rsidRPr="00400473">
        <w:rPr>
          <w:b/>
        </w:rPr>
        <w:t>oužití:</w:t>
      </w:r>
    </w:p>
    <w:p w:rsidR="00400473" w:rsidRDefault="00400473">
      <w:pPr>
        <w:rPr>
          <w:bCs/>
        </w:rPr>
      </w:pPr>
      <w:r w:rsidRPr="00400473">
        <w:rPr>
          <w:bCs/>
        </w:rPr>
        <w:t>Šampon se vmasíruje do</w:t>
      </w:r>
      <w:r w:rsidR="00AA199B">
        <w:rPr>
          <w:bCs/>
        </w:rPr>
        <w:t xml:space="preserve"> </w:t>
      </w:r>
      <w:proofErr w:type="gramStart"/>
      <w:r w:rsidR="00AA199B">
        <w:rPr>
          <w:bCs/>
        </w:rPr>
        <w:t xml:space="preserve">mokré </w:t>
      </w:r>
      <w:r w:rsidRPr="00400473">
        <w:rPr>
          <w:bCs/>
        </w:rPr>
        <w:t xml:space="preserve"> srsti</w:t>
      </w:r>
      <w:proofErr w:type="gramEnd"/>
      <w:r w:rsidRPr="00400473">
        <w:rPr>
          <w:bCs/>
        </w:rPr>
        <w:t xml:space="preserve"> psa a nechá působit 3-5 minut.</w:t>
      </w:r>
      <w:r w:rsidR="004D795F">
        <w:rPr>
          <w:bCs/>
        </w:rPr>
        <w:t xml:space="preserve"> </w:t>
      </w:r>
      <w:r w:rsidRPr="00400473">
        <w:rPr>
          <w:bCs/>
        </w:rPr>
        <w:t>Psa důkladně opláchněte, usušte a zabezpečte proti prochlazení. Vzhledem k vysoké účinnosti chraňte před účinkem šamponu oči, které v případě kontaminace vypláchněte větším množstvím vody.</w:t>
      </w:r>
    </w:p>
    <w:p w:rsidR="00400473" w:rsidRPr="00400473" w:rsidRDefault="00400473">
      <w:pPr>
        <w:rPr>
          <w:b/>
          <w:bCs/>
        </w:rPr>
      </w:pPr>
      <w:proofErr w:type="spellStart"/>
      <w:r w:rsidRPr="00400473">
        <w:rPr>
          <w:b/>
          <w:bCs/>
        </w:rPr>
        <w:t>Použitie</w:t>
      </w:r>
      <w:proofErr w:type="spellEnd"/>
      <w:r w:rsidRPr="00400473">
        <w:rPr>
          <w:b/>
          <w:bCs/>
        </w:rPr>
        <w:t>:</w:t>
      </w:r>
    </w:p>
    <w:p w:rsidR="00400473" w:rsidRDefault="00400473">
      <w:pPr>
        <w:rPr>
          <w:bCs/>
        </w:rPr>
      </w:pPr>
      <w:r>
        <w:rPr>
          <w:bCs/>
        </w:rPr>
        <w:t>Dtto ve slovenštině</w:t>
      </w:r>
    </w:p>
    <w:p w:rsidR="00400473" w:rsidRDefault="00400473">
      <w:pPr>
        <w:rPr>
          <w:b/>
          <w:bCs/>
        </w:rPr>
      </w:pPr>
      <w:proofErr w:type="spellStart"/>
      <w:r w:rsidRPr="00400473">
        <w:rPr>
          <w:b/>
          <w:bCs/>
        </w:rPr>
        <w:t>Ingredients</w:t>
      </w:r>
      <w:proofErr w:type="spellEnd"/>
      <w:r w:rsidRPr="00400473">
        <w:rPr>
          <w:b/>
          <w:bCs/>
        </w:rPr>
        <w:t>:</w:t>
      </w:r>
    </w:p>
    <w:p w:rsidR="00386EC1" w:rsidRPr="00386EC1" w:rsidRDefault="00386EC1" w:rsidP="00386EC1">
      <w:pPr>
        <w:rPr>
          <w:bCs/>
        </w:rPr>
      </w:pPr>
      <w:r>
        <w:rPr>
          <w:bCs/>
        </w:rPr>
        <w:t xml:space="preserve"> </w:t>
      </w:r>
      <w:proofErr w:type="spellStart"/>
      <w:r w:rsidRPr="00386EC1">
        <w:rPr>
          <w:bCs/>
        </w:rPr>
        <w:t>Aqua</w:t>
      </w:r>
      <w:proofErr w:type="spellEnd"/>
      <w:r w:rsidRPr="00386EC1">
        <w:rPr>
          <w:bCs/>
        </w:rPr>
        <w:t xml:space="preserve">, </w:t>
      </w:r>
      <w:proofErr w:type="spellStart"/>
      <w:r w:rsidRPr="00386EC1">
        <w:rPr>
          <w:bCs/>
        </w:rPr>
        <w:t>Sodium</w:t>
      </w:r>
      <w:proofErr w:type="spellEnd"/>
      <w:r w:rsidRPr="00386EC1">
        <w:rPr>
          <w:bCs/>
        </w:rPr>
        <w:t xml:space="preserve"> </w:t>
      </w:r>
      <w:proofErr w:type="spellStart"/>
      <w:r w:rsidRPr="00386EC1">
        <w:rPr>
          <w:bCs/>
        </w:rPr>
        <w:t>Laureth</w:t>
      </w:r>
      <w:proofErr w:type="spellEnd"/>
      <w:r w:rsidRPr="00386EC1">
        <w:rPr>
          <w:bCs/>
        </w:rPr>
        <w:t xml:space="preserve"> – N </w:t>
      </w:r>
      <w:proofErr w:type="spellStart"/>
      <w:r w:rsidRPr="00386EC1">
        <w:rPr>
          <w:bCs/>
        </w:rPr>
        <w:t>Sulfate</w:t>
      </w:r>
      <w:proofErr w:type="spellEnd"/>
      <w:r w:rsidRPr="00386EC1">
        <w:rPr>
          <w:bCs/>
        </w:rPr>
        <w:t xml:space="preserve">, </w:t>
      </w:r>
      <w:proofErr w:type="spellStart"/>
      <w:r w:rsidRPr="00386EC1">
        <w:rPr>
          <w:bCs/>
        </w:rPr>
        <w:t>Sodium</w:t>
      </w:r>
      <w:proofErr w:type="spellEnd"/>
      <w:r w:rsidRPr="00386EC1">
        <w:rPr>
          <w:bCs/>
        </w:rPr>
        <w:t xml:space="preserve"> Chloride, </w:t>
      </w:r>
      <w:proofErr w:type="spellStart"/>
      <w:r w:rsidRPr="00386EC1">
        <w:rPr>
          <w:bCs/>
        </w:rPr>
        <w:t>Cocamide</w:t>
      </w:r>
      <w:proofErr w:type="spellEnd"/>
      <w:r w:rsidRPr="00386EC1">
        <w:rPr>
          <w:bCs/>
        </w:rPr>
        <w:t xml:space="preserve"> DEA, </w:t>
      </w:r>
      <w:proofErr w:type="spellStart"/>
      <w:r w:rsidRPr="00386EC1">
        <w:rPr>
          <w:bCs/>
        </w:rPr>
        <w:t>Cocamidopropyl</w:t>
      </w:r>
      <w:proofErr w:type="spellEnd"/>
      <w:r w:rsidR="00AF7C91">
        <w:rPr>
          <w:bCs/>
        </w:rPr>
        <w:t xml:space="preserve">  B</w:t>
      </w:r>
      <w:r w:rsidRPr="00386EC1">
        <w:rPr>
          <w:bCs/>
        </w:rPr>
        <w:t>etaine</w:t>
      </w:r>
      <w:r>
        <w:rPr>
          <w:bCs/>
        </w:rPr>
        <w:t>,</w:t>
      </w:r>
    </w:p>
    <w:p w:rsidR="00400473" w:rsidRPr="00386EC1" w:rsidRDefault="00AF7C91" w:rsidP="00386EC1">
      <w:pPr>
        <w:rPr>
          <w:bCs/>
        </w:rPr>
      </w:pPr>
      <w:proofErr w:type="spellStart"/>
      <w:r>
        <w:rPr>
          <w:bCs/>
        </w:rPr>
        <w:t>Citric</w:t>
      </w:r>
      <w:proofErr w:type="spellEnd"/>
      <w:r>
        <w:rPr>
          <w:bCs/>
        </w:rPr>
        <w:t xml:space="preserve"> A</w:t>
      </w:r>
      <w:r w:rsidR="00386EC1" w:rsidRPr="00386EC1">
        <w:rPr>
          <w:bCs/>
        </w:rPr>
        <w:t xml:space="preserve">cid, </w:t>
      </w:r>
      <w:proofErr w:type="spellStart"/>
      <w:r w:rsidR="00386EC1" w:rsidRPr="00386EC1">
        <w:rPr>
          <w:bCs/>
        </w:rPr>
        <w:t>Parfum</w:t>
      </w:r>
      <w:proofErr w:type="spellEnd"/>
      <w:r w:rsidR="00386EC1" w:rsidRPr="00386EC1">
        <w:rPr>
          <w:bCs/>
        </w:rPr>
        <w:t>.</w:t>
      </w:r>
    </w:p>
    <w:p w:rsidR="004D795F" w:rsidRDefault="004D795F"/>
    <w:p w:rsidR="00400473" w:rsidRDefault="00400473">
      <w:r>
        <w:t>S2  uchovávejte mimo dosah dětí/dtto slovensky</w:t>
      </w:r>
    </w:p>
    <w:p w:rsidR="00400473" w:rsidRDefault="00400473">
      <w:r>
        <w:t>S25 zamezte styku s očima/dtto slovensky</w:t>
      </w:r>
    </w:p>
    <w:p w:rsidR="00400473" w:rsidRDefault="00400473"/>
    <w:p w:rsidR="005C7006" w:rsidRDefault="005C7006" w:rsidP="005C7006">
      <w:pPr>
        <w:rPr>
          <w:b/>
          <w:bCs/>
        </w:rPr>
      </w:pPr>
      <w:r>
        <w:rPr>
          <w:b/>
          <w:bCs/>
        </w:rPr>
        <w:t>Držitel rozhodnutí o schválení a výrobce:</w:t>
      </w:r>
    </w:p>
    <w:p w:rsidR="005C7006" w:rsidRDefault="005C7006" w:rsidP="005C7006">
      <w:pPr>
        <w:rPr>
          <w:b/>
          <w:sz w:val="24"/>
          <w:szCs w:val="24"/>
        </w:rPr>
      </w:pPr>
      <w:r>
        <w:rPr>
          <w:b/>
          <w:sz w:val="24"/>
          <w:szCs w:val="24"/>
        </w:rPr>
        <w:t>AV EKO-COLOR, s.r.o., Peškova 527, 40331 Ústí nad Labem, ČR</w:t>
      </w:r>
    </w:p>
    <w:p w:rsidR="005C7006" w:rsidRDefault="005C7006" w:rsidP="005C7006">
      <w:pPr>
        <w:rPr>
          <w:b/>
          <w:sz w:val="24"/>
          <w:szCs w:val="24"/>
        </w:rPr>
      </w:pPr>
      <w:r>
        <w:rPr>
          <w:b/>
          <w:sz w:val="24"/>
          <w:szCs w:val="24"/>
        </w:rPr>
        <w:t>Tel.:  +420 475 502,665</w:t>
      </w:r>
    </w:p>
    <w:p w:rsidR="005C7006" w:rsidRDefault="005C7006" w:rsidP="005C7006">
      <w:pPr>
        <w:rPr>
          <w:b/>
          <w:sz w:val="24"/>
          <w:szCs w:val="24"/>
        </w:rPr>
      </w:pPr>
      <w:r>
        <w:rPr>
          <w:b/>
          <w:sz w:val="24"/>
          <w:szCs w:val="24"/>
        </w:rPr>
        <w:t>e-mail: info@daveko.cz</w:t>
      </w:r>
      <w:bookmarkStart w:id="0" w:name="_GoBack"/>
      <w:bookmarkEnd w:id="0"/>
    </w:p>
    <w:p w:rsidR="005C7006" w:rsidRDefault="003762A4" w:rsidP="005C7006">
      <w:pPr>
        <w:rPr>
          <w:sz w:val="24"/>
          <w:szCs w:val="24"/>
        </w:rPr>
      </w:pPr>
      <w:r>
        <w:rPr>
          <w:sz w:val="24"/>
          <w:szCs w:val="24"/>
        </w:rPr>
        <w:t>Obsah: 25</w:t>
      </w:r>
      <w:r w:rsidR="005C7006">
        <w:rPr>
          <w:sz w:val="24"/>
          <w:szCs w:val="24"/>
        </w:rPr>
        <w:t>0 g (</w:t>
      </w:r>
      <w:r w:rsidR="005E29E2">
        <w:rPr>
          <w:sz w:val="24"/>
          <w:szCs w:val="24"/>
        </w:rPr>
        <w:t>5k</w:t>
      </w:r>
      <w:r>
        <w:rPr>
          <w:sz w:val="24"/>
          <w:szCs w:val="24"/>
        </w:rPr>
        <w:t xml:space="preserve">g, </w:t>
      </w:r>
      <w:r w:rsidR="005E29E2">
        <w:rPr>
          <w:sz w:val="24"/>
          <w:szCs w:val="24"/>
        </w:rPr>
        <w:t>2</w:t>
      </w:r>
      <w:r w:rsidR="005C7006">
        <w:rPr>
          <w:sz w:val="24"/>
          <w:szCs w:val="24"/>
        </w:rPr>
        <w:t>5 kg, 50 kg)</w:t>
      </w:r>
    </w:p>
    <w:p w:rsidR="005C7006" w:rsidRDefault="00386EC1" w:rsidP="005C7006">
      <w:pPr>
        <w:rPr>
          <w:sz w:val="24"/>
          <w:szCs w:val="24"/>
        </w:rPr>
      </w:pPr>
      <w:r>
        <w:rPr>
          <w:sz w:val="24"/>
          <w:szCs w:val="24"/>
        </w:rPr>
        <w:t>Číslo schválení: 047</w:t>
      </w:r>
      <w:r w:rsidR="005C7006">
        <w:rPr>
          <w:sz w:val="24"/>
          <w:szCs w:val="24"/>
        </w:rPr>
        <w:t>-14/C</w:t>
      </w:r>
    </w:p>
    <w:p w:rsidR="005C7006" w:rsidRDefault="005C7006" w:rsidP="005C7006">
      <w:pPr>
        <w:rPr>
          <w:sz w:val="24"/>
          <w:szCs w:val="24"/>
        </w:rPr>
      </w:pPr>
      <w:r>
        <w:rPr>
          <w:sz w:val="24"/>
          <w:szCs w:val="24"/>
        </w:rPr>
        <w:t>Číslo šarže a doporučené datum spotřeby je uvedeno na obalu.</w:t>
      </w:r>
    </w:p>
    <w:p w:rsidR="005C7006" w:rsidRDefault="005C7006"/>
    <w:sectPr w:rsidR="005C7006" w:rsidSect="00AE6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473"/>
    <w:rsid w:val="001E0F87"/>
    <w:rsid w:val="0037303C"/>
    <w:rsid w:val="003762A4"/>
    <w:rsid w:val="00386EC1"/>
    <w:rsid w:val="00400473"/>
    <w:rsid w:val="004B1313"/>
    <w:rsid w:val="004D795F"/>
    <w:rsid w:val="004E6B12"/>
    <w:rsid w:val="005A4B97"/>
    <w:rsid w:val="005C7006"/>
    <w:rsid w:val="005E29E2"/>
    <w:rsid w:val="006E548D"/>
    <w:rsid w:val="006E5B9F"/>
    <w:rsid w:val="00770FB1"/>
    <w:rsid w:val="00880F55"/>
    <w:rsid w:val="009E5529"/>
    <w:rsid w:val="00AA199B"/>
    <w:rsid w:val="00AD604F"/>
    <w:rsid w:val="00AE6BCA"/>
    <w:rsid w:val="00AF7C91"/>
    <w:rsid w:val="00B311BE"/>
    <w:rsid w:val="00EA28E6"/>
    <w:rsid w:val="00F0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1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Vins</dc:creator>
  <cp:lastModifiedBy>Formánková Marie</cp:lastModifiedBy>
  <cp:revision>4</cp:revision>
  <dcterms:created xsi:type="dcterms:W3CDTF">2014-04-22T09:26:00Z</dcterms:created>
  <dcterms:modified xsi:type="dcterms:W3CDTF">2014-05-13T09:01:00Z</dcterms:modified>
</cp:coreProperties>
</file>