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B2" w:rsidRDefault="00974873" w:rsidP="00E203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Vnější obal (krabička)</w:t>
      </w:r>
    </w:p>
    <w:p w:rsidR="00EE77F2" w:rsidRDefault="00EE77F2" w:rsidP="00E20369">
      <w:pPr>
        <w:rPr>
          <w:rFonts w:asciiTheme="minorHAnsi" w:hAnsiTheme="minorHAnsi" w:cstheme="minorHAnsi"/>
          <w:sz w:val="22"/>
          <w:szCs w:val="22"/>
        </w:rPr>
      </w:pPr>
    </w:p>
    <w:p w:rsidR="00EE77F2" w:rsidRPr="00EE77F2" w:rsidRDefault="00EE77F2" w:rsidP="00E20369">
      <w:pPr>
        <w:rPr>
          <w:rFonts w:asciiTheme="minorHAnsi" w:hAnsiTheme="minorHAnsi" w:cstheme="minorHAnsi"/>
          <w:b/>
        </w:rPr>
      </w:pPr>
      <w:proofErr w:type="spellStart"/>
      <w:r w:rsidRPr="00EE77F2">
        <w:rPr>
          <w:rFonts w:asciiTheme="minorHAnsi" w:hAnsiTheme="minorHAnsi" w:cstheme="minorHAnsi"/>
          <w:b/>
        </w:rPr>
        <w:t>Fresh</w:t>
      </w:r>
      <w:proofErr w:type="spellEnd"/>
      <w:r w:rsidRPr="00EE77F2">
        <w:rPr>
          <w:rFonts w:asciiTheme="minorHAnsi" w:hAnsiTheme="minorHAnsi" w:cstheme="minorHAnsi"/>
          <w:b/>
        </w:rPr>
        <w:t xml:space="preserve"> </w:t>
      </w:r>
      <w:proofErr w:type="spellStart"/>
      <w:r w:rsidRPr="00EE77F2">
        <w:rPr>
          <w:rFonts w:asciiTheme="minorHAnsi" w:hAnsiTheme="minorHAnsi" w:cstheme="minorHAnsi"/>
          <w:b/>
        </w:rPr>
        <w:t>Horse</w:t>
      </w:r>
      <w:proofErr w:type="spellEnd"/>
      <w:r w:rsidRPr="00EE77F2">
        <w:rPr>
          <w:rFonts w:asciiTheme="minorHAnsi" w:hAnsiTheme="minorHAnsi" w:cstheme="minorHAnsi"/>
          <w:b/>
        </w:rPr>
        <w:t xml:space="preserve"> perorální gel pro podporu dýchání a proti svalové únavě koně</w:t>
      </w:r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</w:p>
    <w:p w:rsidR="00EE77F2" w:rsidRP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EE77F2">
        <w:rPr>
          <w:rFonts w:asciiTheme="minorHAnsi" w:hAnsiTheme="minorHAnsi" w:cstheme="minorHAnsi"/>
          <w:sz w:val="22"/>
          <w:szCs w:val="22"/>
        </w:rPr>
        <w:t>1 aplikátor obsahuje:</w:t>
      </w:r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EE77F2">
        <w:rPr>
          <w:rFonts w:asciiTheme="minorHAnsi" w:hAnsiTheme="minorHAnsi" w:cstheme="minorHAnsi"/>
          <w:sz w:val="22"/>
          <w:szCs w:val="22"/>
        </w:rPr>
        <w:t>L-</w:t>
      </w:r>
      <w:proofErr w:type="spellStart"/>
      <w:r w:rsidRPr="00EE77F2">
        <w:rPr>
          <w:rFonts w:asciiTheme="minorHAnsi" w:hAnsiTheme="minorHAnsi" w:cstheme="minorHAnsi"/>
          <w:sz w:val="22"/>
          <w:szCs w:val="22"/>
        </w:rPr>
        <w:t>carnitin</w:t>
      </w:r>
      <w:proofErr w:type="spellEnd"/>
      <w:r w:rsidRPr="00EE77F2">
        <w:rPr>
          <w:rFonts w:asciiTheme="minorHAnsi" w:hAnsiTheme="minorHAnsi" w:cstheme="minorHAnsi"/>
          <w:sz w:val="22"/>
          <w:szCs w:val="22"/>
        </w:rPr>
        <w:t xml:space="preserve"> 4,5 g, mátová silice, anýzová silice, eukalyptová silice, oxid křemičitý, </w:t>
      </w:r>
      <w:proofErr w:type="spellStart"/>
      <w:r w:rsidRPr="00EE77F2">
        <w:rPr>
          <w:rFonts w:asciiTheme="minorHAnsi" w:hAnsiTheme="minorHAnsi" w:cstheme="minorHAnsi"/>
          <w:sz w:val="22"/>
          <w:szCs w:val="22"/>
        </w:rPr>
        <w:t>sukralosa</w:t>
      </w:r>
      <w:proofErr w:type="spellEnd"/>
      <w:r w:rsidRPr="00EE77F2">
        <w:rPr>
          <w:rFonts w:asciiTheme="minorHAnsi" w:hAnsiTheme="minorHAnsi" w:cstheme="minorHAnsi"/>
          <w:sz w:val="22"/>
          <w:szCs w:val="22"/>
        </w:rPr>
        <w:t xml:space="preserve">, med, voda, </w:t>
      </w:r>
      <w:proofErr w:type="spellStart"/>
      <w:r w:rsidRPr="00EE77F2">
        <w:rPr>
          <w:rFonts w:asciiTheme="minorHAnsi" w:hAnsiTheme="minorHAnsi" w:cstheme="minorHAnsi"/>
          <w:sz w:val="22"/>
          <w:szCs w:val="22"/>
        </w:rPr>
        <w:t>methylparaben</w:t>
      </w:r>
      <w:proofErr w:type="spellEnd"/>
      <w:r w:rsidRPr="00EE77F2">
        <w:rPr>
          <w:rFonts w:asciiTheme="minorHAnsi" w:hAnsiTheme="minorHAnsi" w:cstheme="minorHAnsi"/>
          <w:sz w:val="22"/>
          <w:szCs w:val="22"/>
        </w:rPr>
        <w:t xml:space="preserve"> sodný, </w:t>
      </w:r>
      <w:proofErr w:type="spellStart"/>
      <w:r w:rsidRPr="00EE77F2">
        <w:rPr>
          <w:rFonts w:asciiTheme="minorHAnsi" w:hAnsiTheme="minorHAnsi" w:cstheme="minorHAnsi"/>
          <w:sz w:val="22"/>
          <w:szCs w:val="22"/>
        </w:rPr>
        <w:t>propylparaben</w:t>
      </w:r>
      <w:proofErr w:type="spellEnd"/>
      <w:r w:rsidRPr="00EE77F2">
        <w:rPr>
          <w:rFonts w:asciiTheme="minorHAnsi" w:hAnsiTheme="minorHAnsi" w:cstheme="minorHAnsi"/>
          <w:sz w:val="22"/>
          <w:szCs w:val="22"/>
        </w:rPr>
        <w:t xml:space="preserve"> sodný.</w:t>
      </w:r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E77F2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EE77F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77F2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77F2">
        <w:rPr>
          <w:rFonts w:asciiTheme="minorHAnsi" w:hAnsiTheme="minorHAnsi" w:cstheme="minorHAnsi"/>
          <w:sz w:val="22"/>
          <w:szCs w:val="22"/>
        </w:rPr>
        <w:t>12,4 g</w:t>
      </w:r>
    </w:p>
    <w:p w:rsidR="00B50C54" w:rsidRDefault="00B50C54" w:rsidP="00EE77F2">
      <w:pPr>
        <w:rPr>
          <w:rFonts w:asciiTheme="minorHAnsi" w:hAnsiTheme="minorHAnsi" w:cstheme="minorHAnsi"/>
          <w:sz w:val="22"/>
          <w:szCs w:val="22"/>
        </w:rPr>
      </w:pP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Přípravek v unikátní kombinaci účinných látek LACARTIN 5 obsahující silice máty, anýzu a eukalyptu, které usnadňují a podporují dýchání a L-</w:t>
      </w:r>
      <w:proofErr w:type="spellStart"/>
      <w:r w:rsidRPr="00B50C54">
        <w:rPr>
          <w:rFonts w:asciiTheme="minorHAnsi" w:hAnsiTheme="minorHAnsi" w:cstheme="minorHAnsi"/>
          <w:sz w:val="22"/>
          <w:szCs w:val="22"/>
        </w:rPr>
        <w:t>carnitin</w:t>
      </w:r>
      <w:proofErr w:type="spellEnd"/>
      <w:r w:rsidRPr="00B50C54">
        <w:rPr>
          <w:rFonts w:asciiTheme="minorHAnsi" w:hAnsiTheme="minorHAnsi" w:cstheme="minorHAnsi"/>
          <w:sz w:val="22"/>
          <w:szCs w:val="22"/>
        </w:rPr>
        <w:t>, který šetří svalový glykogen a snižuje ve svalech tvorbu laktátu, způsobujícího svalovou únavu. Přípravek má formu příjemně chutnajícího sladkého gelu, který se snadno podává.</w:t>
      </w: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Dávkování: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Aplikátor obsahuje jednu dávku 12,4 g.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 xml:space="preserve">Podávejte jeden aplikátor 15-25 minut před nasednutím na koně (parkur, dostihové koně, </w:t>
      </w:r>
      <w:proofErr w:type="spellStart"/>
      <w:r w:rsidRPr="00B50C54">
        <w:rPr>
          <w:rFonts w:asciiTheme="minorHAnsi" w:hAnsiTheme="minorHAnsi" w:cstheme="minorHAnsi"/>
          <w:sz w:val="22"/>
          <w:szCs w:val="22"/>
        </w:rPr>
        <w:t>reining</w:t>
      </w:r>
      <w:proofErr w:type="spellEnd"/>
      <w:r w:rsidRPr="00B50C54">
        <w:rPr>
          <w:rFonts w:asciiTheme="minorHAnsi" w:hAnsiTheme="minorHAnsi" w:cstheme="minorHAnsi"/>
          <w:sz w:val="22"/>
          <w:szCs w:val="22"/>
        </w:rPr>
        <w:t>, drezura apod.). V ostatních případech 15-25 minut před začátkem sportovního výkonu koně.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Obsah aplikátoru vytlačte na kořen jazyka jednorázovým stlačením pístu.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Tento přípravek neobsahuje žádné dopingové látky.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Před aplikací sejměte klobouček z aplikátoru mírným ohnutím do strany.</w:t>
      </w: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:rsidR="00EE77F2" w:rsidRDefault="00B50C54" w:rsidP="00B50C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Upozornění:</w:t>
      </w:r>
    </w:p>
    <w:p w:rsid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Uchovávat mimo dosah dětí.</w:t>
      </w:r>
    </w:p>
    <w:p w:rsidR="00B50C54" w:rsidRPr="00B50C54" w:rsidRDefault="00B50C54" w:rsidP="00B50C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:rsidR="00CF7C36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B50C54">
        <w:rPr>
          <w:rFonts w:asciiTheme="minorHAnsi" w:hAnsiTheme="minorHAnsi" w:cstheme="minorHAnsi"/>
          <w:sz w:val="22"/>
          <w:szCs w:val="22"/>
        </w:rPr>
        <w:t>V případě, že se přípravek dostane do očí, vypláchněte vodou a v případě trvajícího podráždění vyhledejte lékařskou pomoc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CF7C36">
        <w:rPr>
          <w:rFonts w:asciiTheme="minorHAnsi" w:hAnsiTheme="minorHAnsi" w:cstheme="minorHAnsi"/>
          <w:sz w:val="22"/>
          <w:szCs w:val="22"/>
        </w:rPr>
        <w:t>Uchovávejte při teplotě do 25°C.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C36">
        <w:rPr>
          <w:rFonts w:asciiTheme="minorHAnsi" w:hAnsiTheme="minorHAnsi" w:cstheme="minorHAnsi"/>
          <w:sz w:val="22"/>
          <w:szCs w:val="22"/>
        </w:rPr>
        <w:t>Chraňte před mrazem.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:rsidR="00B50C54" w:rsidRDefault="00CF7C36" w:rsidP="00CF7C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Držitel rozhodnutí o schválení:</w:t>
      </w:r>
    </w:p>
    <w:p w:rsidR="00CF7C36" w:rsidRP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F7C36">
        <w:rPr>
          <w:rFonts w:asciiTheme="minorHAnsi" w:hAnsiTheme="minorHAnsi" w:cstheme="minorHAnsi"/>
          <w:sz w:val="22"/>
          <w:szCs w:val="22"/>
        </w:rPr>
        <w:t>Bioveta</w:t>
      </w:r>
      <w:proofErr w:type="spellEnd"/>
      <w:r w:rsidRPr="00CF7C36">
        <w:rPr>
          <w:rFonts w:asciiTheme="minorHAnsi" w:hAnsiTheme="minorHAnsi" w:cstheme="minorHAnsi"/>
          <w:sz w:val="22"/>
          <w:szCs w:val="22"/>
        </w:rPr>
        <w:t>, a.s.</w:t>
      </w:r>
    </w:p>
    <w:p w:rsidR="00CF7C36" w:rsidRP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CF7C36">
        <w:rPr>
          <w:rFonts w:asciiTheme="minorHAnsi" w:hAnsiTheme="minorHAnsi" w:cstheme="minorHAnsi"/>
          <w:sz w:val="22"/>
          <w:szCs w:val="22"/>
        </w:rPr>
        <w:t>Komenského 212/12</w:t>
      </w:r>
    </w:p>
    <w:p w:rsidR="00CF7C36" w:rsidRP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CF7C36">
        <w:rPr>
          <w:rFonts w:asciiTheme="minorHAnsi" w:hAnsiTheme="minorHAnsi" w:cstheme="minorHAnsi"/>
          <w:sz w:val="22"/>
          <w:szCs w:val="22"/>
        </w:rPr>
        <w:t>683 23  Ivanovice na Hané</w:t>
      </w:r>
    </w:p>
    <w:p w:rsidR="00CF7C36" w:rsidRP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CF7C36">
        <w:rPr>
          <w:rFonts w:asciiTheme="minorHAnsi" w:hAnsiTheme="minorHAnsi" w:cstheme="minorHAnsi"/>
          <w:sz w:val="22"/>
          <w:szCs w:val="22"/>
        </w:rPr>
        <w:t>Česká republika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CF7C36">
        <w:rPr>
          <w:rFonts w:asciiTheme="minorHAnsi" w:hAnsiTheme="minorHAnsi" w:cstheme="minorHAnsi"/>
          <w:sz w:val="22"/>
          <w:szCs w:val="22"/>
        </w:rPr>
        <w:t>www.bioveta.cz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schválení: 032-15/C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Šarže:</w:t>
      </w:r>
    </w:p>
    <w:p w:rsidR="00CF7C36" w:rsidRDefault="00CF7C36" w:rsidP="00CF7C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Exp.:</w:t>
      </w: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CF7C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Vnitřní obal (aplikátor)</w:t>
      </w:r>
    </w:p>
    <w:p w:rsidR="00974873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:rsidR="00974873" w:rsidRDefault="00974873" w:rsidP="00974873">
      <w:pPr>
        <w:rPr>
          <w:rFonts w:asciiTheme="minorHAnsi" w:hAnsiTheme="minorHAnsi" w:cstheme="minorHAnsi"/>
          <w:b/>
        </w:rPr>
      </w:pPr>
      <w:proofErr w:type="spellStart"/>
      <w:r w:rsidRPr="00974873">
        <w:rPr>
          <w:rFonts w:asciiTheme="minorHAnsi" w:hAnsiTheme="minorHAnsi" w:cstheme="minorHAnsi"/>
          <w:b/>
        </w:rPr>
        <w:t>Fresh</w:t>
      </w:r>
      <w:proofErr w:type="spellEnd"/>
      <w:r w:rsidRPr="00974873">
        <w:rPr>
          <w:rFonts w:asciiTheme="minorHAnsi" w:hAnsiTheme="minorHAnsi" w:cstheme="minorHAnsi"/>
          <w:b/>
        </w:rPr>
        <w:t xml:space="preserve"> </w:t>
      </w:r>
      <w:proofErr w:type="spellStart"/>
      <w:r w:rsidRPr="00974873">
        <w:rPr>
          <w:rFonts w:asciiTheme="minorHAnsi" w:hAnsiTheme="minorHAnsi" w:cstheme="minorHAnsi"/>
          <w:b/>
        </w:rPr>
        <w:t>Horse</w:t>
      </w:r>
      <w:proofErr w:type="spellEnd"/>
      <w:r w:rsidRPr="00974873">
        <w:rPr>
          <w:rFonts w:asciiTheme="minorHAnsi" w:hAnsiTheme="minorHAnsi" w:cstheme="minorHAnsi"/>
          <w:b/>
        </w:rPr>
        <w:t xml:space="preserve"> perorální gel pro podporu dýchání a proti svalové únavě koně</w:t>
      </w:r>
    </w:p>
    <w:p w:rsidR="00974873" w:rsidRDefault="00974873" w:rsidP="009748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Veterinární přípravek pro koně</w:t>
      </w:r>
    </w:p>
    <w:p w:rsidR="00974873" w:rsidRDefault="00974873" w:rsidP="00974873">
      <w:pPr>
        <w:rPr>
          <w:rFonts w:asciiTheme="minorHAnsi" w:hAnsiTheme="minorHAnsi" w:cstheme="minorHAnsi"/>
        </w:rPr>
      </w:pPr>
    </w:p>
    <w:p w:rsidR="00974873" w:rsidRPr="00974873" w:rsidRDefault="00974873" w:rsidP="00974873">
      <w:pPr>
        <w:rPr>
          <w:rFonts w:asciiTheme="minorHAnsi" w:hAnsiTheme="minorHAnsi" w:cstheme="minorHAnsi"/>
        </w:rPr>
      </w:pPr>
      <w:r w:rsidRPr="00974873">
        <w:rPr>
          <w:rFonts w:asciiTheme="minorHAnsi" w:hAnsiTheme="minorHAnsi" w:cstheme="minorHAnsi"/>
        </w:rPr>
        <w:t>1 aplikátor obsahuje:</w:t>
      </w:r>
    </w:p>
    <w:p w:rsidR="00974873" w:rsidRDefault="00974873" w:rsidP="00974873">
      <w:pPr>
        <w:rPr>
          <w:rFonts w:asciiTheme="minorHAnsi" w:hAnsiTheme="minorHAnsi" w:cstheme="minorHAnsi"/>
        </w:rPr>
      </w:pPr>
      <w:r w:rsidRPr="00974873">
        <w:rPr>
          <w:rFonts w:asciiTheme="minorHAnsi" w:hAnsiTheme="minorHAnsi" w:cstheme="minorHAnsi"/>
        </w:rPr>
        <w:t>L-</w:t>
      </w:r>
      <w:proofErr w:type="spellStart"/>
      <w:r w:rsidRPr="00974873">
        <w:rPr>
          <w:rFonts w:asciiTheme="minorHAnsi" w:hAnsiTheme="minorHAnsi" w:cstheme="minorHAnsi"/>
        </w:rPr>
        <w:t>carnitin</w:t>
      </w:r>
      <w:proofErr w:type="spellEnd"/>
      <w:r w:rsidRPr="00974873">
        <w:rPr>
          <w:rFonts w:asciiTheme="minorHAnsi" w:hAnsiTheme="minorHAnsi" w:cstheme="minorHAnsi"/>
        </w:rPr>
        <w:t xml:space="preserve"> 4,5 g, mátová silice, anýzová silice, eukalyptová silice, oxid křemičitý, </w:t>
      </w:r>
      <w:proofErr w:type="spellStart"/>
      <w:r w:rsidRPr="00974873">
        <w:rPr>
          <w:rFonts w:asciiTheme="minorHAnsi" w:hAnsiTheme="minorHAnsi" w:cstheme="minorHAnsi"/>
        </w:rPr>
        <w:t>sukralosa</w:t>
      </w:r>
      <w:proofErr w:type="spellEnd"/>
      <w:r w:rsidRPr="00974873">
        <w:rPr>
          <w:rFonts w:asciiTheme="minorHAnsi" w:hAnsiTheme="minorHAnsi" w:cstheme="minorHAnsi"/>
        </w:rPr>
        <w:t>, med,</w:t>
      </w:r>
      <w:r>
        <w:rPr>
          <w:rFonts w:asciiTheme="minorHAnsi" w:hAnsiTheme="minorHAnsi" w:cstheme="minorHAnsi"/>
        </w:rPr>
        <w:t xml:space="preserve"> </w:t>
      </w:r>
      <w:r w:rsidRPr="00974873">
        <w:rPr>
          <w:rFonts w:asciiTheme="minorHAnsi" w:hAnsiTheme="minorHAnsi" w:cstheme="minorHAnsi"/>
        </w:rPr>
        <w:t xml:space="preserve">voda, </w:t>
      </w:r>
      <w:proofErr w:type="spellStart"/>
      <w:r w:rsidRPr="00974873">
        <w:rPr>
          <w:rFonts w:asciiTheme="minorHAnsi" w:hAnsiTheme="minorHAnsi" w:cstheme="minorHAnsi"/>
        </w:rPr>
        <w:t>methylparaben</w:t>
      </w:r>
      <w:proofErr w:type="spellEnd"/>
      <w:r w:rsidRPr="00974873">
        <w:rPr>
          <w:rFonts w:asciiTheme="minorHAnsi" w:hAnsiTheme="minorHAnsi" w:cstheme="minorHAnsi"/>
        </w:rPr>
        <w:t xml:space="preserve"> sodný, </w:t>
      </w:r>
      <w:proofErr w:type="spellStart"/>
      <w:r w:rsidRPr="00974873">
        <w:rPr>
          <w:rFonts w:asciiTheme="minorHAnsi" w:hAnsiTheme="minorHAnsi" w:cstheme="minorHAnsi"/>
        </w:rPr>
        <w:t>propylparaben</w:t>
      </w:r>
      <w:proofErr w:type="spellEnd"/>
      <w:r w:rsidRPr="00974873">
        <w:rPr>
          <w:rFonts w:asciiTheme="minorHAnsi" w:hAnsiTheme="minorHAnsi" w:cstheme="minorHAnsi"/>
        </w:rPr>
        <w:t xml:space="preserve"> sodný.</w:t>
      </w:r>
    </w:p>
    <w:p w:rsidR="00974873" w:rsidRDefault="00974873" w:rsidP="00974873">
      <w:pPr>
        <w:rPr>
          <w:rFonts w:asciiTheme="minorHAnsi" w:hAnsiTheme="minorHAnsi" w:cstheme="minorHAnsi"/>
        </w:rPr>
      </w:pPr>
    </w:p>
    <w:p w:rsidR="00974873" w:rsidRPr="00974873" w:rsidRDefault="00974873" w:rsidP="00974873">
      <w:pPr>
        <w:rPr>
          <w:rFonts w:asciiTheme="minorHAnsi" w:hAnsiTheme="minorHAnsi" w:cstheme="minorHAnsi"/>
        </w:rPr>
      </w:pPr>
      <w:r w:rsidRPr="00974873">
        <w:rPr>
          <w:rFonts w:asciiTheme="minorHAnsi" w:hAnsiTheme="minorHAnsi" w:cstheme="minorHAnsi"/>
        </w:rPr>
        <w:t>12,4 g</w:t>
      </w:r>
    </w:p>
    <w:p w:rsidR="00974873" w:rsidRDefault="00974873" w:rsidP="00974873">
      <w:pPr>
        <w:rPr>
          <w:rFonts w:asciiTheme="minorHAnsi" w:hAnsiTheme="minorHAnsi" w:cstheme="minorHAnsi"/>
        </w:rPr>
      </w:pPr>
    </w:p>
    <w:p w:rsidR="00974873" w:rsidRDefault="00974873" w:rsidP="009748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Pouze pro zvířata.</w:t>
      </w:r>
    </w:p>
    <w:p w:rsidR="00974873" w:rsidRDefault="00974873" w:rsidP="00974873">
      <w:pPr>
        <w:rPr>
          <w:rFonts w:asciiTheme="minorHAnsi" w:hAnsiTheme="minorHAnsi" w:cstheme="minorHAnsi"/>
        </w:rPr>
      </w:pPr>
    </w:p>
    <w:p w:rsidR="00974873" w:rsidRDefault="00974873" w:rsidP="009748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Šarže:</w:t>
      </w:r>
    </w:p>
    <w:p w:rsidR="00974873" w:rsidRDefault="00974873" w:rsidP="009748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Exp.:</w:t>
      </w:r>
    </w:p>
    <w:p w:rsidR="00974873" w:rsidRPr="00974873" w:rsidRDefault="00974873">
      <w:pPr>
        <w:rPr>
          <w:rFonts w:asciiTheme="minorHAnsi" w:hAnsiTheme="minorHAnsi" w:cstheme="minorHAnsi"/>
        </w:rPr>
      </w:pPr>
    </w:p>
    <w:sectPr w:rsidR="00974873" w:rsidRPr="00974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9D" w:rsidRDefault="001D709D" w:rsidP="009B52EE">
      <w:r>
        <w:separator/>
      </w:r>
    </w:p>
  </w:endnote>
  <w:endnote w:type="continuationSeparator" w:id="0">
    <w:p w:rsidR="001D709D" w:rsidRDefault="001D709D" w:rsidP="009B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9D" w:rsidRDefault="001D709D" w:rsidP="009B52EE">
      <w:r>
        <w:separator/>
      </w:r>
    </w:p>
  </w:footnote>
  <w:footnote w:type="continuationSeparator" w:id="0">
    <w:p w:rsidR="001D709D" w:rsidRDefault="001D709D" w:rsidP="009B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EE" w:rsidRPr="009B52EE" w:rsidRDefault="009B52EE" w:rsidP="00726316">
    <w:pPr>
      <w:rPr>
        <w:rFonts w:asciiTheme="minorHAnsi" w:hAnsiTheme="minorHAnsi" w:cstheme="minorHAnsi"/>
        <w:b/>
        <w:bCs/>
        <w:sz w:val="22"/>
        <w:szCs w:val="22"/>
      </w:rPr>
    </w:pPr>
    <w:r w:rsidRPr="009B52EE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1951455938"/>
        <w:placeholder>
          <w:docPart w:val="1F780A0A977F4F29B29C08D7A73B6A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9B52EE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9B52EE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9B52EE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9B52E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28773371"/>
        <w:placeholder>
          <w:docPart w:val="6B85B9C258A8421B9D0660570157F2FD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USKVBL/2384/2020/pod</w:t>
        </w:r>
      </w:sdtContent>
    </w:sdt>
    <w:r w:rsidRPr="009B52EE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256526429"/>
        <w:placeholder>
          <w:docPart w:val="6B85B9C258A8421B9D0660570157F2FD"/>
        </w:placeholder>
        <w:text/>
      </w:sdtPr>
      <w:sdtEndPr/>
      <w:sdtContent>
        <w:r w:rsidRPr="009B52EE">
          <w:rPr>
            <w:rFonts w:asciiTheme="minorHAnsi" w:hAnsiTheme="minorHAnsi" w:cstheme="minorHAnsi"/>
            <w:b/>
            <w:bCs/>
            <w:sz w:val="22"/>
            <w:szCs w:val="22"/>
          </w:rPr>
          <w:t>USKVBL/</w:t>
        </w:r>
        <w:r w:rsidR="00C17998">
          <w:rPr>
            <w:rFonts w:asciiTheme="minorHAnsi" w:hAnsiTheme="minorHAnsi" w:cstheme="minorHAnsi"/>
            <w:b/>
            <w:bCs/>
            <w:sz w:val="22"/>
            <w:szCs w:val="22"/>
          </w:rPr>
          <w:t>8694</w:t>
        </w:r>
        <w:r w:rsidRPr="009B52EE">
          <w:rPr>
            <w:rFonts w:asciiTheme="minorHAnsi" w:hAnsiTheme="minorHAnsi" w:cstheme="minorHAnsi"/>
            <w:b/>
            <w:bCs/>
            <w:sz w:val="22"/>
            <w:szCs w:val="22"/>
          </w:rPr>
          <w:t>/2020/REG-</w:t>
        </w:r>
        <w:proofErr w:type="spellStart"/>
        <w:r w:rsidRPr="009B52EE">
          <w:rPr>
            <w:rFonts w:asciiTheme="minorHAnsi" w:hAnsiTheme="minorHAnsi" w:cstheme="minorHAnsi"/>
            <w:b/>
            <w:bCs/>
            <w:sz w:val="22"/>
            <w:szCs w:val="22"/>
          </w:rPr>
          <w:t>Podb</w:t>
        </w:r>
        <w:proofErr w:type="spellEnd"/>
      </w:sdtContent>
    </w:sdt>
    <w:r w:rsidRPr="009B52EE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167827847"/>
        <w:placeholder>
          <w:docPart w:val="D58A986F6BDB41C9B2C5FB188CA1D5E5"/>
        </w:placeholder>
        <w:date w:fullDate="2020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D190D">
          <w:rPr>
            <w:rFonts w:asciiTheme="minorHAnsi" w:hAnsiTheme="minorHAnsi" w:cstheme="minorHAnsi"/>
            <w:b/>
            <w:bCs/>
            <w:sz w:val="22"/>
            <w:szCs w:val="22"/>
          </w:rPr>
          <w:t>24.7.2020</w:t>
        </w:r>
      </w:sdtContent>
    </w:sdt>
    <w:r w:rsidRPr="009B52EE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425183501"/>
        <w:placeholder>
          <w:docPart w:val="0396AF0A038D455092385334D2B03E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 w:val="0"/>
          <w:bCs w:val="0"/>
        </w:rPr>
      </w:sdtEndPr>
      <w:sdtContent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B52E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1356464590"/>
        <w:placeholder>
          <w:docPart w:val="6B85B9C258A8421B9D0660570157F2FD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Fresh</w:t>
        </w:r>
        <w:proofErr w:type="spellEnd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Horse</w:t>
        </w:r>
        <w:proofErr w:type="spellEnd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 xml:space="preserve"> perorální gel pro podporu dýchání a proti svalové </w:t>
        </w:r>
        <w:proofErr w:type="spellStart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>únávě</w:t>
        </w:r>
        <w:proofErr w:type="spellEnd"/>
        <w:r w:rsidRPr="009B52EE">
          <w:rPr>
            <w:rStyle w:val="Siln"/>
            <w:rFonts w:asciiTheme="minorHAnsi" w:hAnsiTheme="minorHAnsi" w:cstheme="minorHAnsi"/>
            <w:sz w:val="22"/>
            <w:szCs w:val="22"/>
          </w:rPr>
          <w:t xml:space="preserve"> koně</w:t>
        </w:r>
      </w:sdtContent>
    </w:sdt>
  </w:p>
  <w:p w:rsidR="009B52EE" w:rsidRDefault="009B52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4F65B90"/>
    <w:multiLevelType w:val="singleLevel"/>
    <w:tmpl w:val="B6F423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2C87732E"/>
    <w:multiLevelType w:val="hybridMultilevel"/>
    <w:tmpl w:val="F1E4480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A87B74"/>
    <w:multiLevelType w:val="hybridMultilevel"/>
    <w:tmpl w:val="AD74E650"/>
    <w:lvl w:ilvl="0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81"/>
    <w:rsid w:val="0000174A"/>
    <w:rsid w:val="0002757B"/>
    <w:rsid w:val="00040CEF"/>
    <w:rsid w:val="000655E2"/>
    <w:rsid w:val="0008481A"/>
    <w:rsid w:val="00090472"/>
    <w:rsid w:val="0009797A"/>
    <w:rsid w:val="000A2F26"/>
    <w:rsid w:val="000D0713"/>
    <w:rsid w:val="000E7A0F"/>
    <w:rsid w:val="00101ED7"/>
    <w:rsid w:val="00137BF0"/>
    <w:rsid w:val="0014179B"/>
    <w:rsid w:val="001664AC"/>
    <w:rsid w:val="001722D8"/>
    <w:rsid w:val="00183538"/>
    <w:rsid w:val="001A1615"/>
    <w:rsid w:val="001D190D"/>
    <w:rsid w:val="001D709D"/>
    <w:rsid w:val="001F25D7"/>
    <w:rsid w:val="00211DD1"/>
    <w:rsid w:val="00211E05"/>
    <w:rsid w:val="0021203F"/>
    <w:rsid w:val="00223A93"/>
    <w:rsid w:val="00240C10"/>
    <w:rsid w:val="00243C49"/>
    <w:rsid w:val="002568D9"/>
    <w:rsid w:val="0029207C"/>
    <w:rsid w:val="002B17B8"/>
    <w:rsid w:val="002E0811"/>
    <w:rsid w:val="00333A1C"/>
    <w:rsid w:val="00345CFC"/>
    <w:rsid w:val="003826A7"/>
    <w:rsid w:val="00406467"/>
    <w:rsid w:val="00460F9C"/>
    <w:rsid w:val="00464DEF"/>
    <w:rsid w:val="004902A4"/>
    <w:rsid w:val="004C4C1C"/>
    <w:rsid w:val="004D02AA"/>
    <w:rsid w:val="004F35A1"/>
    <w:rsid w:val="004F3EEA"/>
    <w:rsid w:val="004F448C"/>
    <w:rsid w:val="00504C7F"/>
    <w:rsid w:val="00541719"/>
    <w:rsid w:val="00550911"/>
    <w:rsid w:val="00556D9D"/>
    <w:rsid w:val="00562915"/>
    <w:rsid w:val="005853A1"/>
    <w:rsid w:val="005A367A"/>
    <w:rsid w:val="005B2EDE"/>
    <w:rsid w:val="005C04F7"/>
    <w:rsid w:val="005C42B4"/>
    <w:rsid w:val="005F2D37"/>
    <w:rsid w:val="005F4671"/>
    <w:rsid w:val="005F5DF2"/>
    <w:rsid w:val="006035F4"/>
    <w:rsid w:val="0062454B"/>
    <w:rsid w:val="0067707A"/>
    <w:rsid w:val="006A7AEC"/>
    <w:rsid w:val="006B5A39"/>
    <w:rsid w:val="006D18EC"/>
    <w:rsid w:val="006E36C5"/>
    <w:rsid w:val="007041F3"/>
    <w:rsid w:val="00726FCC"/>
    <w:rsid w:val="00746F51"/>
    <w:rsid w:val="00757DCE"/>
    <w:rsid w:val="0078303C"/>
    <w:rsid w:val="007A283A"/>
    <w:rsid w:val="007A7CC8"/>
    <w:rsid w:val="0083413D"/>
    <w:rsid w:val="008425D1"/>
    <w:rsid w:val="00850803"/>
    <w:rsid w:val="008508C2"/>
    <w:rsid w:val="0085225D"/>
    <w:rsid w:val="00872B5D"/>
    <w:rsid w:val="00882972"/>
    <w:rsid w:val="00890C4C"/>
    <w:rsid w:val="00897955"/>
    <w:rsid w:val="008A513D"/>
    <w:rsid w:val="008A6B32"/>
    <w:rsid w:val="008B48E4"/>
    <w:rsid w:val="008C7393"/>
    <w:rsid w:val="008D67EC"/>
    <w:rsid w:val="008D7C08"/>
    <w:rsid w:val="008F1C5F"/>
    <w:rsid w:val="009060F3"/>
    <w:rsid w:val="00940D21"/>
    <w:rsid w:val="00943320"/>
    <w:rsid w:val="0097253B"/>
    <w:rsid w:val="00973857"/>
    <w:rsid w:val="00974873"/>
    <w:rsid w:val="00975CE6"/>
    <w:rsid w:val="009A6DDD"/>
    <w:rsid w:val="009B52EE"/>
    <w:rsid w:val="009C480D"/>
    <w:rsid w:val="009E771C"/>
    <w:rsid w:val="009F6DBD"/>
    <w:rsid w:val="00A140E7"/>
    <w:rsid w:val="00A16323"/>
    <w:rsid w:val="00A672D5"/>
    <w:rsid w:val="00AA3DB7"/>
    <w:rsid w:val="00AC55B2"/>
    <w:rsid w:val="00AC6242"/>
    <w:rsid w:val="00AF269F"/>
    <w:rsid w:val="00B208F9"/>
    <w:rsid w:val="00B50C54"/>
    <w:rsid w:val="00B76F4E"/>
    <w:rsid w:val="00B807D4"/>
    <w:rsid w:val="00B8144D"/>
    <w:rsid w:val="00BA6F45"/>
    <w:rsid w:val="00C03A25"/>
    <w:rsid w:val="00C17998"/>
    <w:rsid w:val="00C23B23"/>
    <w:rsid w:val="00C35C6F"/>
    <w:rsid w:val="00C96737"/>
    <w:rsid w:val="00CB7584"/>
    <w:rsid w:val="00CE43E1"/>
    <w:rsid w:val="00CF3A81"/>
    <w:rsid w:val="00CF7C36"/>
    <w:rsid w:val="00D06420"/>
    <w:rsid w:val="00D12FF5"/>
    <w:rsid w:val="00D15DF6"/>
    <w:rsid w:val="00D16A66"/>
    <w:rsid w:val="00D30A21"/>
    <w:rsid w:val="00D62AF5"/>
    <w:rsid w:val="00D76FA2"/>
    <w:rsid w:val="00D82A20"/>
    <w:rsid w:val="00D8335D"/>
    <w:rsid w:val="00D84785"/>
    <w:rsid w:val="00DC7AD4"/>
    <w:rsid w:val="00DE5936"/>
    <w:rsid w:val="00DE5D1C"/>
    <w:rsid w:val="00E130E9"/>
    <w:rsid w:val="00E20369"/>
    <w:rsid w:val="00E215AA"/>
    <w:rsid w:val="00E4238A"/>
    <w:rsid w:val="00E62F51"/>
    <w:rsid w:val="00E6699E"/>
    <w:rsid w:val="00E741F3"/>
    <w:rsid w:val="00E93999"/>
    <w:rsid w:val="00EA0146"/>
    <w:rsid w:val="00EA38FA"/>
    <w:rsid w:val="00EC151B"/>
    <w:rsid w:val="00EC45EA"/>
    <w:rsid w:val="00EC4928"/>
    <w:rsid w:val="00EC6991"/>
    <w:rsid w:val="00ED422A"/>
    <w:rsid w:val="00EE77F2"/>
    <w:rsid w:val="00F048FE"/>
    <w:rsid w:val="00F23FAB"/>
    <w:rsid w:val="00F25E89"/>
    <w:rsid w:val="00F279ED"/>
    <w:rsid w:val="00F92E55"/>
    <w:rsid w:val="00FA4EEC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7B8B0-45A5-40EB-B453-B1002D71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0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3A81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3A81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B807D4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E20369"/>
    <w:pPr>
      <w:ind w:left="708"/>
    </w:pPr>
    <w:rPr>
      <w:rFonts w:ascii="Arial" w:eastAsia="Calibri" w:hAnsi="Arial"/>
      <w:szCs w:val="20"/>
    </w:rPr>
  </w:style>
  <w:style w:type="character" w:customStyle="1" w:styleId="Nadpis1Char">
    <w:name w:val="Nadpis 1 Char"/>
    <w:link w:val="Nadpis1"/>
    <w:rsid w:val="00490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EE7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7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B5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2EE"/>
    <w:rPr>
      <w:sz w:val="24"/>
      <w:szCs w:val="24"/>
    </w:rPr>
  </w:style>
  <w:style w:type="paragraph" w:styleId="Zpat">
    <w:name w:val="footer"/>
    <w:basedOn w:val="Normln"/>
    <w:link w:val="ZpatChar"/>
    <w:rsid w:val="009B5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2EE"/>
    <w:rPr>
      <w:sz w:val="24"/>
      <w:szCs w:val="24"/>
    </w:rPr>
  </w:style>
  <w:style w:type="character" w:styleId="Zstupntext">
    <w:name w:val="Placeholder Text"/>
    <w:rsid w:val="009B52EE"/>
    <w:rPr>
      <w:color w:val="808080"/>
    </w:rPr>
  </w:style>
  <w:style w:type="character" w:customStyle="1" w:styleId="Styl2">
    <w:name w:val="Styl2"/>
    <w:basedOn w:val="Standardnpsmoodstavce"/>
    <w:uiPriority w:val="1"/>
    <w:rsid w:val="009B52EE"/>
    <w:rPr>
      <w:b/>
      <w:bCs w:val="0"/>
    </w:rPr>
  </w:style>
  <w:style w:type="character" w:styleId="Siln">
    <w:name w:val="Strong"/>
    <w:basedOn w:val="Standardnpsmoodstavce"/>
    <w:uiPriority w:val="22"/>
    <w:qFormat/>
    <w:rsid w:val="009B5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780A0A977F4F29B29C08D7A73B6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99E88-F8DF-44BB-8541-4FED89A2C0C0}"/>
      </w:docPartPr>
      <w:docPartBody>
        <w:p w:rsidR="001D0F9E" w:rsidRDefault="00DF3319" w:rsidP="00DF3319">
          <w:pPr>
            <w:pStyle w:val="1F780A0A977F4F29B29C08D7A73B6A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85B9C258A8421B9D0660570157F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58BF8-D47D-458F-B0F4-D8FB893F25F6}"/>
      </w:docPartPr>
      <w:docPartBody>
        <w:p w:rsidR="001D0F9E" w:rsidRDefault="00DF3319" w:rsidP="00DF3319">
          <w:pPr>
            <w:pStyle w:val="6B85B9C258A8421B9D0660570157F2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8A986F6BDB41C9B2C5FB188CA1D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43F8A-2FE3-456C-91B1-30B2C5CD2156}"/>
      </w:docPartPr>
      <w:docPartBody>
        <w:p w:rsidR="001D0F9E" w:rsidRDefault="00DF3319" w:rsidP="00DF3319">
          <w:pPr>
            <w:pStyle w:val="D58A986F6BDB41C9B2C5FB188CA1D5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396AF0A038D455092385334D2B03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CF2D5-8EB4-41A0-8D85-38CAA838D2C5}"/>
      </w:docPartPr>
      <w:docPartBody>
        <w:p w:rsidR="001D0F9E" w:rsidRDefault="00DF3319" w:rsidP="00DF3319">
          <w:pPr>
            <w:pStyle w:val="0396AF0A038D455092385334D2B03EB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19"/>
    <w:rsid w:val="001D0F9E"/>
    <w:rsid w:val="002E6912"/>
    <w:rsid w:val="00D055FE"/>
    <w:rsid w:val="00D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3319"/>
    <w:rPr>
      <w:color w:val="808080"/>
    </w:rPr>
  </w:style>
  <w:style w:type="paragraph" w:customStyle="1" w:styleId="1F780A0A977F4F29B29C08D7A73B6A26">
    <w:name w:val="1F780A0A977F4F29B29C08D7A73B6A26"/>
    <w:rsid w:val="00DF3319"/>
  </w:style>
  <w:style w:type="paragraph" w:customStyle="1" w:styleId="6B85B9C258A8421B9D0660570157F2FD">
    <w:name w:val="6B85B9C258A8421B9D0660570157F2FD"/>
    <w:rsid w:val="00DF3319"/>
  </w:style>
  <w:style w:type="paragraph" w:customStyle="1" w:styleId="D58A986F6BDB41C9B2C5FB188CA1D5E5">
    <w:name w:val="D58A986F6BDB41C9B2C5FB188CA1D5E5"/>
    <w:rsid w:val="00DF3319"/>
  </w:style>
  <w:style w:type="paragraph" w:customStyle="1" w:styleId="0396AF0A038D455092385334D2B03EB7">
    <w:name w:val="0396AF0A038D455092385334D2B03EB7"/>
    <w:rsid w:val="00DF3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požadavky</vt:lpstr>
    </vt:vector>
  </TitlesOfParts>
  <Company>ÚSKVBL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požadavky</dc:title>
  <dc:subject/>
  <dc:creator>formankova</dc:creator>
  <cp:keywords/>
  <cp:lastModifiedBy>Podbřecká Milena</cp:lastModifiedBy>
  <cp:revision>10</cp:revision>
  <cp:lastPrinted>2020-07-24T14:06:00Z</cp:lastPrinted>
  <dcterms:created xsi:type="dcterms:W3CDTF">2020-07-16T07:14:00Z</dcterms:created>
  <dcterms:modified xsi:type="dcterms:W3CDTF">2020-07-24T14:06:00Z</dcterms:modified>
</cp:coreProperties>
</file>