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06A77" w14:textId="77777777" w:rsidR="00AF7DE8" w:rsidRDefault="00AF7DE8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0BFD1490" w14:textId="77777777" w:rsidR="00BF4454" w:rsidRDefault="00BF4454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070A87E5" w14:textId="77777777" w:rsidR="00BF4454" w:rsidRDefault="00BF4454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3A0C1CC8" w14:textId="77777777" w:rsidR="00BF4454" w:rsidRDefault="00BF4454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7DB8EE28" w14:textId="77777777" w:rsidR="00BF4454" w:rsidRDefault="00BF4454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3A957C01" w14:textId="77777777" w:rsidR="00BF4454" w:rsidRDefault="00BF4454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13C2F56D" w14:textId="77777777" w:rsidR="00BF4454" w:rsidRDefault="00BF4454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394E1FE1" w14:textId="77777777" w:rsidR="00BF4454" w:rsidRDefault="00BF4454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0529C6F2" w14:textId="77777777" w:rsidR="00BF4454" w:rsidRDefault="00BF4454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2EC1DAFA" w14:textId="77777777" w:rsidR="00BF4454" w:rsidRDefault="00BF4454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5DFA70FA" w14:textId="77777777" w:rsidR="00BF4454" w:rsidRDefault="00BF4454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6BCCFD96" w14:textId="77777777" w:rsidR="00BF4454" w:rsidRDefault="00BF4454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35C11BA4" w14:textId="77777777" w:rsidR="00AF7DE8" w:rsidRDefault="00AF7DE8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4C4E3633" w14:textId="77777777" w:rsidR="00AF7DE8" w:rsidRDefault="00AF7DE8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6F821146" w14:textId="77777777" w:rsidR="00AF7DE8" w:rsidRDefault="00AF7DE8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6BDDA6F5" w14:textId="77777777" w:rsidR="00AF7DE8" w:rsidRDefault="00AF7DE8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315B0103" w14:textId="77777777" w:rsidR="00AF7DE8" w:rsidRDefault="00AF7DE8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0B429B3F" w14:textId="77777777" w:rsidR="00AF7DE8" w:rsidRDefault="00AF7DE8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154A7A7C" w14:textId="77777777" w:rsidR="00AF7DE8" w:rsidRDefault="00AF7DE8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65499C2B" w14:textId="77777777" w:rsidR="00AF7DE8" w:rsidRDefault="00AF7DE8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53F91581" w14:textId="77777777" w:rsidR="00AF7DE8" w:rsidRDefault="00AF7DE8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15BAE7AF" w14:textId="77777777" w:rsidR="00AF7DE8" w:rsidRDefault="00AF7DE8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3E56D4AE" w14:textId="77777777" w:rsidR="00AF7DE8" w:rsidRDefault="00AF7DE8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2429E237" w14:textId="77777777" w:rsidR="00FD3248" w:rsidRPr="00015B43" w:rsidRDefault="00FD3248" w:rsidP="00FD324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  <w:r>
        <w:rPr>
          <w:b/>
          <w:sz w:val="22"/>
        </w:rPr>
        <w:t xml:space="preserve">OZNAČENÍ NA OBALU A PŘÍBALOVÁ INFORMACE </w:t>
      </w:r>
    </w:p>
    <w:p w14:paraId="75D82B00" w14:textId="77777777" w:rsidR="00FD3248" w:rsidRPr="00015B43" w:rsidRDefault="00FD3248" w:rsidP="00FD3248">
      <w:pPr>
        <w:ind w:right="44"/>
        <w:jc w:val="center"/>
        <w:rPr>
          <w:sz w:val="22"/>
          <w:szCs w:val="22"/>
        </w:rPr>
      </w:pPr>
    </w:p>
    <w:p w14:paraId="00F682BC" w14:textId="4FECBF2A" w:rsidR="00AF7DE8" w:rsidRDefault="00AF7DE8" w:rsidP="00FD3248">
      <w:pPr>
        <w:tabs>
          <w:tab w:val="left" w:pos="708"/>
        </w:tabs>
        <w:jc w:val="center"/>
        <w:rPr>
          <w:b/>
          <w:sz w:val="22"/>
          <w:szCs w:val="22"/>
        </w:rPr>
      </w:pPr>
    </w:p>
    <w:p w14:paraId="0C0210C9" w14:textId="77777777" w:rsidR="00AF7DE8" w:rsidRDefault="00AF7DE8" w:rsidP="00AF7DE8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</w:p>
    <w:p w14:paraId="464AA21F" w14:textId="77777777" w:rsidR="00AF7DE8" w:rsidRDefault="00AF7DE8" w:rsidP="00AF7DE8">
      <w:pPr>
        <w:rPr>
          <w:sz w:val="20"/>
          <w:szCs w:val="22"/>
        </w:rPr>
      </w:pPr>
      <w:r>
        <w:rPr>
          <w:sz w:val="20"/>
        </w:rPr>
        <w:t xml:space="preserve"> </w:t>
      </w:r>
      <w:r>
        <w:br w:type="page"/>
      </w:r>
    </w:p>
    <w:p w14:paraId="02767A0E" w14:textId="77777777" w:rsidR="00EC28A5" w:rsidRPr="00F75554" w:rsidRDefault="00EC28A5" w:rsidP="00EC28A5"/>
    <w:p w14:paraId="163519B2" w14:textId="77777777" w:rsidR="00EC28A5" w:rsidRPr="00F75554" w:rsidRDefault="00EC28A5" w:rsidP="00EC28A5"/>
    <w:p w14:paraId="0E277465" w14:textId="77777777" w:rsidR="00EC28A5" w:rsidRPr="00F75554" w:rsidRDefault="00EC28A5" w:rsidP="00EC28A5"/>
    <w:p w14:paraId="1AA9100C" w14:textId="77777777" w:rsidR="00EC28A5" w:rsidRPr="00F75554" w:rsidRDefault="00EC28A5" w:rsidP="00EC28A5"/>
    <w:p w14:paraId="62D96F87" w14:textId="77777777" w:rsidR="00EC28A5" w:rsidRPr="00F75554" w:rsidRDefault="00EC28A5" w:rsidP="00EC28A5"/>
    <w:p w14:paraId="4A987FB5" w14:textId="77777777" w:rsidR="00EC28A5" w:rsidRPr="00F75554" w:rsidRDefault="00EC28A5" w:rsidP="00EC28A5"/>
    <w:p w14:paraId="576831A6" w14:textId="77777777" w:rsidR="00EC28A5" w:rsidRPr="00F75554" w:rsidRDefault="00EC28A5" w:rsidP="00EC28A5"/>
    <w:p w14:paraId="5345808D" w14:textId="77777777" w:rsidR="00EC28A5" w:rsidRPr="00F75554" w:rsidRDefault="00EC28A5" w:rsidP="00EC28A5"/>
    <w:p w14:paraId="2C61737F" w14:textId="77777777" w:rsidR="00EC28A5" w:rsidRPr="00F75554" w:rsidRDefault="00EC28A5" w:rsidP="00EC28A5"/>
    <w:p w14:paraId="3198938C" w14:textId="77777777" w:rsidR="00EC28A5" w:rsidRPr="00F75554" w:rsidRDefault="00EC28A5" w:rsidP="00EC28A5"/>
    <w:p w14:paraId="4561357B" w14:textId="77777777" w:rsidR="00EC28A5" w:rsidRPr="00F75554" w:rsidRDefault="00EC28A5" w:rsidP="00EC28A5"/>
    <w:p w14:paraId="2E823D45" w14:textId="77777777" w:rsidR="00EC28A5" w:rsidRPr="00F75554" w:rsidRDefault="00EC28A5" w:rsidP="00EC28A5"/>
    <w:p w14:paraId="55753D35" w14:textId="77777777" w:rsidR="00EC28A5" w:rsidRPr="00F75554" w:rsidRDefault="00EC28A5" w:rsidP="00EC28A5"/>
    <w:p w14:paraId="0DB9FC7D" w14:textId="77777777" w:rsidR="00EC28A5" w:rsidRPr="00F75554" w:rsidRDefault="00EC28A5" w:rsidP="00EC28A5"/>
    <w:p w14:paraId="3317FFE8" w14:textId="77777777" w:rsidR="00EC28A5" w:rsidRPr="00F75554" w:rsidRDefault="00EC28A5" w:rsidP="00EC28A5"/>
    <w:p w14:paraId="3AC13F79" w14:textId="77777777" w:rsidR="00EC28A5" w:rsidRPr="00F75554" w:rsidRDefault="00EC28A5" w:rsidP="00EC28A5"/>
    <w:p w14:paraId="22ACD6C8" w14:textId="77777777" w:rsidR="00EC28A5" w:rsidRPr="00F75554" w:rsidRDefault="00EC28A5" w:rsidP="00EC28A5"/>
    <w:p w14:paraId="5BB8779E" w14:textId="77777777" w:rsidR="00EC28A5" w:rsidRPr="00F75554" w:rsidRDefault="00EC28A5" w:rsidP="00EC28A5"/>
    <w:p w14:paraId="4ED1D4BF" w14:textId="77777777" w:rsidR="00EC28A5" w:rsidRPr="00F75554" w:rsidRDefault="00EC28A5" w:rsidP="00EC28A5"/>
    <w:p w14:paraId="62DB6FE3" w14:textId="77777777" w:rsidR="00EC28A5" w:rsidRPr="00F75554" w:rsidRDefault="00EC28A5" w:rsidP="00EC28A5"/>
    <w:p w14:paraId="176042C4" w14:textId="77777777" w:rsidR="00EC28A5" w:rsidRPr="00F75554" w:rsidRDefault="00EC28A5" w:rsidP="00EC28A5">
      <w:pPr>
        <w:ind w:left="284" w:hanging="284"/>
        <w:rPr>
          <w:b/>
        </w:rPr>
      </w:pPr>
    </w:p>
    <w:p w14:paraId="62EE10DF" w14:textId="77777777" w:rsidR="00EC28A5" w:rsidRPr="00F75554" w:rsidRDefault="00EC28A5" w:rsidP="00EC28A5">
      <w:pPr>
        <w:ind w:left="284" w:hanging="284"/>
        <w:jc w:val="center"/>
        <w:rPr>
          <w:b/>
        </w:rPr>
      </w:pPr>
      <w:r w:rsidRPr="00F75554">
        <w:rPr>
          <w:b/>
        </w:rPr>
        <w:t>A. OZNAČENÍ NA OBALU</w:t>
      </w:r>
    </w:p>
    <w:p w14:paraId="620A39A4" w14:textId="77777777" w:rsidR="00EC28A5" w:rsidRPr="00F75554" w:rsidRDefault="00EC28A5" w:rsidP="00EC28A5">
      <w:pPr>
        <w:jc w:val="center"/>
      </w:pPr>
    </w:p>
    <w:p w14:paraId="3D52215E" w14:textId="77777777" w:rsidR="00EC28A5" w:rsidRPr="00F75554" w:rsidRDefault="00EC28A5" w:rsidP="00EC28A5">
      <w:pPr>
        <w:ind w:right="566"/>
      </w:pPr>
      <w:r w:rsidRPr="00F75554">
        <w:br w:type="page"/>
      </w:r>
    </w:p>
    <w:p w14:paraId="383A5FF5" w14:textId="77777777" w:rsidR="00AF7DE8" w:rsidRPr="00DF52E1" w:rsidRDefault="00AF7DE8" w:rsidP="00AF7DE8">
      <w:pPr>
        <w:rPr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63"/>
      </w:tblGrid>
      <w:tr w:rsidR="00AF7DE8" w:rsidRPr="00C47650" w14:paraId="4233A570" w14:textId="77777777" w:rsidTr="007F2B00">
        <w:trPr>
          <w:trHeight w:val="977"/>
        </w:trPr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1053" w14:textId="77777777" w:rsidR="00AF7DE8" w:rsidRPr="00012CF5" w:rsidRDefault="00AF7DE8" w:rsidP="007F2B00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PODROBNÉ ÚDAJE UVÁDĚNÉ NA VNITŘNÍM OBALU</w:t>
            </w:r>
          </w:p>
          <w:p w14:paraId="75FEFD37" w14:textId="77777777" w:rsidR="00AF7DE8" w:rsidRPr="00012CF5" w:rsidRDefault="00AF7DE8" w:rsidP="007F2B00">
            <w:pPr>
              <w:tabs>
                <w:tab w:val="left" w:pos="567"/>
              </w:tabs>
              <w:spacing w:line="260" w:lineRule="exact"/>
              <w:jc w:val="both"/>
              <w:rPr>
                <w:b/>
              </w:rPr>
            </w:pPr>
          </w:p>
          <w:p w14:paraId="5245289B" w14:textId="486E87B9" w:rsidR="00AF7DE8" w:rsidRPr="00FD3248" w:rsidRDefault="00262253" w:rsidP="00FD3248">
            <w:pPr>
              <w:tabs>
                <w:tab w:val="left" w:pos="567"/>
              </w:tabs>
              <w:spacing w:line="260" w:lineRule="exact"/>
              <w:jc w:val="both"/>
            </w:pPr>
            <w:r>
              <w:t xml:space="preserve"> </w:t>
            </w:r>
            <w:r w:rsidRPr="00262253">
              <w:rPr>
                <w:b/>
              </w:rPr>
              <w:t xml:space="preserve">SÁČEK </w:t>
            </w:r>
            <w:r>
              <w:rPr>
                <w:b/>
              </w:rPr>
              <w:t xml:space="preserve">100 g, 300 g, 400 g a </w:t>
            </w:r>
            <w:r w:rsidRPr="00262253">
              <w:rPr>
                <w:b/>
              </w:rPr>
              <w:t xml:space="preserve">1 </w:t>
            </w:r>
            <w:r>
              <w:rPr>
                <w:b/>
              </w:rPr>
              <w:t>kg</w:t>
            </w:r>
          </w:p>
        </w:tc>
      </w:tr>
    </w:tbl>
    <w:p w14:paraId="525E9F70" w14:textId="77777777" w:rsidR="00AF7DE8" w:rsidRPr="00FD3248" w:rsidRDefault="00AF7DE8" w:rsidP="00AF7DE8">
      <w:pPr>
        <w:tabs>
          <w:tab w:val="left" w:pos="708"/>
        </w:tabs>
        <w:jc w:val="both"/>
        <w:rPr>
          <w:sz w:val="22"/>
          <w:szCs w:val="22"/>
          <w:u w:val="single"/>
        </w:rPr>
      </w:pPr>
    </w:p>
    <w:p w14:paraId="598D1C45" w14:textId="77777777" w:rsidR="00262253" w:rsidRPr="00F30D3F" w:rsidRDefault="00262253" w:rsidP="0026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0D3F">
        <w:rPr>
          <w:b/>
        </w:rPr>
        <w:t>1.</w:t>
      </w:r>
      <w:r w:rsidRPr="00F30D3F">
        <w:rPr>
          <w:b/>
        </w:rPr>
        <w:tab/>
        <w:t>NÁZEV VETERINÁRNÍHO LÉČIVÉHO PŘÍPRAVKU</w:t>
      </w:r>
    </w:p>
    <w:p w14:paraId="1BF7FCC3" w14:textId="3D001D0F" w:rsidR="00262253" w:rsidRPr="00262253" w:rsidRDefault="00262253" w:rsidP="00262253">
      <w:pPr>
        <w:tabs>
          <w:tab w:val="left" w:pos="708"/>
        </w:tabs>
        <w:jc w:val="both"/>
        <w:rPr>
          <w:sz w:val="22"/>
          <w:szCs w:val="22"/>
          <w:u w:val="single"/>
        </w:rPr>
      </w:pPr>
    </w:p>
    <w:p w14:paraId="48679DB8" w14:textId="2B14499F" w:rsidR="00262253" w:rsidRDefault="00262253" w:rsidP="00262253">
      <w:pPr>
        <w:tabs>
          <w:tab w:val="left" w:pos="708"/>
        </w:tabs>
        <w:jc w:val="both"/>
        <w:rPr>
          <w:sz w:val="22"/>
          <w:szCs w:val="22"/>
        </w:rPr>
      </w:pPr>
      <w:r w:rsidRPr="00262253">
        <w:rPr>
          <w:sz w:val="22"/>
          <w:szCs w:val="22"/>
        </w:rPr>
        <w:t>Rhemox 500 mg/g prášek pro podání v pitné vodě pro prasata, brojlery kura a kachen, krůty v masném chovu</w:t>
      </w:r>
    </w:p>
    <w:p w14:paraId="44591B26" w14:textId="6C24454D" w:rsidR="00262253" w:rsidRDefault="00262253" w:rsidP="00262253">
      <w:pPr>
        <w:tabs>
          <w:tab w:val="left" w:pos="708"/>
        </w:tabs>
        <w:jc w:val="both"/>
        <w:rPr>
          <w:sz w:val="22"/>
          <w:szCs w:val="22"/>
        </w:rPr>
      </w:pPr>
      <w:r w:rsidRPr="00262253">
        <w:rPr>
          <w:sz w:val="22"/>
          <w:szCs w:val="22"/>
        </w:rPr>
        <w:t>Amoxicillinum trihydricum</w:t>
      </w:r>
    </w:p>
    <w:p w14:paraId="46838F69" w14:textId="60D10F6D" w:rsidR="00262253" w:rsidRDefault="00262253" w:rsidP="00262253">
      <w:pPr>
        <w:tabs>
          <w:tab w:val="left" w:pos="708"/>
        </w:tabs>
        <w:jc w:val="both"/>
        <w:rPr>
          <w:sz w:val="22"/>
          <w:szCs w:val="22"/>
        </w:rPr>
      </w:pPr>
    </w:p>
    <w:p w14:paraId="57485017" w14:textId="77777777" w:rsidR="00262253" w:rsidRPr="00F30D3F" w:rsidRDefault="00262253" w:rsidP="0026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0D3F">
        <w:rPr>
          <w:b/>
        </w:rPr>
        <w:t>2.</w:t>
      </w:r>
      <w:r w:rsidRPr="00F30D3F">
        <w:rPr>
          <w:b/>
        </w:rPr>
        <w:tab/>
        <w:t>OBSAH LÉČIVÝCH LÁTEK</w:t>
      </w:r>
    </w:p>
    <w:p w14:paraId="4F49A4E9" w14:textId="5C88BF50" w:rsidR="00262253" w:rsidRDefault="00262253" w:rsidP="00262253">
      <w:pPr>
        <w:tabs>
          <w:tab w:val="left" w:pos="708"/>
        </w:tabs>
        <w:jc w:val="both"/>
        <w:rPr>
          <w:sz w:val="22"/>
          <w:szCs w:val="22"/>
        </w:rPr>
      </w:pPr>
    </w:p>
    <w:p w14:paraId="43473D7B" w14:textId="77777777" w:rsidR="00262253" w:rsidRPr="00AB6ACA" w:rsidRDefault="00262253" w:rsidP="00262253">
      <w:pPr>
        <w:widowControl w:val="0"/>
        <w:tabs>
          <w:tab w:val="left" w:pos="3261"/>
        </w:tabs>
        <w:suppressAutoHyphens/>
        <w:spacing w:before="40"/>
        <w:rPr>
          <w:spacing w:val="-4"/>
        </w:rPr>
      </w:pPr>
      <w:r>
        <w:t>Amoxicillinum trihydricum</w:t>
      </w:r>
      <w:r>
        <w:tab/>
        <w:t>500 mg</w:t>
      </w:r>
    </w:p>
    <w:p w14:paraId="1F0E6B61" w14:textId="77777777" w:rsidR="00262253" w:rsidRDefault="00262253" w:rsidP="0026225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before="40"/>
        <w:rPr>
          <w:spacing w:val="-4"/>
        </w:rPr>
      </w:pPr>
      <w:r>
        <w:t>(odpovídá 435,6 mg amoxicillinum)</w:t>
      </w:r>
    </w:p>
    <w:p w14:paraId="0520369C" w14:textId="05267298" w:rsidR="00262253" w:rsidRDefault="00262253" w:rsidP="00262253">
      <w:pPr>
        <w:tabs>
          <w:tab w:val="left" w:pos="708"/>
        </w:tabs>
        <w:jc w:val="both"/>
        <w:rPr>
          <w:sz w:val="22"/>
          <w:szCs w:val="22"/>
        </w:rPr>
      </w:pPr>
    </w:p>
    <w:p w14:paraId="09BD9E48" w14:textId="77777777" w:rsidR="00262253" w:rsidRPr="00F30D3F" w:rsidRDefault="00262253" w:rsidP="0026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30D3F">
        <w:rPr>
          <w:b/>
        </w:rPr>
        <w:t>3.</w:t>
      </w:r>
      <w:r w:rsidRPr="00F30D3F">
        <w:rPr>
          <w:b/>
        </w:rPr>
        <w:tab/>
        <w:t>LÉKOVÁ FORMA</w:t>
      </w:r>
    </w:p>
    <w:p w14:paraId="2F06EAD7" w14:textId="376C07BB" w:rsidR="00262253" w:rsidRDefault="00262253" w:rsidP="00262253">
      <w:pPr>
        <w:tabs>
          <w:tab w:val="left" w:pos="708"/>
        </w:tabs>
        <w:jc w:val="both"/>
        <w:rPr>
          <w:sz w:val="22"/>
          <w:szCs w:val="22"/>
        </w:rPr>
      </w:pPr>
    </w:p>
    <w:p w14:paraId="467171AA" w14:textId="1C8F5CCA" w:rsidR="00262253" w:rsidRDefault="00262253" w:rsidP="00262253">
      <w:pPr>
        <w:tabs>
          <w:tab w:val="left" w:pos="708"/>
        </w:tabs>
        <w:jc w:val="both"/>
        <w:rPr>
          <w:sz w:val="22"/>
          <w:szCs w:val="22"/>
        </w:rPr>
      </w:pPr>
      <w:r w:rsidRPr="00262253">
        <w:rPr>
          <w:sz w:val="22"/>
          <w:szCs w:val="22"/>
        </w:rPr>
        <w:t>Prášek pro podání v pitné vodě</w:t>
      </w:r>
      <w:r>
        <w:rPr>
          <w:sz w:val="22"/>
          <w:szCs w:val="22"/>
        </w:rPr>
        <w:t>.</w:t>
      </w:r>
    </w:p>
    <w:p w14:paraId="53C9BE77" w14:textId="7D9CCBEB" w:rsidR="00262253" w:rsidRDefault="00262253" w:rsidP="00262253">
      <w:pPr>
        <w:tabs>
          <w:tab w:val="left" w:pos="708"/>
        </w:tabs>
        <w:jc w:val="both"/>
        <w:rPr>
          <w:sz w:val="22"/>
          <w:szCs w:val="22"/>
        </w:rPr>
      </w:pPr>
    </w:p>
    <w:p w14:paraId="26762F83" w14:textId="77777777" w:rsidR="00262253" w:rsidRPr="00F30D3F" w:rsidRDefault="00262253" w:rsidP="0026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0D3F">
        <w:rPr>
          <w:b/>
        </w:rPr>
        <w:t>4.</w:t>
      </w:r>
      <w:r w:rsidRPr="00F30D3F">
        <w:rPr>
          <w:b/>
        </w:rPr>
        <w:tab/>
        <w:t>VELIKOST BALENÍ</w:t>
      </w:r>
    </w:p>
    <w:p w14:paraId="0347FDC5" w14:textId="45623792" w:rsidR="00262253" w:rsidRDefault="00262253" w:rsidP="00262253">
      <w:pPr>
        <w:tabs>
          <w:tab w:val="left" w:pos="708"/>
        </w:tabs>
        <w:jc w:val="both"/>
        <w:rPr>
          <w:sz w:val="22"/>
          <w:szCs w:val="22"/>
        </w:rPr>
      </w:pPr>
    </w:p>
    <w:p w14:paraId="63FAC576" w14:textId="5087DE6C" w:rsidR="00262253" w:rsidRDefault="00262253" w:rsidP="00262253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100 g</w:t>
      </w:r>
    </w:p>
    <w:p w14:paraId="076CC867" w14:textId="3F89DF46" w:rsidR="00262253" w:rsidRPr="00824BDF" w:rsidRDefault="00262253" w:rsidP="00262253">
      <w:pPr>
        <w:tabs>
          <w:tab w:val="left" w:pos="708"/>
        </w:tabs>
        <w:jc w:val="both"/>
        <w:rPr>
          <w:sz w:val="22"/>
          <w:szCs w:val="22"/>
          <w:highlight w:val="lightGray"/>
        </w:rPr>
      </w:pPr>
      <w:r w:rsidRPr="00824BDF">
        <w:rPr>
          <w:sz w:val="22"/>
          <w:szCs w:val="22"/>
          <w:highlight w:val="lightGray"/>
        </w:rPr>
        <w:t>300 g</w:t>
      </w:r>
    </w:p>
    <w:p w14:paraId="27474870" w14:textId="7303542A" w:rsidR="00262253" w:rsidRPr="00824BDF" w:rsidRDefault="00262253" w:rsidP="00262253">
      <w:pPr>
        <w:tabs>
          <w:tab w:val="left" w:pos="708"/>
        </w:tabs>
        <w:jc w:val="both"/>
        <w:rPr>
          <w:sz w:val="22"/>
          <w:szCs w:val="22"/>
          <w:highlight w:val="lightGray"/>
        </w:rPr>
      </w:pPr>
      <w:r w:rsidRPr="00824BDF">
        <w:rPr>
          <w:sz w:val="22"/>
          <w:szCs w:val="22"/>
          <w:highlight w:val="lightGray"/>
        </w:rPr>
        <w:t>400 g</w:t>
      </w:r>
    </w:p>
    <w:p w14:paraId="61C0C784" w14:textId="79B3D0AE" w:rsidR="00262253" w:rsidRDefault="00262253" w:rsidP="00262253">
      <w:pPr>
        <w:tabs>
          <w:tab w:val="left" w:pos="708"/>
        </w:tabs>
        <w:jc w:val="both"/>
        <w:rPr>
          <w:sz w:val="22"/>
          <w:szCs w:val="22"/>
        </w:rPr>
      </w:pPr>
      <w:r w:rsidRPr="00824BDF">
        <w:rPr>
          <w:sz w:val="22"/>
          <w:szCs w:val="22"/>
          <w:highlight w:val="lightGray"/>
        </w:rPr>
        <w:t>1 kg</w:t>
      </w:r>
    </w:p>
    <w:p w14:paraId="02599D0D" w14:textId="42EAA1B6" w:rsidR="00262253" w:rsidRDefault="00262253" w:rsidP="00262253">
      <w:pPr>
        <w:tabs>
          <w:tab w:val="left" w:pos="708"/>
        </w:tabs>
        <w:jc w:val="both"/>
        <w:rPr>
          <w:sz w:val="22"/>
          <w:szCs w:val="22"/>
        </w:rPr>
      </w:pPr>
    </w:p>
    <w:p w14:paraId="3577207D" w14:textId="77777777" w:rsidR="00262253" w:rsidRPr="00F30D3F" w:rsidRDefault="00262253" w:rsidP="0026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0D3F">
        <w:rPr>
          <w:b/>
        </w:rPr>
        <w:t>5.</w:t>
      </w:r>
      <w:r w:rsidRPr="00F30D3F">
        <w:rPr>
          <w:b/>
        </w:rPr>
        <w:tab/>
        <w:t>CÍLOVÝ DRUH ZVÍŘAT</w:t>
      </w:r>
    </w:p>
    <w:p w14:paraId="36261D20" w14:textId="77777777" w:rsidR="00262253" w:rsidRPr="00F30D3F" w:rsidRDefault="00262253" w:rsidP="00262253"/>
    <w:p w14:paraId="5AB5BCD6" w14:textId="77777777" w:rsidR="00262253" w:rsidRDefault="00262253" w:rsidP="00262253">
      <w:r>
        <w:t>Prasata</w:t>
      </w:r>
    </w:p>
    <w:p w14:paraId="6F381390" w14:textId="091A3B55" w:rsidR="00262253" w:rsidRDefault="00262253" w:rsidP="00262253">
      <w:r>
        <w:t>Kur domácí (brojleři), kachny (brojleři) a krůty (krůty v masném chovu).</w:t>
      </w:r>
    </w:p>
    <w:p w14:paraId="3F85136B" w14:textId="77777777" w:rsidR="00262253" w:rsidRPr="00F30D3F" w:rsidRDefault="00262253" w:rsidP="00262253"/>
    <w:p w14:paraId="55536B54" w14:textId="77777777" w:rsidR="00262253" w:rsidRPr="00F30D3F" w:rsidRDefault="00262253" w:rsidP="0026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30D3F">
        <w:rPr>
          <w:b/>
        </w:rPr>
        <w:t>6.</w:t>
      </w:r>
      <w:r w:rsidRPr="00F30D3F">
        <w:rPr>
          <w:b/>
        </w:rPr>
        <w:tab/>
        <w:t>INDIKACE</w:t>
      </w:r>
    </w:p>
    <w:p w14:paraId="7C4964A2" w14:textId="77777777" w:rsidR="00262253" w:rsidRPr="00F30D3F" w:rsidRDefault="00262253" w:rsidP="00262253"/>
    <w:p w14:paraId="78A1CEA5" w14:textId="77777777" w:rsidR="00262253" w:rsidRPr="00012CF5" w:rsidRDefault="00262253" w:rsidP="00262253">
      <w:pPr>
        <w:tabs>
          <w:tab w:val="left" w:pos="708"/>
        </w:tabs>
        <w:jc w:val="both"/>
        <w:rPr>
          <w:color w:val="000000"/>
          <w:szCs w:val="22"/>
        </w:rPr>
      </w:pPr>
      <w:r>
        <w:rPr>
          <w:color w:val="000000"/>
        </w:rPr>
        <w:t xml:space="preserve">Prasata: Léčba infekcí způsobených různými kmeny </w:t>
      </w:r>
      <w:r>
        <w:rPr>
          <w:i/>
          <w:color w:val="000000"/>
        </w:rPr>
        <w:t>Streptococcus suis</w:t>
      </w:r>
      <w:r>
        <w:rPr>
          <w:sz w:val="28"/>
        </w:rPr>
        <w:t xml:space="preserve"> </w:t>
      </w:r>
      <w:r>
        <w:rPr>
          <w:color w:val="000000"/>
        </w:rPr>
        <w:t>citlivými na amoxicilin.</w:t>
      </w:r>
    </w:p>
    <w:p w14:paraId="72818354" w14:textId="77777777" w:rsidR="00262253" w:rsidRPr="00012CF5" w:rsidRDefault="00262253" w:rsidP="00262253">
      <w:pPr>
        <w:tabs>
          <w:tab w:val="left" w:pos="708"/>
        </w:tabs>
        <w:jc w:val="both"/>
        <w:rPr>
          <w:color w:val="000000"/>
          <w:szCs w:val="22"/>
        </w:rPr>
      </w:pPr>
      <w:r>
        <w:rPr>
          <w:color w:val="000000"/>
        </w:rPr>
        <w:t xml:space="preserve">Brojleři kura a kachen a krůty v masném chovu: Léčba pasteurelózy a kolibacilózy způsobené různými kmeny bakterií </w:t>
      </w:r>
      <w:r>
        <w:rPr>
          <w:i/>
          <w:color w:val="000000"/>
        </w:rPr>
        <w:t xml:space="preserve">Pasteurella </w:t>
      </w:r>
      <w:r w:rsidRPr="00A07580">
        <w:rPr>
          <w:color w:val="000000"/>
        </w:rPr>
        <w:t>spp</w:t>
      </w:r>
      <w:r>
        <w:rPr>
          <w:color w:val="000000"/>
        </w:rPr>
        <w:t xml:space="preserve">. a </w:t>
      </w:r>
      <w:r>
        <w:rPr>
          <w:i/>
          <w:color w:val="000000"/>
        </w:rPr>
        <w:t>Escherichia coli</w:t>
      </w:r>
      <w:r>
        <w:rPr>
          <w:color w:val="000000"/>
        </w:rPr>
        <w:t xml:space="preserve"> citlivými na amoxicilin.</w:t>
      </w:r>
    </w:p>
    <w:p w14:paraId="69ABA33A" w14:textId="77777777" w:rsidR="00262253" w:rsidRPr="00F30D3F" w:rsidRDefault="00262253" w:rsidP="00262253"/>
    <w:p w14:paraId="5CFC836B" w14:textId="77777777" w:rsidR="00262253" w:rsidRPr="00F30D3F" w:rsidRDefault="00262253" w:rsidP="0026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0D3F">
        <w:rPr>
          <w:b/>
        </w:rPr>
        <w:t>7.</w:t>
      </w:r>
      <w:r w:rsidRPr="00F30D3F">
        <w:rPr>
          <w:b/>
        </w:rPr>
        <w:tab/>
        <w:t>ZPŮSOB A CESTA(Y) PODÁNÍ</w:t>
      </w:r>
    </w:p>
    <w:p w14:paraId="00973697" w14:textId="77777777" w:rsidR="00262253" w:rsidRDefault="00262253" w:rsidP="00262253"/>
    <w:p w14:paraId="5E4A99B4" w14:textId="184F2072" w:rsidR="00262253" w:rsidRPr="00F30D3F" w:rsidRDefault="00262253" w:rsidP="00262253">
      <w:r>
        <w:t>P</w:t>
      </w:r>
      <w:r w:rsidRPr="00262253">
        <w:t>ro podání v pitné vodě</w:t>
      </w:r>
    </w:p>
    <w:p w14:paraId="6EF77590" w14:textId="77777777" w:rsidR="00262253" w:rsidRPr="00F30D3F" w:rsidRDefault="00262253" w:rsidP="00262253">
      <w:r w:rsidRPr="00F30D3F">
        <w:t>Před použitím čtěte příbalovou informaci.</w:t>
      </w:r>
    </w:p>
    <w:p w14:paraId="360392BD" w14:textId="77777777" w:rsidR="00262253" w:rsidRPr="00F30D3F" w:rsidRDefault="00262253" w:rsidP="00262253"/>
    <w:p w14:paraId="422120D8" w14:textId="77777777" w:rsidR="00262253" w:rsidRPr="00F30D3F" w:rsidRDefault="00262253" w:rsidP="0026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0D3F">
        <w:rPr>
          <w:b/>
        </w:rPr>
        <w:t>8.</w:t>
      </w:r>
      <w:r w:rsidRPr="00F30D3F">
        <w:rPr>
          <w:b/>
        </w:rPr>
        <w:tab/>
        <w:t>OCHRANNÁ(É) LHŮTA(Y)</w:t>
      </w:r>
    </w:p>
    <w:p w14:paraId="0BF5E38D" w14:textId="77777777" w:rsidR="00262253" w:rsidRPr="00F30D3F" w:rsidRDefault="00262253" w:rsidP="00262253"/>
    <w:p w14:paraId="73274CF8" w14:textId="01CF4544" w:rsidR="00262253" w:rsidRDefault="00262253" w:rsidP="00262253">
      <w:r w:rsidRPr="00F30D3F">
        <w:t>Ochranné lhůty:</w:t>
      </w:r>
    </w:p>
    <w:p w14:paraId="73A9BD50" w14:textId="77777777" w:rsidR="003E23F7" w:rsidRPr="00012CF5" w:rsidRDefault="003E23F7" w:rsidP="003E23F7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>Maso:</w:t>
      </w:r>
      <w:r>
        <w:tab/>
      </w:r>
      <w:r>
        <w:rPr>
          <w:color w:val="000000"/>
        </w:rPr>
        <w:t>Prasata: 6 dnů</w:t>
      </w:r>
    </w:p>
    <w:p w14:paraId="51D0A630" w14:textId="77777777" w:rsidR="003E23F7" w:rsidRPr="00012CF5" w:rsidRDefault="003E23F7" w:rsidP="003E23F7">
      <w:pPr>
        <w:tabs>
          <w:tab w:val="left" w:pos="709"/>
        </w:tabs>
        <w:jc w:val="both"/>
        <w:rPr>
          <w:color w:val="000000"/>
        </w:rPr>
      </w:pPr>
      <w:r>
        <w:tab/>
        <w:t>Kur domácí</w:t>
      </w:r>
      <w:r>
        <w:rPr>
          <w:color w:val="000000"/>
        </w:rPr>
        <w:t>: 1 den</w:t>
      </w:r>
    </w:p>
    <w:p w14:paraId="4C8470A7" w14:textId="77777777" w:rsidR="003E23F7" w:rsidRPr="00012CF5" w:rsidRDefault="003E23F7" w:rsidP="003E23F7">
      <w:pPr>
        <w:tabs>
          <w:tab w:val="left" w:pos="709"/>
        </w:tabs>
        <w:jc w:val="both"/>
        <w:rPr>
          <w:color w:val="000000"/>
        </w:rPr>
      </w:pPr>
      <w:r>
        <w:tab/>
      </w:r>
      <w:r>
        <w:rPr>
          <w:color w:val="000000"/>
        </w:rPr>
        <w:t xml:space="preserve">Krůty: 5 dnů </w:t>
      </w:r>
    </w:p>
    <w:p w14:paraId="0FE2A21E" w14:textId="07A1019F" w:rsidR="003E23F7" w:rsidRPr="00012CF5" w:rsidRDefault="003E23F7" w:rsidP="003E23F7">
      <w:pPr>
        <w:tabs>
          <w:tab w:val="left" w:pos="709"/>
        </w:tabs>
        <w:jc w:val="both"/>
        <w:rPr>
          <w:color w:val="000000"/>
        </w:rPr>
      </w:pPr>
      <w:r>
        <w:tab/>
      </w:r>
      <w:r>
        <w:rPr>
          <w:color w:val="000000"/>
        </w:rPr>
        <w:t>Kachny: 9 dnů</w:t>
      </w:r>
    </w:p>
    <w:p w14:paraId="1071AA95" w14:textId="46C7E1EB" w:rsidR="003E23F7" w:rsidRPr="00F30D3F" w:rsidRDefault="003E23F7" w:rsidP="003E23F7">
      <w:r>
        <w:rPr>
          <w:color w:val="000000"/>
        </w:rPr>
        <w:t xml:space="preserve">Nepoužívat u nosnic, jejichž vejce jsou určena pro lidskou spotřebu a během </w:t>
      </w:r>
      <w:r w:rsidR="00B31647">
        <w:rPr>
          <w:color w:val="000000"/>
        </w:rPr>
        <w:t>4</w:t>
      </w:r>
      <w:r>
        <w:rPr>
          <w:color w:val="000000"/>
        </w:rPr>
        <w:t xml:space="preserve"> týdnů před počátkem snášky</w:t>
      </w:r>
      <w:r w:rsidR="00B31647">
        <w:rPr>
          <w:color w:val="000000"/>
        </w:rPr>
        <w:t>.</w:t>
      </w:r>
    </w:p>
    <w:p w14:paraId="45C0C180" w14:textId="77777777" w:rsidR="00262253" w:rsidRPr="00F30D3F" w:rsidRDefault="00262253" w:rsidP="00262253"/>
    <w:p w14:paraId="49B2C16A" w14:textId="77777777" w:rsidR="00262253" w:rsidRPr="00F30D3F" w:rsidRDefault="00262253" w:rsidP="0026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0D3F">
        <w:rPr>
          <w:b/>
        </w:rPr>
        <w:t>9.</w:t>
      </w:r>
      <w:r w:rsidRPr="00F30D3F">
        <w:rPr>
          <w:b/>
        </w:rPr>
        <w:tab/>
        <w:t>ZVLÁŠTNÍ UPOZORNĚNÍ, POKUD JE (JSOU) NUTNÉ(Á)</w:t>
      </w:r>
    </w:p>
    <w:p w14:paraId="69B2D7FF" w14:textId="77777777" w:rsidR="00262253" w:rsidRPr="00F30D3F" w:rsidRDefault="00262253" w:rsidP="00262253"/>
    <w:p w14:paraId="0D153F56" w14:textId="2476A05F" w:rsidR="00262253" w:rsidRPr="00F30D3F" w:rsidRDefault="00262253" w:rsidP="00262253">
      <w:r w:rsidRPr="00F30D3F">
        <w:t>Před použitím čtěte příbalovou informaci.</w:t>
      </w:r>
    </w:p>
    <w:p w14:paraId="032B76BA" w14:textId="77777777" w:rsidR="00262253" w:rsidRPr="00F30D3F" w:rsidRDefault="00262253" w:rsidP="00262253"/>
    <w:p w14:paraId="1B854C87" w14:textId="77777777" w:rsidR="00262253" w:rsidRPr="00F30D3F" w:rsidRDefault="00262253" w:rsidP="0026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30D3F">
        <w:rPr>
          <w:b/>
        </w:rPr>
        <w:t>10.</w:t>
      </w:r>
      <w:r w:rsidRPr="00F30D3F">
        <w:rPr>
          <w:b/>
        </w:rPr>
        <w:tab/>
        <w:t>DATUM EXSPIRACE</w:t>
      </w:r>
    </w:p>
    <w:p w14:paraId="414F881D" w14:textId="77777777" w:rsidR="003E23F7" w:rsidRDefault="003E23F7" w:rsidP="00262253"/>
    <w:p w14:paraId="3B9E5DCE" w14:textId="2DF5AD4A" w:rsidR="00262253" w:rsidRDefault="00262253" w:rsidP="00262253">
      <w:bookmarkStart w:id="0" w:name="_Hlk44489452"/>
      <w:r w:rsidRPr="00F30D3F">
        <w:t>EXP: {měsíc/rok}</w:t>
      </w:r>
    </w:p>
    <w:p w14:paraId="6E0DBD55" w14:textId="77777777" w:rsidR="00077EF1" w:rsidRDefault="00077EF1" w:rsidP="00077EF1">
      <w:r>
        <w:t xml:space="preserve">Doba použitelnosti po prvním otevření vnitřního obalu: ihned spotřebujte. </w:t>
      </w:r>
    </w:p>
    <w:p w14:paraId="4505B424" w14:textId="7D32C4D5" w:rsidR="00077EF1" w:rsidRPr="00F30D3F" w:rsidRDefault="00077EF1" w:rsidP="00077EF1">
      <w:r>
        <w:t xml:space="preserve">Doba použitelnosti po rekonstituci </w:t>
      </w:r>
      <w:r w:rsidR="00B04BF7">
        <w:t xml:space="preserve">ve vodě </w:t>
      </w:r>
      <w:r>
        <w:t>podle návodu: 24 h</w:t>
      </w:r>
      <w:r w:rsidR="005803EB">
        <w:t>odin</w:t>
      </w:r>
      <w:r>
        <w:t>.</w:t>
      </w:r>
    </w:p>
    <w:p w14:paraId="45817C5B" w14:textId="61C33772" w:rsidR="00262253" w:rsidRPr="00F30D3F" w:rsidRDefault="00077EF1" w:rsidP="00262253">
      <w:r w:rsidRPr="00077EF1">
        <w:t xml:space="preserve">Po </w:t>
      </w:r>
      <w:r w:rsidR="00ED2B75">
        <w:t xml:space="preserve">1. </w:t>
      </w:r>
      <w:r w:rsidR="00861A9C">
        <w:t>otevření</w:t>
      </w:r>
      <w:r w:rsidR="00ED2B75">
        <w:t xml:space="preserve"> </w:t>
      </w:r>
      <w:r w:rsidR="00ED2B75" w:rsidRPr="00077EF1">
        <w:t>ihned</w:t>
      </w:r>
      <w:r w:rsidRPr="00077EF1">
        <w:t xml:space="preserve"> spotřebujte</w:t>
      </w:r>
      <w:r w:rsidR="00ED2B75">
        <w:t>.</w:t>
      </w:r>
    </w:p>
    <w:bookmarkEnd w:id="0"/>
    <w:p w14:paraId="10CBB879" w14:textId="77777777" w:rsidR="00262253" w:rsidRPr="00F30D3F" w:rsidRDefault="00262253" w:rsidP="00262253"/>
    <w:p w14:paraId="7270AD94" w14:textId="77777777" w:rsidR="00262253" w:rsidRPr="00F30D3F" w:rsidRDefault="00262253" w:rsidP="0026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  <w:r w:rsidRPr="00F30D3F">
        <w:rPr>
          <w:b/>
        </w:rPr>
        <w:t>11.</w:t>
      </w:r>
      <w:r w:rsidRPr="00F30D3F">
        <w:rPr>
          <w:b/>
        </w:rPr>
        <w:tab/>
        <w:t>ZVLÁŠTNÍ PODMÍNKY PRO UCHOVÁVÁNÍ</w:t>
      </w:r>
    </w:p>
    <w:p w14:paraId="67C00CBC" w14:textId="77777777" w:rsidR="00262253" w:rsidRPr="00F30D3F" w:rsidRDefault="00262253" w:rsidP="00262253">
      <w:pPr>
        <w:ind w:right="-318"/>
      </w:pPr>
    </w:p>
    <w:p w14:paraId="2DEFFA6C" w14:textId="77777777" w:rsidR="00077EF1" w:rsidRPr="00077EF1" w:rsidRDefault="00077EF1" w:rsidP="00077EF1">
      <w:r>
        <w:t xml:space="preserve">Uchovávejte při teplotě do 25 °C. </w:t>
      </w:r>
    </w:p>
    <w:p w14:paraId="6A66DB25" w14:textId="77777777" w:rsidR="00077EF1" w:rsidRDefault="00077EF1" w:rsidP="00077EF1">
      <w:r>
        <w:t xml:space="preserve">Chraňte před světlem. </w:t>
      </w:r>
    </w:p>
    <w:p w14:paraId="06F21973" w14:textId="1AF2A595" w:rsidR="00077EF1" w:rsidRDefault="00077EF1" w:rsidP="00077EF1">
      <w:r>
        <w:t xml:space="preserve">Uchovávejte v suchu. </w:t>
      </w:r>
    </w:p>
    <w:p w14:paraId="69C6FC80" w14:textId="77777777" w:rsidR="00077EF1" w:rsidRDefault="00077EF1" w:rsidP="00077EF1">
      <w:pPr>
        <w:widowControl w:val="0"/>
        <w:tabs>
          <w:tab w:val="left" w:pos="-720"/>
        </w:tabs>
        <w:suppressAutoHyphens/>
        <w:spacing w:before="40"/>
      </w:pPr>
    </w:p>
    <w:p w14:paraId="1A830611" w14:textId="77777777" w:rsidR="00262253" w:rsidRPr="00F30D3F" w:rsidRDefault="00262253" w:rsidP="0026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0D3F">
        <w:rPr>
          <w:b/>
        </w:rPr>
        <w:t>12.</w:t>
      </w:r>
      <w:r w:rsidRPr="00F30D3F">
        <w:rPr>
          <w:b/>
        </w:rPr>
        <w:tab/>
        <w:t>ZVLÁŠTNÍ OPATŘENÍ PRO ZNEŠKODŇOVÁNÍ NEPOUŽITÝCH PŘÍPRAVKŮ NEBO ODPADU, POKUD JE JICH TŘEBA</w:t>
      </w:r>
    </w:p>
    <w:p w14:paraId="2F8C833B" w14:textId="77777777" w:rsidR="00262253" w:rsidRPr="00F30D3F" w:rsidRDefault="00262253" w:rsidP="00262253"/>
    <w:p w14:paraId="64151242" w14:textId="7FFCC801" w:rsidR="00262253" w:rsidRPr="00F30D3F" w:rsidRDefault="00262253" w:rsidP="00262253">
      <w:r w:rsidRPr="00F30D3F">
        <w:rPr>
          <w:iCs/>
        </w:rPr>
        <w:t>Zneškodňování odpadu: čtěte příbalovou informaci.</w:t>
      </w:r>
    </w:p>
    <w:p w14:paraId="176A4F50" w14:textId="77777777" w:rsidR="00262253" w:rsidRPr="00F30D3F" w:rsidRDefault="00262253" w:rsidP="00262253"/>
    <w:p w14:paraId="647161AA" w14:textId="77777777" w:rsidR="00262253" w:rsidRPr="00F30D3F" w:rsidRDefault="00262253" w:rsidP="0026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30D3F">
        <w:rPr>
          <w:b/>
        </w:rPr>
        <w:t>13.</w:t>
      </w:r>
      <w:r w:rsidRPr="00F30D3F">
        <w:rPr>
          <w:b/>
        </w:rPr>
        <w:tab/>
        <w:t>OZNAČENÍ „POUZE PRO ZVÍŘATA“ A PODMÍNKY NEBO OMEZENÍ TÝKAJÍCÍ SE VÝDEJE A POUŽITÍ, POKUD JE JICH TŘEBA</w:t>
      </w:r>
    </w:p>
    <w:p w14:paraId="6CBC9A09" w14:textId="77777777" w:rsidR="00262253" w:rsidRPr="00F30D3F" w:rsidRDefault="00262253" w:rsidP="00262253"/>
    <w:p w14:paraId="1A6E3EF6" w14:textId="5F00B431" w:rsidR="00262253" w:rsidRDefault="00262253" w:rsidP="00262253">
      <w:pPr>
        <w:ind w:right="566"/>
      </w:pPr>
      <w:r w:rsidRPr="00F30D3F">
        <w:t>Pouze pro zvířata. Veterinární léčivý přípravek je vydáván pouze na předpis.</w:t>
      </w:r>
    </w:p>
    <w:p w14:paraId="390DA7FF" w14:textId="795985FC" w:rsidR="00077EF1" w:rsidRDefault="002B1451" w:rsidP="00262253">
      <w:pPr>
        <w:ind w:right="566"/>
      </w:pPr>
      <w:bookmarkStart w:id="1" w:name="_Hlk44489245"/>
      <w:r w:rsidRPr="002B1451">
        <w:t>Podává veterinární lékař nebo osoba, za kterou lékař přímo odpovídá.</w:t>
      </w:r>
    </w:p>
    <w:bookmarkEnd w:id="1"/>
    <w:p w14:paraId="1272283B" w14:textId="77777777" w:rsidR="00262253" w:rsidRPr="00F30D3F" w:rsidRDefault="00262253" w:rsidP="00262253"/>
    <w:p w14:paraId="348CE72D" w14:textId="77777777" w:rsidR="00262253" w:rsidRPr="00F30D3F" w:rsidRDefault="00262253" w:rsidP="0026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0D3F">
        <w:rPr>
          <w:b/>
        </w:rPr>
        <w:t>14.</w:t>
      </w:r>
      <w:r w:rsidRPr="00F30D3F">
        <w:rPr>
          <w:b/>
        </w:rPr>
        <w:tab/>
        <w:t>OZNAČENÍ „UCHOVÁVAT MIMO DOHLED A DOSAH DĚTÍ“</w:t>
      </w:r>
    </w:p>
    <w:p w14:paraId="1C8D6B49" w14:textId="77777777" w:rsidR="00262253" w:rsidRPr="00F30D3F" w:rsidRDefault="00262253" w:rsidP="00262253"/>
    <w:p w14:paraId="7859A35C" w14:textId="77777777" w:rsidR="00262253" w:rsidRPr="00F30D3F" w:rsidRDefault="00262253" w:rsidP="00262253">
      <w:r w:rsidRPr="00F30D3F">
        <w:t>Uchovávat mimo dohled a dosah dětí.</w:t>
      </w:r>
    </w:p>
    <w:p w14:paraId="21DD0A71" w14:textId="77777777" w:rsidR="00262253" w:rsidRPr="00F30D3F" w:rsidRDefault="00262253" w:rsidP="00262253"/>
    <w:p w14:paraId="1B3E19EB" w14:textId="77777777" w:rsidR="00262253" w:rsidRPr="00F30D3F" w:rsidRDefault="00262253" w:rsidP="0026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0D3F">
        <w:rPr>
          <w:b/>
        </w:rPr>
        <w:t>15.</w:t>
      </w:r>
      <w:r w:rsidRPr="00F30D3F">
        <w:rPr>
          <w:b/>
        </w:rPr>
        <w:tab/>
        <w:t xml:space="preserve">JMÉNO A ADRESA DRŽITELE ROZHODNUTÍ O REGISTRACI </w:t>
      </w:r>
    </w:p>
    <w:p w14:paraId="38751D12" w14:textId="77777777" w:rsidR="00262253" w:rsidRPr="00F30D3F" w:rsidRDefault="00262253" w:rsidP="00262253"/>
    <w:p w14:paraId="508663CD" w14:textId="77777777" w:rsidR="00077EF1" w:rsidRPr="00077EF1" w:rsidRDefault="00077EF1" w:rsidP="00077EF1">
      <w:pPr>
        <w:rPr>
          <w:bCs/>
        </w:rPr>
      </w:pPr>
      <w:r w:rsidRPr="00077EF1">
        <w:rPr>
          <w:bCs/>
        </w:rPr>
        <w:t>Industrial Veterinaria S.A.</w:t>
      </w:r>
    </w:p>
    <w:p w14:paraId="4EAF8AF6" w14:textId="77777777" w:rsidR="00077EF1" w:rsidRPr="00077EF1" w:rsidRDefault="00077EF1" w:rsidP="00077EF1">
      <w:pPr>
        <w:rPr>
          <w:bCs/>
        </w:rPr>
      </w:pPr>
      <w:r w:rsidRPr="00077EF1">
        <w:rPr>
          <w:bCs/>
        </w:rPr>
        <w:t>Esmeralda, 19</w:t>
      </w:r>
    </w:p>
    <w:p w14:paraId="247F6897" w14:textId="3F72D0E4" w:rsidR="00262253" w:rsidRPr="00F30D3F" w:rsidRDefault="00077EF1" w:rsidP="00077EF1">
      <w:r w:rsidRPr="00077EF1">
        <w:rPr>
          <w:bCs/>
        </w:rPr>
        <w:t>E-08950 Esplugues de Llobregat (Barcelona) Španělsko</w:t>
      </w:r>
    </w:p>
    <w:p w14:paraId="46DC1BF5" w14:textId="77777777" w:rsidR="00262253" w:rsidRPr="00F30D3F" w:rsidRDefault="00262253" w:rsidP="00262253"/>
    <w:p w14:paraId="05295B34" w14:textId="77777777" w:rsidR="00262253" w:rsidRPr="00F30D3F" w:rsidRDefault="00262253" w:rsidP="0026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0D3F">
        <w:rPr>
          <w:b/>
        </w:rPr>
        <w:t>16.</w:t>
      </w:r>
      <w:r w:rsidRPr="00F30D3F">
        <w:rPr>
          <w:b/>
        </w:rPr>
        <w:tab/>
        <w:t xml:space="preserve">REGISTRAČNÍ ČÍSLO(A) </w:t>
      </w:r>
    </w:p>
    <w:p w14:paraId="1E9C7B29" w14:textId="77777777" w:rsidR="00262253" w:rsidRPr="00F30D3F" w:rsidRDefault="00262253" w:rsidP="00262253"/>
    <w:p w14:paraId="08B74D51" w14:textId="1479A990" w:rsidR="00262253" w:rsidRDefault="00BF4454" w:rsidP="00262253">
      <w:r w:rsidRPr="00BF4454">
        <w:t>96/030/16-C</w:t>
      </w:r>
    </w:p>
    <w:p w14:paraId="42F8D498" w14:textId="77777777" w:rsidR="00077EF1" w:rsidRPr="00F30D3F" w:rsidRDefault="00077EF1" w:rsidP="00262253"/>
    <w:p w14:paraId="7B1DDB83" w14:textId="77777777" w:rsidR="00262253" w:rsidRPr="00F30D3F" w:rsidRDefault="00262253" w:rsidP="0026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0D3F">
        <w:rPr>
          <w:b/>
        </w:rPr>
        <w:t>17.</w:t>
      </w:r>
      <w:r w:rsidRPr="00F30D3F">
        <w:rPr>
          <w:b/>
        </w:rPr>
        <w:tab/>
        <w:t>ČÍSLO ŠARŽE OD VÝROBCE</w:t>
      </w:r>
    </w:p>
    <w:p w14:paraId="0E5695AA" w14:textId="77777777" w:rsidR="00B04BF7" w:rsidRDefault="00B04BF7" w:rsidP="00262253"/>
    <w:p w14:paraId="36CB326A" w14:textId="7970144D" w:rsidR="00262253" w:rsidRPr="00F30D3F" w:rsidRDefault="00262253" w:rsidP="00262253">
      <w:r w:rsidRPr="00F30D3F">
        <w:t>Šarže</w:t>
      </w:r>
      <w:r w:rsidR="00077EF1">
        <w:t>:</w:t>
      </w:r>
      <w:r w:rsidRPr="00F30D3F">
        <w:t xml:space="preserve"> {číslo}</w:t>
      </w:r>
    </w:p>
    <w:p w14:paraId="3E4AA07B" w14:textId="5BC7CBDA" w:rsidR="00262253" w:rsidRPr="00262253" w:rsidRDefault="00262253" w:rsidP="00262253">
      <w:pPr>
        <w:tabs>
          <w:tab w:val="left" w:pos="708"/>
        </w:tabs>
        <w:jc w:val="both"/>
        <w:rPr>
          <w:sz w:val="22"/>
          <w:szCs w:val="22"/>
        </w:rPr>
      </w:pPr>
    </w:p>
    <w:p w14:paraId="6C5B83B6" w14:textId="236CB211" w:rsidR="00262253" w:rsidRDefault="00262253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3B99A98" w14:textId="77777777" w:rsidR="00EC28A5" w:rsidRPr="00F75554" w:rsidRDefault="00EC28A5" w:rsidP="00EC28A5"/>
    <w:p w14:paraId="426C802D" w14:textId="77777777" w:rsidR="00EC28A5" w:rsidRPr="00F75554" w:rsidRDefault="00EC28A5" w:rsidP="00EC28A5">
      <w:pPr>
        <w:ind w:right="113"/>
      </w:pPr>
    </w:p>
    <w:p w14:paraId="577E18B6" w14:textId="77777777" w:rsidR="00EC28A5" w:rsidRPr="00F75554" w:rsidRDefault="00EC28A5" w:rsidP="00EC28A5">
      <w:pPr>
        <w:ind w:right="113"/>
      </w:pPr>
    </w:p>
    <w:p w14:paraId="1B86DA35" w14:textId="77777777" w:rsidR="00EC28A5" w:rsidRPr="00F75554" w:rsidRDefault="00EC28A5" w:rsidP="00EC28A5">
      <w:pPr>
        <w:ind w:right="113"/>
      </w:pPr>
    </w:p>
    <w:p w14:paraId="1F6DDFCC" w14:textId="77777777" w:rsidR="00EC28A5" w:rsidRPr="00F75554" w:rsidRDefault="00EC28A5" w:rsidP="00EC28A5">
      <w:pPr>
        <w:ind w:right="113"/>
      </w:pPr>
    </w:p>
    <w:p w14:paraId="552F65F5" w14:textId="77777777" w:rsidR="00EC28A5" w:rsidRPr="00F75554" w:rsidRDefault="00EC28A5" w:rsidP="00EC28A5">
      <w:pPr>
        <w:ind w:right="113"/>
      </w:pPr>
    </w:p>
    <w:p w14:paraId="16674179" w14:textId="77777777" w:rsidR="00EC28A5" w:rsidRPr="00F75554" w:rsidRDefault="00EC28A5" w:rsidP="00EC28A5">
      <w:pPr>
        <w:ind w:right="113"/>
      </w:pPr>
    </w:p>
    <w:p w14:paraId="12476DCA" w14:textId="77777777" w:rsidR="00EC28A5" w:rsidRPr="00F75554" w:rsidRDefault="00EC28A5" w:rsidP="00EC28A5">
      <w:pPr>
        <w:ind w:right="113"/>
      </w:pPr>
    </w:p>
    <w:p w14:paraId="594BA603" w14:textId="77777777" w:rsidR="00EC28A5" w:rsidRPr="00F75554" w:rsidRDefault="00EC28A5" w:rsidP="00EC28A5">
      <w:pPr>
        <w:ind w:right="113"/>
      </w:pPr>
    </w:p>
    <w:p w14:paraId="462CB3CE" w14:textId="77777777" w:rsidR="00EC28A5" w:rsidRPr="00F75554" w:rsidRDefault="00EC28A5" w:rsidP="00EC28A5">
      <w:pPr>
        <w:ind w:right="113"/>
      </w:pPr>
    </w:p>
    <w:p w14:paraId="3BFAC332" w14:textId="77777777" w:rsidR="00EC28A5" w:rsidRPr="00F75554" w:rsidRDefault="00EC28A5" w:rsidP="00EC28A5">
      <w:pPr>
        <w:ind w:right="113"/>
      </w:pPr>
    </w:p>
    <w:p w14:paraId="1E1F3B72" w14:textId="77777777" w:rsidR="00EC28A5" w:rsidRPr="00F75554" w:rsidRDefault="00EC28A5" w:rsidP="00EC28A5">
      <w:pPr>
        <w:ind w:right="113"/>
      </w:pPr>
    </w:p>
    <w:p w14:paraId="2F383592" w14:textId="77777777" w:rsidR="00EC28A5" w:rsidRPr="00F75554" w:rsidRDefault="00EC28A5" w:rsidP="00EC28A5">
      <w:pPr>
        <w:ind w:right="113"/>
      </w:pPr>
    </w:p>
    <w:p w14:paraId="1A6BDB83" w14:textId="77777777" w:rsidR="00EC28A5" w:rsidRPr="00F75554" w:rsidRDefault="00EC28A5" w:rsidP="00EC28A5">
      <w:pPr>
        <w:ind w:right="113"/>
      </w:pPr>
    </w:p>
    <w:p w14:paraId="36D0F048" w14:textId="77777777" w:rsidR="00EC28A5" w:rsidRPr="00F75554" w:rsidRDefault="00EC28A5" w:rsidP="00EC28A5">
      <w:pPr>
        <w:ind w:right="113"/>
      </w:pPr>
    </w:p>
    <w:p w14:paraId="089EBCC5" w14:textId="77777777" w:rsidR="00EC28A5" w:rsidRPr="00F75554" w:rsidRDefault="00EC28A5" w:rsidP="00EC28A5">
      <w:pPr>
        <w:ind w:right="113"/>
      </w:pPr>
    </w:p>
    <w:p w14:paraId="4CBC9766" w14:textId="77777777" w:rsidR="00EC28A5" w:rsidRPr="00F75554" w:rsidRDefault="00EC28A5" w:rsidP="00EC28A5">
      <w:pPr>
        <w:ind w:right="113"/>
      </w:pPr>
    </w:p>
    <w:p w14:paraId="7A0908FB" w14:textId="77777777" w:rsidR="00EC28A5" w:rsidRPr="00F75554" w:rsidRDefault="00EC28A5" w:rsidP="00EC28A5">
      <w:pPr>
        <w:ind w:right="113"/>
      </w:pPr>
    </w:p>
    <w:p w14:paraId="47AA78B9" w14:textId="77777777" w:rsidR="00EC28A5" w:rsidRPr="00F75554" w:rsidRDefault="00EC28A5" w:rsidP="00EC28A5">
      <w:pPr>
        <w:ind w:right="113"/>
      </w:pPr>
    </w:p>
    <w:p w14:paraId="71E62EA4" w14:textId="77777777" w:rsidR="00EC28A5" w:rsidRPr="00F75554" w:rsidRDefault="00EC28A5" w:rsidP="00EC28A5"/>
    <w:p w14:paraId="269836D3" w14:textId="77777777" w:rsidR="00EC28A5" w:rsidRPr="00F75554" w:rsidRDefault="00EC28A5" w:rsidP="00EC28A5"/>
    <w:p w14:paraId="387C1033" w14:textId="77777777" w:rsidR="00EC28A5" w:rsidRPr="00F75554" w:rsidRDefault="00EC28A5" w:rsidP="00EC28A5"/>
    <w:p w14:paraId="0A863C50" w14:textId="77777777" w:rsidR="00EC28A5" w:rsidRPr="00F75554" w:rsidRDefault="00EC28A5" w:rsidP="00EC28A5"/>
    <w:p w14:paraId="5AC47CFD" w14:textId="77777777" w:rsidR="00EC28A5" w:rsidRPr="00F75554" w:rsidRDefault="00EC28A5" w:rsidP="00EC28A5">
      <w:pPr>
        <w:ind w:right="113"/>
        <w:jc w:val="center"/>
      </w:pPr>
      <w:r w:rsidRPr="00F75554">
        <w:rPr>
          <w:b/>
        </w:rPr>
        <w:t>B. PŘÍBALOVÁ INFORMACE</w:t>
      </w:r>
    </w:p>
    <w:p w14:paraId="1BC54101" w14:textId="3EFBCB07" w:rsidR="002B1451" w:rsidRDefault="00EC28A5" w:rsidP="00EC28A5">
      <w:pPr>
        <w:tabs>
          <w:tab w:val="left" w:pos="708"/>
        </w:tabs>
        <w:jc w:val="center"/>
        <w:rPr>
          <w:b/>
        </w:rPr>
      </w:pPr>
      <w:r w:rsidRPr="00F75554">
        <w:br w:type="page"/>
      </w:r>
      <w:r w:rsidR="002B1451" w:rsidRPr="00F30D3F">
        <w:rPr>
          <w:b/>
        </w:rPr>
        <w:t>PŘÍBALOVÁ INFORMACE:</w:t>
      </w:r>
    </w:p>
    <w:p w14:paraId="13177F28" w14:textId="5021DA8B" w:rsidR="005313FF" w:rsidRPr="00012CF5" w:rsidRDefault="00FD3248" w:rsidP="00607D9D">
      <w:pPr>
        <w:tabs>
          <w:tab w:val="left" w:pos="708"/>
        </w:tabs>
        <w:jc w:val="center"/>
        <w:rPr>
          <w:b/>
          <w:bCs/>
        </w:rPr>
      </w:pPr>
      <w:r>
        <w:rPr>
          <w:b/>
        </w:rPr>
        <w:t>Rhemox 500 mg/g prášek pro podání v pitné vodě pro prasata, brojlery</w:t>
      </w:r>
      <w:r w:rsidR="00704ADE">
        <w:rPr>
          <w:b/>
        </w:rPr>
        <w:t xml:space="preserve"> kura </w:t>
      </w:r>
      <w:r w:rsidR="00E25045">
        <w:rPr>
          <w:b/>
        </w:rPr>
        <w:t xml:space="preserve">domácího </w:t>
      </w:r>
      <w:r w:rsidR="00704ADE">
        <w:rPr>
          <w:b/>
        </w:rPr>
        <w:t>a kachen,</w:t>
      </w:r>
      <w:r>
        <w:rPr>
          <w:b/>
        </w:rPr>
        <w:t xml:space="preserve"> krůty v masném chovu </w:t>
      </w:r>
    </w:p>
    <w:p w14:paraId="0775D17D" w14:textId="77777777" w:rsidR="00FD3248" w:rsidRPr="008C1E3E" w:rsidRDefault="00FD3248" w:rsidP="00AF7DE8">
      <w:pPr>
        <w:tabs>
          <w:tab w:val="left" w:pos="708"/>
        </w:tabs>
        <w:jc w:val="center"/>
        <w:rPr>
          <w:sz w:val="22"/>
          <w:szCs w:val="22"/>
        </w:rPr>
      </w:pPr>
    </w:p>
    <w:p w14:paraId="4DF2657A" w14:textId="77777777" w:rsidR="00AF7DE8" w:rsidRPr="00012CF5" w:rsidRDefault="00AF7DE8" w:rsidP="00AF7DE8">
      <w:pPr>
        <w:tabs>
          <w:tab w:val="left" w:pos="567"/>
        </w:tabs>
        <w:jc w:val="both"/>
        <w:rPr>
          <w:b/>
          <w:szCs w:val="22"/>
        </w:rPr>
      </w:pPr>
      <w:r>
        <w:rPr>
          <w:b/>
        </w:rPr>
        <w:t>1.</w:t>
      </w:r>
      <w:r>
        <w:tab/>
      </w:r>
      <w:r>
        <w:rPr>
          <w:b/>
        </w:rPr>
        <w:t>JMÉNO A ADRESA DRŽITELE ROZHODNUTÍ O REGISTRACI A DRŽITELE POVOLENÍ K VÝROBĚ ODPOVĚDNÉHO ZA UVOLNĚNÍ ŠARŽE, POKUD SE NESHODUJE</w:t>
      </w:r>
    </w:p>
    <w:p w14:paraId="672BD495" w14:textId="77777777" w:rsidR="00AF7DE8" w:rsidRPr="00012CF5" w:rsidRDefault="00AF7DE8" w:rsidP="00AF7DE8">
      <w:pPr>
        <w:tabs>
          <w:tab w:val="left" w:pos="708"/>
        </w:tabs>
        <w:jc w:val="both"/>
        <w:rPr>
          <w:szCs w:val="22"/>
        </w:rPr>
      </w:pPr>
    </w:p>
    <w:p w14:paraId="17873B1D" w14:textId="77777777" w:rsidR="00AF7DE8" w:rsidRPr="00012CF5" w:rsidRDefault="00AF7DE8" w:rsidP="00AF7DE8">
      <w:pPr>
        <w:tabs>
          <w:tab w:val="left" w:pos="708"/>
        </w:tabs>
        <w:jc w:val="both"/>
        <w:rPr>
          <w:iCs/>
          <w:szCs w:val="22"/>
        </w:rPr>
      </w:pPr>
      <w:r>
        <w:rPr>
          <w:u w:val="single"/>
        </w:rPr>
        <w:t>Držitel rozhodnutí o registraci</w:t>
      </w:r>
      <w:r>
        <w:t>:</w:t>
      </w:r>
    </w:p>
    <w:p w14:paraId="39F378FD" w14:textId="77777777" w:rsidR="00AF7DE8" w:rsidRPr="00012CF5" w:rsidRDefault="005629BE" w:rsidP="00AF7DE8">
      <w:pPr>
        <w:jc w:val="both"/>
        <w:rPr>
          <w:szCs w:val="22"/>
        </w:rPr>
      </w:pPr>
      <w:r>
        <w:t>Industrial Veterinaria S.A.</w:t>
      </w:r>
    </w:p>
    <w:p w14:paraId="4C755741" w14:textId="77777777" w:rsidR="00AF7DE8" w:rsidRPr="000852DA" w:rsidRDefault="00AF7DE8" w:rsidP="00AF7DE8">
      <w:pPr>
        <w:jc w:val="both"/>
        <w:rPr>
          <w:szCs w:val="22"/>
        </w:rPr>
      </w:pPr>
      <w:r>
        <w:t>Esmeralda, 19</w:t>
      </w:r>
    </w:p>
    <w:p w14:paraId="4CA12E2E" w14:textId="77777777" w:rsidR="00AF7DE8" w:rsidRPr="000852DA" w:rsidRDefault="00AF7DE8" w:rsidP="00AF7DE8">
      <w:pPr>
        <w:jc w:val="both"/>
        <w:rPr>
          <w:szCs w:val="22"/>
        </w:rPr>
      </w:pPr>
      <w:r>
        <w:t>E-08950 Esplugues de Llobregat (Barcelona) Španělsko</w:t>
      </w:r>
    </w:p>
    <w:p w14:paraId="5E75852F" w14:textId="77777777" w:rsidR="00AF7DE8" w:rsidRPr="000852DA" w:rsidRDefault="00AF7DE8" w:rsidP="00AF7DE8">
      <w:pPr>
        <w:tabs>
          <w:tab w:val="left" w:pos="708"/>
        </w:tabs>
        <w:jc w:val="both"/>
        <w:rPr>
          <w:iCs/>
          <w:szCs w:val="22"/>
          <w:u w:val="single"/>
        </w:rPr>
      </w:pPr>
    </w:p>
    <w:p w14:paraId="5D833A2F" w14:textId="77777777" w:rsidR="00AF7DE8" w:rsidRPr="00012CF5" w:rsidRDefault="00AF7DE8" w:rsidP="00AF7DE8">
      <w:pPr>
        <w:tabs>
          <w:tab w:val="left" w:pos="708"/>
        </w:tabs>
        <w:jc w:val="both"/>
        <w:rPr>
          <w:szCs w:val="22"/>
        </w:rPr>
      </w:pPr>
      <w:r>
        <w:rPr>
          <w:u w:val="single"/>
        </w:rPr>
        <w:t>Výrobce odpovědný za uvolnění šarže:</w:t>
      </w:r>
    </w:p>
    <w:p w14:paraId="0E5BFC50" w14:textId="77777777" w:rsidR="00AF7DE8" w:rsidRPr="00012CF5" w:rsidRDefault="00FD3248" w:rsidP="00AF7DE8">
      <w:pPr>
        <w:tabs>
          <w:tab w:val="left" w:pos="708"/>
        </w:tabs>
        <w:jc w:val="both"/>
        <w:rPr>
          <w:szCs w:val="22"/>
        </w:rPr>
      </w:pPr>
      <w:r>
        <w:t>aniMedica Herstellungs GmbH</w:t>
      </w:r>
    </w:p>
    <w:p w14:paraId="79EB375D" w14:textId="4948A0D2" w:rsidR="00FD3248" w:rsidRPr="00012CF5" w:rsidRDefault="00FD3248" w:rsidP="00AF7DE8">
      <w:pPr>
        <w:jc w:val="both"/>
        <w:rPr>
          <w:szCs w:val="22"/>
        </w:rPr>
      </w:pPr>
      <w:r>
        <w:t xml:space="preserve">Pappelstr. 7 72160 </w:t>
      </w:r>
      <w:proofErr w:type="spellStart"/>
      <w:r>
        <w:t>Horb</w:t>
      </w:r>
      <w:proofErr w:type="spellEnd"/>
      <w:r w:rsidR="00930F9A">
        <w:t xml:space="preserve"> a</w:t>
      </w:r>
      <w:r>
        <w:t xml:space="preserve">. N </w:t>
      </w:r>
    </w:p>
    <w:p w14:paraId="4FB7F4BA" w14:textId="77777777" w:rsidR="00AF7DE8" w:rsidRPr="00012CF5" w:rsidRDefault="005313FF" w:rsidP="00AF7DE8">
      <w:pPr>
        <w:jc w:val="both"/>
        <w:rPr>
          <w:szCs w:val="22"/>
        </w:rPr>
      </w:pPr>
      <w:r>
        <w:t>Německo</w:t>
      </w:r>
    </w:p>
    <w:p w14:paraId="5F346CD8" w14:textId="77777777" w:rsidR="00AF7DE8" w:rsidRPr="00012CF5" w:rsidRDefault="00AF7DE8" w:rsidP="00AF7DE8">
      <w:pPr>
        <w:tabs>
          <w:tab w:val="left" w:pos="708"/>
        </w:tabs>
        <w:jc w:val="both"/>
        <w:rPr>
          <w:szCs w:val="22"/>
        </w:rPr>
      </w:pPr>
    </w:p>
    <w:p w14:paraId="79407C2C" w14:textId="77777777" w:rsidR="00AF7DE8" w:rsidRPr="00012CF5" w:rsidRDefault="00AF7DE8" w:rsidP="00AF7DE8">
      <w:pPr>
        <w:tabs>
          <w:tab w:val="left" w:pos="567"/>
        </w:tabs>
        <w:jc w:val="both"/>
        <w:rPr>
          <w:szCs w:val="22"/>
        </w:rPr>
      </w:pPr>
      <w:r>
        <w:rPr>
          <w:b/>
        </w:rPr>
        <w:t>2.</w:t>
      </w:r>
      <w:r>
        <w:tab/>
      </w:r>
      <w:r>
        <w:rPr>
          <w:b/>
        </w:rPr>
        <w:t>NÁZEV VETERINÁRNÍHO LÉČIVÉHO PŘÍPRAVKU</w:t>
      </w:r>
    </w:p>
    <w:p w14:paraId="39E89ECB" w14:textId="77777777" w:rsidR="00AF7DE8" w:rsidRPr="00012CF5" w:rsidRDefault="00AF7DE8" w:rsidP="00AF7DE8">
      <w:pPr>
        <w:tabs>
          <w:tab w:val="left" w:pos="708"/>
        </w:tabs>
        <w:jc w:val="both"/>
        <w:rPr>
          <w:szCs w:val="22"/>
        </w:rPr>
      </w:pPr>
    </w:p>
    <w:p w14:paraId="2C20A07F" w14:textId="3DC9DC70" w:rsidR="00737918" w:rsidRDefault="005313FF">
      <w:pPr>
        <w:tabs>
          <w:tab w:val="left" w:pos="708"/>
        </w:tabs>
        <w:jc w:val="both"/>
        <w:rPr>
          <w:bCs/>
        </w:rPr>
      </w:pPr>
      <w:r>
        <w:t xml:space="preserve">Rhemox 500 mg/g prášek pro podání v pitné vodě pro prasata, brojlery </w:t>
      </w:r>
      <w:r w:rsidR="00704ADE">
        <w:t xml:space="preserve">kura </w:t>
      </w:r>
      <w:r w:rsidR="00E25045">
        <w:t xml:space="preserve">domácího </w:t>
      </w:r>
      <w:r>
        <w:t xml:space="preserve">a </w:t>
      </w:r>
      <w:r w:rsidR="00704ADE">
        <w:t xml:space="preserve">kachen, </w:t>
      </w:r>
      <w:r>
        <w:t xml:space="preserve">krůty v masném chovu </w:t>
      </w:r>
    </w:p>
    <w:p w14:paraId="7AB9FE4D" w14:textId="77777777" w:rsidR="000852DA" w:rsidRPr="000852DA" w:rsidRDefault="000852DA" w:rsidP="000852DA">
      <w:pPr>
        <w:tabs>
          <w:tab w:val="left" w:pos="708"/>
        </w:tabs>
        <w:jc w:val="both"/>
        <w:rPr>
          <w:bCs/>
          <w:szCs w:val="22"/>
        </w:rPr>
      </w:pPr>
    </w:p>
    <w:p w14:paraId="4C5DCBD4" w14:textId="77777777" w:rsidR="00AF7DE8" w:rsidRPr="00012CF5" w:rsidRDefault="005313FF" w:rsidP="00AF7DE8">
      <w:pPr>
        <w:tabs>
          <w:tab w:val="left" w:pos="708"/>
        </w:tabs>
        <w:jc w:val="both"/>
        <w:rPr>
          <w:szCs w:val="22"/>
        </w:rPr>
      </w:pPr>
      <w:r>
        <w:t>Amoxicillinum trihydricum</w:t>
      </w:r>
    </w:p>
    <w:p w14:paraId="45616798" w14:textId="77777777" w:rsidR="00AF7DE8" w:rsidRPr="00012CF5" w:rsidRDefault="00AF7DE8" w:rsidP="00AF7DE8">
      <w:pPr>
        <w:tabs>
          <w:tab w:val="left" w:pos="708"/>
        </w:tabs>
        <w:jc w:val="both"/>
        <w:rPr>
          <w:szCs w:val="22"/>
        </w:rPr>
      </w:pPr>
    </w:p>
    <w:p w14:paraId="44D01B6B" w14:textId="77777777" w:rsidR="00AF7DE8" w:rsidRPr="00012CF5" w:rsidRDefault="00AF7DE8" w:rsidP="00AF7DE8">
      <w:pPr>
        <w:tabs>
          <w:tab w:val="left" w:pos="567"/>
        </w:tabs>
        <w:jc w:val="both"/>
        <w:rPr>
          <w:b/>
          <w:szCs w:val="22"/>
        </w:rPr>
      </w:pPr>
      <w:r>
        <w:rPr>
          <w:b/>
        </w:rPr>
        <w:t>3.</w:t>
      </w:r>
      <w:r>
        <w:tab/>
      </w:r>
      <w:r>
        <w:rPr>
          <w:b/>
        </w:rPr>
        <w:t>OBSAH LÉČIVÝCH A OSTATNÍCH LÁTEK</w:t>
      </w:r>
    </w:p>
    <w:p w14:paraId="7EB8B29B" w14:textId="77777777" w:rsidR="00AF7DE8" w:rsidRDefault="00AF7DE8" w:rsidP="00AF7DE8">
      <w:pPr>
        <w:tabs>
          <w:tab w:val="left" w:pos="708"/>
        </w:tabs>
        <w:jc w:val="both"/>
        <w:rPr>
          <w:iCs/>
          <w:szCs w:val="22"/>
        </w:rPr>
      </w:pPr>
    </w:p>
    <w:p w14:paraId="0EA8E33E" w14:textId="77777777" w:rsidR="00875420" w:rsidRDefault="00875420" w:rsidP="00AF7DE8">
      <w:pPr>
        <w:tabs>
          <w:tab w:val="left" w:pos="708"/>
        </w:tabs>
        <w:jc w:val="both"/>
      </w:pPr>
      <w:r>
        <w:t>Jeden gram obsahuje:</w:t>
      </w:r>
    </w:p>
    <w:p w14:paraId="0022699D" w14:textId="77777777" w:rsidR="0023019E" w:rsidRPr="00012CF5" w:rsidRDefault="0023019E" w:rsidP="00AF7DE8">
      <w:pPr>
        <w:tabs>
          <w:tab w:val="left" w:pos="708"/>
        </w:tabs>
        <w:jc w:val="both"/>
        <w:rPr>
          <w:iCs/>
          <w:szCs w:val="22"/>
        </w:rPr>
      </w:pPr>
    </w:p>
    <w:p w14:paraId="2AB85B6C" w14:textId="38D0C689" w:rsidR="00B04BF7" w:rsidRPr="00824BDF" w:rsidRDefault="00B04BF7" w:rsidP="00F25A38">
      <w:pPr>
        <w:widowControl w:val="0"/>
        <w:tabs>
          <w:tab w:val="left" w:pos="3261"/>
        </w:tabs>
        <w:suppressAutoHyphens/>
        <w:spacing w:before="40"/>
        <w:rPr>
          <w:b/>
        </w:rPr>
      </w:pPr>
      <w:r w:rsidRPr="00824BDF">
        <w:rPr>
          <w:b/>
        </w:rPr>
        <w:t>Léčivá látka:</w:t>
      </w:r>
    </w:p>
    <w:p w14:paraId="433A6654" w14:textId="77777777" w:rsidR="0001021C" w:rsidRPr="00AB6ACA" w:rsidRDefault="0001021C" w:rsidP="00F25A38">
      <w:pPr>
        <w:widowControl w:val="0"/>
        <w:tabs>
          <w:tab w:val="left" w:pos="3261"/>
        </w:tabs>
        <w:suppressAutoHyphens/>
        <w:spacing w:before="40"/>
        <w:rPr>
          <w:spacing w:val="-4"/>
        </w:rPr>
      </w:pPr>
      <w:proofErr w:type="spellStart"/>
      <w:r>
        <w:t>Amoxicillinum</w:t>
      </w:r>
      <w:proofErr w:type="spellEnd"/>
      <w:r>
        <w:t xml:space="preserve"> </w:t>
      </w:r>
      <w:proofErr w:type="spellStart"/>
      <w:r>
        <w:t>trihydricum</w:t>
      </w:r>
      <w:proofErr w:type="spellEnd"/>
      <w:r>
        <w:tab/>
        <w:t>500 mg</w:t>
      </w:r>
    </w:p>
    <w:p w14:paraId="32748A7F" w14:textId="77777777" w:rsidR="0001021C" w:rsidRDefault="0001021C" w:rsidP="0001021C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before="40"/>
        <w:rPr>
          <w:spacing w:val="-4"/>
        </w:rPr>
      </w:pPr>
      <w:r>
        <w:t>(odpovídá 435,6 mg amoxicil</w:t>
      </w:r>
      <w:r w:rsidR="00FA4573">
        <w:t>l</w:t>
      </w:r>
      <w:r>
        <w:t>inum)</w:t>
      </w:r>
    </w:p>
    <w:p w14:paraId="3BF1F42B" w14:textId="3F86A8E4" w:rsidR="000D002F" w:rsidRDefault="000D002F" w:rsidP="00AF7DE8">
      <w:pPr>
        <w:tabs>
          <w:tab w:val="num" w:pos="284"/>
        </w:tabs>
        <w:jc w:val="both"/>
        <w:rPr>
          <w:szCs w:val="22"/>
        </w:rPr>
      </w:pPr>
    </w:p>
    <w:p w14:paraId="2C0A13C9" w14:textId="1932EA8E" w:rsidR="00450197" w:rsidRPr="00824BDF" w:rsidRDefault="00B04BF7" w:rsidP="00AF7DE8">
      <w:pPr>
        <w:tabs>
          <w:tab w:val="num" w:pos="284"/>
        </w:tabs>
        <w:jc w:val="both"/>
        <w:rPr>
          <w:b/>
          <w:szCs w:val="22"/>
        </w:rPr>
      </w:pPr>
      <w:r w:rsidRPr="00824BDF">
        <w:rPr>
          <w:b/>
          <w:szCs w:val="22"/>
        </w:rPr>
        <w:t>Pomocné látky</w:t>
      </w:r>
      <w:r w:rsidR="00450197" w:rsidRPr="00824BDF">
        <w:rPr>
          <w:b/>
          <w:szCs w:val="22"/>
        </w:rPr>
        <w:t>:</w:t>
      </w:r>
    </w:p>
    <w:p w14:paraId="70163F20" w14:textId="0A406884" w:rsidR="00450197" w:rsidRDefault="00450197" w:rsidP="00AF7DE8">
      <w:pPr>
        <w:tabs>
          <w:tab w:val="num" w:pos="284"/>
        </w:tabs>
        <w:jc w:val="both"/>
        <w:rPr>
          <w:szCs w:val="22"/>
        </w:rPr>
      </w:pPr>
      <w:r w:rsidRPr="00450197">
        <w:rPr>
          <w:szCs w:val="22"/>
        </w:rPr>
        <w:t>Kyselina citronová</w:t>
      </w:r>
    </w:p>
    <w:p w14:paraId="019DA557" w14:textId="77777777" w:rsidR="00450197" w:rsidRDefault="00450197" w:rsidP="00AF7DE8">
      <w:pPr>
        <w:tabs>
          <w:tab w:val="num" w:pos="284"/>
        </w:tabs>
        <w:jc w:val="both"/>
        <w:rPr>
          <w:szCs w:val="22"/>
        </w:rPr>
      </w:pPr>
    </w:p>
    <w:p w14:paraId="4C30DAC8" w14:textId="77777777" w:rsidR="00012CF5" w:rsidRDefault="009A44E6" w:rsidP="00AF7DE8">
      <w:pPr>
        <w:tabs>
          <w:tab w:val="num" w:pos="284"/>
        </w:tabs>
        <w:jc w:val="both"/>
        <w:rPr>
          <w:szCs w:val="22"/>
        </w:rPr>
      </w:pPr>
      <w:r>
        <w:t>Jemný a homogenní, bílý nebo slabě krémov</w:t>
      </w:r>
      <w:r w:rsidR="00875420">
        <w:t>ý</w:t>
      </w:r>
      <w:r>
        <w:t xml:space="preserve"> </w:t>
      </w:r>
      <w:r w:rsidR="00875420">
        <w:t>prášek</w:t>
      </w:r>
      <w:r>
        <w:t>.</w:t>
      </w:r>
    </w:p>
    <w:p w14:paraId="0945F73D" w14:textId="77777777" w:rsidR="009A44E6" w:rsidRPr="00012CF5" w:rsidRDefault="009A44E6" w:rsidP="00AF7DE8">
      <w:pPr>
        <w:tabs>
          <w:tab w:val="num" w:pos="284"/>
        </w:tabs>
        <w:jc w:val="both"/>
        <w:rPr>
          <w:szCs w:val="22"/>
        </w:rPr>
      </w:pPr>
    </w:p>
    <w:p w14:paraId="5C2A84B3" w14:textId="77777777" w:rsidR="00AF7DE8" w:rsidRPr="00012CF5" w:rsidRDefault="00AF7DE8" w:rsidP="00AF7DE8">
      <w:pPr>
        <w:tabs>
          <w:tab w:val="left" w:pos="708"/>
        </w:tabs>
        <w:jc w:val="both"/>
        <w:rPr>
          <w:b/>
          <w:szCs w:val="22"/>
        </w:rPr>
      </w:pPr>
      <w:r>
        <w:rPr>
          <w:b/>
        </w:rPr>
        <w:t>4.</w:t>
      </w:r>
      <w:r>
        <w:tab/>
      </w:r>
      <w:r>
        <w:rPr>
          <w:b/>
        </w:rPr>
        <w:t>INDIKACE</w:t>
      </w:r>
    </w:p>
    <w:p w14:paraId="6631A0F0" w14:textId="77777777" w:rsidR="00AF7DE8" w:rsidRPr="00012CF5" w:rsidRDefault="00AF7DE8" w:rsidP="00AF7DE8">
      <w:pPr>
        <w:tabs>
          <w:tab w:val="left" w:pos="708"/>
        </w:tabs>
        <w:jc w:val="both"/>
        <w:rPr>
          <w:szCs w:val="22"/>
        </w:rPr>
      </w:pPr>
    </w:p>
    <w:p w14:paraId="18F81632" w14:textId="7A591E78" w:rsidR="008A74B3" w:rsidRPr="00012CF5" w:rsidRDefault="008A74B3" w:rsidP="008A74B3">
      <w:pPr>
        <w:tabs>
          <w:tab w:val="left" w:pos="708"/>
        </w:tabs>
        <w:jc w:val="both"/>
        <w:rPr>
          <w:color w:val="000000"/>
          <w:szCs w:val="22"/>
        </w:rPr>
      </w:pPr>
      <w:r>
        <w:rPr>
          <w:color w:val="000000"/>
        </w:rPr>
        <w:t xml:space="preserve">Prasata: Léčba infekcí způsobených kmeny </w:t>
      </w:r>
      <w:proofErr w:type="spellStart"/>
      <w:r>
        <w:rPr>
          <w:i/>
          <w:color w:val="000000"/>
        </w:rPr>
        <w:t>Streptococcus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suis</w:t>
      </w:r>
      <w:proofErr w:type="spellEnd"/>
      <w:r>
        <w:rPr>
          <w:sz w:val="28"/>
        </w:rPr>
        <w:t xml:space="preserve"> </w:t>
      </w:r>
      <w:r>
        <w:rPr>
          <w:color w:val="000000"/>
        </w:rPr>
        <w:t xml:space="preserve">citlivými </w:t>
      </w:r>
      <w:r w:rsidR="00E25045">
        <w:rPr>
          <w:color w:val="000000"/>
        </w:rPr>
        <w:t xml:space="preserve">k </w:t>
      </w:r>
      <w:r>
        <w:rPr>
          <w:color w:val="000000"/>
        </w:rPr>
        <w:t>amoxicilin</w:t>
      </w:r>
      <w:r w:rsidR="00E25045">
        <w:rPr>
          <w:color w:val="000000"/>
        </w:rPr>
        <w:t>u</w:t>
      </w:r>
      <w:r>
        <w:rPr>
          <w:color w:val="000000"/>
        </w:rPr>
        <w:t>.</w:t>
      </w:r>
    </w:p>
    <w:p w14:paraId="00782B13" w14:textId="704D9ACE" w:rsidR="00AF7DE8" w:rsidRPr="00012CF5" w:rsidRDefault="00704ADE" w:rsidP="008A74B3">
      <w:pPr>
        <w:tabs>
          <w:tab w:val="left" w:pos="708"/>
        </w:tabs>
        <w:jc w:val="both"/>
        <w:rPr>
          <w:color w:val="000000"/>
          <w:szCs w:val="22"/>
        </w:rPr>
      </w:pPr>
      <w:r>
        <w:rPr>
          <w:color w:val="000000"/>
        </w:rPr>
        <w:t>B</w:t>
      </w:r>
      <w:r w:rsidR="00737918">
        <w:rPr>
          <w:color w:val="000000"/>
        </w:rPr>
        <w:t>rojleři</w:t>
      </w:r>
      <w:r>
        <w:rPr>
          <w:color w:val="000000"/>
        </w:rPr>
        <w:t xml:space="preserve"> kura </w:t>
      </w:r>
      <w:r w:rsidR="00E25045">
        <w:rPr>
          <w:color w:val="000000"/>
        </w:rPr>
        <w:t xml:space="preserve">domácího </w:t>
      </w:r>
      <w:r>
        <w:rPr>
          <w:color w:val="000000"/>
        </w:rPr>
        <w:t>a kachen</w:t>
      </w:r>
      <w:r w:rsidR="00737918">
        <w:rPr>
          <w:color w:val="000000"/>
        </w:rPr>
        <w:t xml:space="preserve"> a krůty v masném chovu: Léčba pasteurelózy a kolibacilózy způsobené kmeny </w:t>
      </w:r>
      <w:proofErr w:type="spellStart"/>
      <w:r w:rsidR="00737918">
        <w:rPr>
          <w:i/>
          <w:color w:val="000000"/>
        </w:rPr>
        <w:t>Pasteurella</w:t>
      </w:r>
      <w:proofErr w:type="spellEnd"/>
      <w:r w:rsidR="00737918">
        <w:rPr>
          <w:i/>
          <w:color w:val="000000"/>
        </w:rPr>
        <w:t xml:space="preserve"> </w:t>
      </w:r>
      <w:proofErr w:type="spellStart"/>
      <w:r w:rsidR="00737918" w:rsidRPr="00A07580">
        <w:rPr>
          <w:color w:val="000000"/>
        </w:rPr>
        <w:t>spp</w:t>
      </w:r>
      <w:proofErr w:type="spellEnd"/>
      <w:r w:rsidR="00737918">
        <w:rPr>
          <w:color w:val="000000"/>
        </w:rPr>
        <w:t xml:space="preserve">. a </w:t>
      </w:r>
      <w:proofErr w:type="spellStart"/>
      <w:r w:rsidR="00737918">
        <w:rPr>
          <w:i/>
          <w:color w:val="000000"/>
        </w:rPr>
        <w:t>Escherichia</w:t>
      </w:r>
      <w:proofErr w:type="spellEnd"/>
      <w:r w:rsidR="00737918">
        <w:rPr>
          <w:i/>
          <w:color w:val="000000"/>
        </w:rPr>
        <w:t xml:space="preserve"> coli</w:t>
      </w:r>
      <w:r w:rsidR="00737918">
        <w:rPr>
          <w:color w:val="000000"/>
        </w:rPr>
        <w:t xml:space="preserve"> citlivými </w:t>
      </w:r>
      <w:r w:rsidR="00E25045">
        <w:rPr>
          <w:color w:val="000000"/>
        </w:rPr>
        <w:t xml:space="preserve">k </w:t>
      </w:r>
      <w:r w:rsidR="00737918">
        <w:rPr>
          <w:color w:val="000000"/>
        </w:rPr>
        <w:t>amoxicilin</w:t>
      </w:r>
      <w:r w:rsidR="00E25045">
        <w:rPr>
          <w:color w:val="000000"/>
        </w:rPr>
        <w:t>u</w:t>
      </w:r>
      <w:r w:rsidR="00737918">
        <w:rPr>
          <w:color w:val="000000"/>
        </w:rPr>
        <w:t>.</w:t>
      </w:r>
    </w:p>
    <w:p w14:paraId="1D192024" w14:textId="77777777" w:rsidR="00AF7DE8" w:rsidRPr="00012CF5" w:rsidRDefault="00AF7DE8" w:rsidP="00AF7DE8">
      <w:pPr>
        <w:tabs>
          <w:tab w:val="left" w:pos="708"/>
        </w:tabs>
        <w:jc w:val="both"/>
        <w:rPr>
          <w:b/>
          <w:szCs w:val="22"/>
        </w:rPr>
      </w:pPr>
    </w:p>
    <w:p w14:paraId="67F2CD4F" w14:textId="77777777" w:rsidR="00AF7DE8" w:rsidRPr="00012CF5" w:rsidRDefault="00AF7DE8" w:rsidP="00AF7DE8">
      <w:pPr>
        <w:tabs>
          <w:tab w:val="left" w:pos="708"/>
        </w:tabs>
        <w:jc w:val="both"/>
        <w:rPr>
          <w:b/>
          <w:szCs w:val="22"/>
        </w:rPr>
      </w:pPr>
      <w:r>
        <w:rPr>
          <w:b/>
        </w:rPr>
        <w:t>5.</w:t>
      </w:r>
      <w:r>
        <w:tab/>
      </w:r>
      <w:r>
        <w:rPr>
          <w:b/>
        </w:rPr>
        <w:t>KONTRAINDIKACE</w:t>
      </w:r>
    </w:p>
    <w:p w14:paraId="68BB38EF" w14:textId="77777777" w:rsidR="00AF7DE8" w:rsidRPr="00012CF5" w:rsidRDefault="00AF7DE8" w:rsidP="00AF7DE8">
      <w:pPr>
        <w:tabs>
          <w:tab w:val="left" w:pos="708"/>
        </w:tabs>
        <w:jc w:val="both"/>
        <w:rPr>
          <w:szCs w:val="22"/>
        </w:rPr>
      </w:pPr>
    </w:p>
    <w:p w14:paraId="71841A43" w14:textId="6C38B935" w:rsidR="008A74B3" w:rsidRPr="00012CF5" w:rsidRDefault="008A74B3" w:rsidP="008A74B3">
      <w:pPr>
        <w:tabs>
          <w:tab w:val="left" w:pos="708"/>
        </w:tabs>
        <w:jc w:val="both"/>
        <w:rPr>
          <w:color w:val="000000"/>
          <w:szCs w:val="22"/>
        </w:rPr>
      </w:pPr>
      <w:r>
        <w:rPr>
          <w:color w:val="000000"/>
        </w:rPr>
        <w:t xml:space="preserve">Nepoužívat v </w:t>
      </w:r>
      <w:r w:rsidR="00450197" w:rsidRPr="00DF1E31">
        <w:t>případech</w:t>
      </w:r>
      <w:r>
        <w:rPr>
          <w:color w:val="000000"/>
        </w:rPr>
        <w:t xml:space="preserve"> přecitlivělosti na peniciliny, jiné beta</w:t>
      </w:r>
      <w:r w:rsidR="00704ADE">
        <w:rPr>
          <w:color w:val="000000"/>
        </w:rPr>
        <w:t>-</w:t>
      </w:r>
      <w:r>
        <w:rPr>
          <w:color w:val="000000"/>
        </w:rPr>
        <w:t>laktamy nebo na pomocnou látku.</w:t>
      </w:r>
    </w:p>
    <w:p w14:paraId="73F07CB0" w14:textId="57262781" w:rsidR="008A74B3" w:rsidRPr="00012CF5" w:rsidRDefault="008A74B3" w:rsidP="008A74B3">
      <w:pPr>
        <w:tabs>
          <w:tab w:val="left" w:pos="708"/>
        </w:tabs>
        <w:jc w:val="both"/>
        <w:rPr>
          <w:color w:val="000000"/>
          <w:szCs w:val="22"/>
        </w:rPr>
      </w:pPr>
      <w:r>
        <w:rPr>
          <w:color w:val="000000"/>
        </w:rPr>
        <w:t>Nepodávat perorálně králíkům, morčatům, křečkům a jiným malým býložravcům – amoxicilin (stejně jako všechny aminopeniciliny) má škodlivé účinky na bakterie</w:t>
      </w:r>
      <w:r w:rsidR="00E25045">
        <w:rPr>
          <w:color w:val="000000"/>
        </w:rPr>
        <w:t xml:space="preserve"> céka</w:t>
      </w:r>
      <w:r>
        <w:rPr>
          <w:color w:val="000000"/>
        </w:rPr>
        <w:t>.</w:t>
      </w:r>
    </w:p>
    <w:p w14:paraId="6BEC71FB" w14:textId="6DC66670" w:rsidR="008A74B3" w:rsidRPr="00012CF5" w:rsidRDefault="008A74B3" w:rsidP="008A74B3">
      <w:pPr>
        <w:tabs>
          <w:tab w:val="left" w:pos="708"/>
        </w:tabs>
        <w:jc w:val="both"/>
        <w:rPr>
          <w:color w:val="000000"/>
          <w:szCs w:val="22"/>
        </w:rPr>
      </w:pPr>
      <w:r>
        <w:rPr>
          <w:color w:val="000000"/>
        </w:rPr>
        <w:t>Nepodávat koním – amoxicilin (stejně jako všechny aminopeniciliny) má významné účinky na bakterie</w:t>
      </w:r>
      <w:r w:rsidR="00E25045">
        <w:rPr>
          <w:color w:val="000000"/>
        </w:rPr>
        <w:t xml:space="preserve"> céka</w:t>
      </w:r>
      <w:r>
        <w:rPr>
          <w:color w:val="000000"/>
        </w:rPr>
        <w:t>.</w:t>
      </w:r>
    </w:p>
    <w:p w14:paraId="68DDA8BC" w14:textId="77777777" w:rsidR="00AF7DE8" w:rsidRPr="00012CF5" w:rsidRDefault="008A74B3" w:rsidP="008A74B3">
      <w:pPr>
        <w:tabs>
          <w:tab w:val="left" w:pos="708"/>
        </w:tabs>
        <w:jc w:val="both"/>
        <w:rPr>
          <w:color w:val="000000"/>
          <w:sz w:val="22"/>
          <w:szCs w:val="22"/>
        </w:rPr>
      </w:pPr>
      <w:r>
        <w:rPr>
          <w:color w:val="000000"/>
        </w:rPr>
        <w:t>Nepodávat perorálně zvířatům s funkčním bachorem</w:t>
      </w:r>
      <w:r>
        <w:t>.</w:t>
      </w:r>
    </w:p>
    <w:p w14:paraId="1A9F2C8F" w14:textId="77777777" w:rsidR="00737918" w:rsidRPr="00012CF5" w:rsidRDefault="00737918" w:rsidP="00737918">
      <w:pPr>
        <w:tabs>
          <w:tab w:val="left" w:pos="708"/>
        </w:tabs>
        <w:jc w:val="both"/>
        <w:rPr>
          <w:color w:val="000000"/>
          <w:szCs w:val="22"/>
        </w:rPr>
      </w:pPr>
      <w:r>
        <w:rPr>
          <w:color w:val="000000"/>
        </w:rPr>
        <w:t>Nepoužívat u zvířat s poškozením ledvin, anurií nebo oligurií.</w:t>
      </w:r>
    </w:p>
    <w:p w14:paraId="677D31E1" w14:textId="77777777" w:rsidR="00737918" w:rsidRPr="00012CF5" w:rsidRDefault="00737918" w:rsidP="00737918">
      <w:pPr>
        <w:tabs>
          <w:tab w:val="left" w:pos="708"/>
        </w:tabs>
        <w:jc w:val="both"/>
        <w:rPr>
          <w:color w:val="000000"/>
          <w:szCs w:val="22"/>
        </w:rPr>
      </w:pPr>
    </w:p>
    <w:p w14:paraId="48EF6CF7" w14:textId="77777777" w:rsidR="00AF7DE8" w:rsidRPr="00012CF5" w:rsidRDefault="00AF7DE8" w:rsidP="00AF7DE8">
      <w:pPr>
        <w:tabs>
          <w:tab w:val="left" w:pos="567"/>
        </w:tabs>
        <w:jc w:val="both"/>
        <w:rPr>
          <w:szCs w:val="22"/>
        </w:rPr>
      </w:pPr>
      <w:r>
        <w:rPr>
          <w:b/>
        </w:rPr>
        <w:t>6.</w:t>
      </w:r>
      <w:r>
        <w:tab/>
      </w:r>
      <w:r>
        <w:rPr>
          <w:b/>
        </w:rPr>
        <w:t>NEŽÁDOUCÍ ÚČINKY</w:t>
      </w:r>
    </w:p>
    <w:p w14:paraId="24340C9C" w14:textId="77777777" w:rsidR="00AF7DE8" w:rsidRPr="00012CF5" w:rsidRDefault="00AF7DE8" w:rsidP="00AF7DE8">
      <w:pPr>
        <w:tabs>
          <w:tab w:val="left" w:pos="708"/>
        </w:tabs>
        <w:jc w:val="both"/>
        <w:rPr>
          <w:szCs w:val="22"/>
        </w:rPr>
      </w:pPr>
    </w:p>
    <w:p w14:paraId="13EC2E68" w14:textId="77777777" w:rsidR="00450197" w:rsidRDefault="00450197" w:rsidP="00450197">
      <w:pPr>
        <w:widowControl w:val="0"/>
        <w:spacing w:before="40"/>
      </w:pPr>
      <w:r w:rsidRPr="00663FB1">
        <w:t>Ve velmi vzácných případech se mohou objevit následující nežádoucí účinky</w:t>
      </w:r>
      <w:r>
        <w:t>:</w:t>
      </w:r>
    </w:p>
    <w:p w14:paraId="7BD47E15" w14:textId="64ACDB40" w:rsidR="008A74B3" w:rsidRPr="00012CF5" w:rsidRDefault="008A74B3" w:rsidP="008A74B3">
      <w:pPr>
        <w:tabs>
          <w:tab w:val="num" w:pos="284"/>
        </w:tabs>
        <w:jc w:val="both"/>
        <w:rPr>
          <w:szCs w:val="22"/>
        </w:rPr>
      </w:pPr>
      <w:r>
        <w:t>Mohou se vyskytnout hypersenzitivní reakce</w:t>
      </w:r>
      <w:r w:rsidR="00450197">
        <w:t>,</w:t>
      </w:r>
      <w:r w:rsidR="00450197" w:rsidRPr="00450197">
        <w:t xml:space="preserve"> </w:t>
      </w:r>
      <w:r w:rsidR="005A0D74">
        <w:t xml:space="preserve">které mohou být </w:t>
      </w:r>
      <w:r w:rsidR="00450197" w:rsidRPr="00520591">
        <w:t xml:space="preserve">v některých případech </w:t>
      </w:r>
      <w:r w:rsidR="005A0D74">
        <w:t>vážné</w:t>
      </w:r>
      <w:r w:rsidR="00450197">
        <w:t xml:space="preserve">, </w:t>
      </w:r>
      <w:r w:rsidR="005A0D74">
        <w:t xml:space="preserve">projevující </w:t>
      </w:r>
      <w:proofErr w:type="spellStart"/>
      <w:r w:rsidR="005A0D74">
        <w:t>se</w:t>
      </w:r>
      <w:r>
        <w:t>kožní</w:t>
      </w:r>
      <w:proofErr w:type="spellEnd"/>
      <w:r>
        <w:t xml:space="preserve"> vyrážk</w:t>
      </w:r>
      <w:r w:rsidR="005A0D74">
        <w:t>ou</w:t>
      </w:r>
      <w:r>
        <w:t xml:space="preserve"> až po anafylaktický šok.</w:t>
      </w:r>
    </w:p>
    <w:p w14:paraId="21F5DB6D" w14:textId="77777777" w:rsidR="008A74B3" w:rsidRPr="00012CF5" w:rsidRDefault="008A74B3" w:rsidP="008A74B3">
      <w:pPr>
        <w:tabs>
          <w:tab w:val="num" w:pos="284"/>
        </w:tabs>
        <w:jc w:val="both"/>
        <w:rPr>
          <w:szCs w:val="22"/>
        </w:rPr>
      </w:pPr>
      <w:r>
        <w:t xml:space="preserve">Gastrointestinální </w:t>
      </w:r>
      <w:r w:rsidR="0072111E">
        <w:t>příznaky</w:t>
      </w:r>
      <w:r>
        <w:t xml:space="preserve"> (zvracení, průjem).</w:t>
      </w:r>
    </w:p>
    <w:p w14:paraId="6FEF985F" w14:textId="56AC00BF" w:rsidR="00AF7DE8" w:rsidRPr="00012CF5" w:rsidRDefault="00737918" w:rsidP="008A74B3">
      <w:pPr>
        <w:tabs>
          <w:tab w:val="num" w:pos="284"/>
        </w:tabs>
        <w:jc w:val="both"/>
        <w:rPr>
          <w:szCs w:val="22"/>
        </w:rPr>
      </w:pPr>
      <w:r>
        <w:t xml:space="preserve">Sekundární infekce způsobené </w:t>
      </w:r>
      <w:r w:rsidR="005E07E5">
        <w:t xml:space="preserve">patogeny necitlivými na přípravek </w:t>
      </w:r>
      <w:r>
        <w:t xml:space="preserve">po dlouhodobém </w:t>
      </w:r>
      <w:proofErr w:type="spellStart"/>
      <w:proofErr w:type="gramStart"/>
      <w:r>
        <w:t>podávání</w:t>
      </w:r>
      <w:r w:rsidR="005E07E5">
        <w:t>přípravku</w:t>
      </w:r>
      <w:proofErr w:type="spellEnd"/>
      <w:r w:rsidR="005E07E5">
        <w:t>.</w:t>
      </w:r>
      <w:r>
        <w:t>.</w:t>
      </w:r>
      <w:proofErr w:type="gramEnd"/>
    </w:p>
    <w:p w14:paraId="55B5620E" w14:textId="0E0C5EEC" w:rsidR="00AF7DE8" w:rsidRDefault="00AF7DE8" w:rsidP="00AF7DE8">
      <w:pPr>
        <w:tabs>
          <w:tab w:val="num" w:pos="284"/>
        </w:tabs>
        <w:jc w:val="both"/>
        <w:rPr>
          <w:szCs w:val="22"/>
        </w:rPr>
      </w:pPr>
    </w:p>
    <w:p w14:paraId="14B4D49E" w14:textId="77777777" w:rsidR="00450197" w:rsidRPr="00450197" w:rsidRDefault="00450197" w:rsidP="00450197">
      <w:pPr>
        <w:tabs>
          <w:tab w:val="num" w:pos="284"/>
        </w:tabs>
        <w:jc w:val="both"/>
        <w:rPr>
          <w:szCs w:val="22"/>
        </w:rPr>
      </w:pPr>
      <w:r w:rsidRPr="00450197">
        <w:rPr>
          <w:szCs w:val="22"/>
        </w:rPr>
        <w:t>Četnost nežádoucích účinků je charakterizována podle následujících pravidel:</w:t>
      </w:r>
    </w:p>
    <w:p w14:paraId="784D65C5" w14:textId="77777777" w:rsidR="00450197" w:rsidRPr="00450197" w:rsidRDefault="00450197" w:rsidP="00450197">
      <w:pPr>
        <w:tabs>
          <w:tab w:val="num" w:pos="284"/>
        </w:tabs>
        <w:jc w:val="both"/>
        <w:rPr>
          <w:szCs w:val="22"/>
        </w:rPr>
      </w:pPr>
      <w:r w:rsidRPr="00450197">
        <w:rPr>
          <w:szCs w:val="22"/>
        </w:rPr>
        <w:t>- velmi časté (nežádoucí účinek(nky) se projevil(y) u více než 1 z 10 ošetřených zvířat)</w:t>
      </w:r>
    </w:p>
    <w:p w14:paraId="4C46357F" w14:textId="77777777" w:rsidR="00450197" w:rsidRPr="00450197" w:rsidRDefault="00450197" w:rsidP="00450197">
      <w:pPr>
        <w:tabs>
          <w:tab w:val="num" w:pos="284"/>
        </w:tabs>
        <w:jc w:val="both"/>
        <w:rPr>
          <w:szCs w:val="22"/>
        </w:rPr>
      </w:pPr>
      <w:r w:rsidRPr="00450197">
        <w:rPr>
          <w:szCs w:val="22"/>
        </w:rPr>
        <w:t>- časté (u více než 1, ale méně než 10 ze 100 ošetřených zvířat)</w:t>
      </w:r>
    </w:p>
    <w:p w14:paraId="3C7F1796" w14:textId="77777777" w:rsidR="00450197" w:rsidRPr="00450197" w:rsidRDefault="00450197" w:rsidP="00450197">
      <w:pPr>
        <w:tabs>
          <w:tab w:val="num" w:pos="284"/>
        </w:tabs>
        <w:jc w:val="both"/>
        <w:rPr>
          <w:szCs w:val="22"/>
        </w:rPr>
      </w:pPr>
      <w:r w:rsidRPr="00450197">
        <w:rPr>
          <w:szCs w:val="22"/>
        </w:rPr>
        <w:t>- neobvyklé (u více než 1, ale méně než 10 z 1000 ošetřených zvířat)</w:t>
      </w:r>
    </w:p>
    <w:p w14:paraId="72B8B626" w14:textId="77777777" w:rsidR="00450197" w:rsidRPr="00450197" w:rsidRDefault="00450197" w:rsidP="00450197">
      <w:pPr>
        <w:tabs>
          <w:tab w:val="num" w:pos="284"/>
        </w:tabs>
        <w:jc w:val="both"/>
        <w:rPr>
          <w:szCs w:val="22"/>
        </w:rPr>
      </w:pPr>
      <w:r w:rsidRPr="00450197">
        <w:rPr>
          <w:szCs w:val="22"/>
        </w:rPr>
        <w:t>- vzácné (u více než 1, ale méně než 10 z  10000 ošetřených zvířat)</w:t>
      </w:r>
    </w:p>
    <w:p w14:paraId="0BA23C02" w14:textId="6EBA9BBC" w:rsidR="00450197" w:rsidRDefault="00450197" w:rsidP="00450197">
      <w:pPr>
        <w:tabs>
          <w:tab w:val="num" w:pos="284"/>
        </w:tabs>
        <w:jc w:val="both"/>
        <w:rPr>
          <w:szCs w:val="22"/>
        </w:rPr>
      </w:pPr>
      <w:r w:rsidRPr="00450197">
        <w:rPr>
          <w:szCs w:val="22"/>
        </w:rPr>
        <w:t>- velmi vzácné (u méně než 1 z 10000 ošetřených zvířat, včetně ojedinělých hlášení).</w:t>
      </w:r>
    </w:p>
    <w:p w14:paraId="07F57296" w14:textId="77777777" w:rsidR="00450197" w:rsidRPr="00012CF5" w:rsidRDefault="00450197" w:rsidP="00450197">
      <w:pPr>
        <w:tabs>
          <w:tab w:val="num" w:pos="284"/>
        </w:tabs>
        <w:jc w:val="both"/>
        <w:rPr>
          <w:szCs w:val="22"/>
        </w:rPr>
      </w:pPr>
    </w:p>
    <w:p w14:paraId="7D8A0C85" w14:textId="7FB04506" w:rsidR="00AF7DE8" w:rsidRPr="00E9370C" w:rsidRDefault="00AF7DE8" w:rsidP="00AF7DE8">
      <w:pPr>
        <w:tabs>
          <w:tab w:val="num" w:pos="284"/>
        </w:tabs>
        <w:jc w:val="both"/>
        <w:rPr>
          <w:szCs w:val="22"/>
        </w:rPr>
      </w:pPr>
    </w:p>
    <w:p w14:paraId="50648B80" w14:textId="2D393470" w:rsidR="00450197" w:rsidRPr="00E9370C" w:rsidRDefault="00450197" w:rsidP="00450197">
      <w:pPr>
        <w:tabs>
          <w:tab w:val="num" w:pos="284"/>
        </w:tabs>
        <w:jc w:val="both"/>
        <w:rPr>
          <w:szCs w:val="22"/>
        </w:rPr>
      </w:pPr>
      <w:r w:rsidRPr="00E9370C">
        <w:rPr>
          <w:szCs w:val="22"/>
        </w:rPr>
        <w:t xml:space="preserve">Jestliže zaznamenáte kterýkoliv z nežádoucích účinků a to i takové, které nejsou uvedeny v této příbalové informaci, nebo si myslíte, že léčivo </w:t>
      </w:r>
      <w:r w:rsidR="005E07E5">
        <w:rPr>
          <w:szCs w:val="22"/>
        </w:rPr>
        <w:t>není účinné</w:t>
      </w:r>
      <w:r w:rsidRPr="00E9370C">
        <w:rPr>
          <w:szCs w:val="22"/>
        </w:rPr>
        <w:t>, oznamte to, prosím, vašemu veterinárnímu lékaři.</w:t>
      </w:r>
    </w:p>
    <w:p w14:paraId="3C48816C" w14:textId="77777777" w:rsidR="00450197" w:rsidRPr="00E9370C" w:rsidRDefault="00450197" w:rsidP="00450197">
      <w:pPr>
        <w:tabs>
          <w:tab w:val="num" w:pos="284"/>
        </w:tabs>
        <w:jc w:val="both"/>
        <w:rPr>
          <w:szCs w:val="22"/>
        </w:rPr>
      </w:pPr>
    </w:p>
    <w:p w14:paraId="78D51706" w14:textId="069D7991" w:rsidR="00BB76AA" w:rsidRDefault="00450197" w:rsidP="00450197">
      <w:pPr>
        <w:tabs>
          <w:tab w:val="num" w:pos="284"/>
        </w:tabs>
        <w:jc w:val="both"/>
        <w:rPr>
          <w:szCs w:val="22"/>
        </w:rPr>
      </w:pPr>
      <w:r w:rsidRPr="00E9370C">
        <w:rPr>
          <w:szCs w:val="22"/>
        </w:rPr>
        <w:t xml:space="preserve">Můžete také hlásit prostřednictvím </w:t>
      </w:r>
      <w:r w:rsidR="00AE48B2">
        <w:rPr>
          <w:szCs w:val="22"/>
        </w:rPr>
        <w:t>celostátního</w:t>
      </w:r>
      <w:r w:rsidRPr="00E9370C">
        <w:rPr>
          <w:szCs w:val="22"/>
        </w:rPr>
        <w:t xml:space="preserve"> systému hlášení nežádoucích účinků</w:t>
      </w:r>
      <w:r w:rsidR="00AE48B2">
        <w:rPr>
          <w:szCs w:val="22"/>
        </w:rPr>
        <w:t>.</w:t>
      </w:r>
    </w:p>
    <w:p w14:paraId="72D3D3A8" w14:textId="77777777" w:rsidR="00BB76AA" w:rsidRDefault="00BB76AA" w:rsidP="00BB76AA">
      <w:pPr>
        <w:rPr>
          <w:sz w:val="22"/>
          <w:szCs w:val="20"/>
        </w:rPr>
      </w:pPr>
      <w:r>
        <w:t>Nežádoucí účinky můžete hlásit prostřednictvím formuláře na webových stránkách ÚSKVBL elektronicky, nebo také přímo na adresu:</w:t>
      </w:r>
    </w:p>
    <w:p w14:paraId="436BBF07" w14:textId="77777777" w:rsidR="00BB76AA" w:rsidRDefault="00BB76AA" w:rsidP="00BB76AA"/>
    <w:p w14:paraId="178C5812" w14:textId="77777777" w:rsidR="00BB76AA" w:rsidRDefault="00BB76AA" w:rsidP="00BB76AA">
      <w:r>
        <w:t xml:space="preserve">Ústav pro státní kontrolu veterinárních biopreparátů a léčiv </w:t>
      </w:r>
    </w:p>
    <w:p w14:paraId="7E1B6CEC" w14:textId="77777777" w:rsidR="00BB76AA" w:rsidRDefault="00BB76AA" w:rsidP="00BB76AA">
      <w:pPr>
        <w:rPr>
          <w:lang w:val="pt-PT"/>
        </w:rPr>
      </w:pPr>
      <w:r>
        <w:rPr>
          <w:lang w:val="pt-PT"/>
        </w:rPr>
        <w:t>Hudcova 56a</w:t>
      </w:r>
    </w:p>
    <w:p w14:paraId="7D2E9763" w14:textId="77777777" w:rsidR="00BB76AA" w:rsidRDefault="00BB76AA" w:rsidP="00BB76AA">
      <w:pPr>
        <w:rPr>
          <w:lang w:val="pt-PT"/>
        </w:rPr>
      </w:pPr>
      <w:r>
        <w:rPr>
          <w:lang w:val="pt-PT"/>
        </w:rPr>
        <w:t>621 00 Brno</w:t>
      </w:r>
    </w:p>
    <w:p w14:paraId="7F72A254" w14:textId="77777777" w:rsidR="00BB76AA" w:rsidRDefault="00BB76AA" w:rsidP="00BB76AA">
      <w:pPr>
        <w:rPr>
          <w:lang w:val="pt-PT"/>
        </w:rPr>
      </w:pPr>
      <w:r>
        <w:rPr>
          <w:lang w:val="pt-PT"/>
        </w:rPr>
        <w:t xml:space="preserve">Mail: </w:t>
      </w:r>
      <w:r>
        <w:fldChar w:fldCharType="begin"/>
      </w:r>
      <w:r>
        <w:instrText xml:space="preserve"> HYPERLINK "mailto:adr@uskvbl.cz" </w:instrText>
      </w:r>
      <w:r>
        <w:fldChar w:fldCharType="separate"/>
      </w:r>
      <w:r>
        <w:rPr>
          <w:rStyle w:val="Hypertextovodkaz"/>
          <w:lang w:val="pt-PT"/>
        </w:rPr>
        <w:t>adr@uskvbl.cz</w:t>
      </w:r>
      <w:r>
        <w:fldChar w:fldCharType="end"/>
      </w:r>
    </w:p>
    <w:p w14:paraId="6BCA69F9" w14:textId="77777777" w:rsidR="00BB76AA" w:rsidRDefault="00BB76AA" w:rsidP="00BB76AA">
      <w:pPr>
        <w:rPr>
          <w:lang w:val="pt-PT"/>
        </w:rPr>
      </w:pPr>
      <w:r>
        <w:rPr>
          <w:lang w:val="pt-PT"/>
        </w:rPr>
        <w:t xml:space="preserve">Webové stránky: </w:t>
      </w:r>
      <w:r>
        <w:fldChar w:fldCharType="begin"/>
      </w:r>
      <w:r>
        <w:instrText xml:space="preserve"> HYPERLINK "http://www.uskvbl.cz/cs/farmakovigilance" </w:instrText>
      </w:r>
      <w:r>
        <w:fldChar w:fldCharType="separate"/>
      </w:r>
      <w:r>
        <w:rPr>
          <w:rStyle w:val="Hypertextovodkaz"/>
          <w:lang w:val="pt-PT"/>
        </w:rPr>
        <w:t>http://www.uskvbl.cz/cs/farmakovigilance</w:t>
      </w:r>
      <w:r>
        <w:fldChar w:fldCharType="end"/>
      </w:r>
    </w:p>
    <w:p w14:paraId="2B2AFBAB" w14:textId="77777777" w:rsidR="00450197" w:rsidRPr="00012CF5" w:rsidRDefault="00450197" w:rsidP="00AF7DE8">
      <w:pPr>
        <w:tabs>
          <w:tab w:val="num" w:pos="284"/>
        </w:tabs>
        <w:jc w:val="both"/>
        <w:rPr>
          <w:szCs w:val="22"/>
        </w:rPr>
      </w:pPr>
    </w:p>
    <w:p w14:paraId="340F4C78" w14:textId="77777777" w:rsidR="00AF7DE8" w:rsidRPr="00012CF5" w:rsidRDefault="00AF7DE8" w:rsidP="00AF7DE8">
      <w:pPr>
        <w:tabs>
          <w:tab w:val="left" w:pos="567"/>
        </w:tabs>
        <w:jc w:val="both"/>
        <w:rPr>
          <w:szCs w:val="22"/>
        </w:rPr>
      </w:pPr>
      <w:r>
        <w:rPr>
          <w:b/>
        </w:rPr>
        <w:t>7.</w:t>
      </w:r>
      <w:r>
        <w:tab/>
      </w:r>
      <w:r>
        <w:rPr>
          <w:b/>
        </w:rPr>
        <w:t>CÍLOVÝ DRUH ZVÍŘAT</w:t>
      </w:r>
    </w:p>
    <w:p w14:paraId="49F55EB3" w14:textId="77777777" w:rsidR="00AF7DE8" w:rsidRPr="00012CF5" w:rsidRDefault="00AF7DE8" w:rsidP="00AF7DE8">
      <w:pPr>
        <w:tabs>
          <w:tab w:val="left" w:pos="708"/>
        </w:tabs>
        <w:jc w:val="both"/>
        <w:rPr>
          <w:szCs w:val="22"/>
        </w:rPr>
      </w:pPr>
    </w:p>
    <w:p w14:paraId="653EE153" w14:textId="77777777" w:rsidR="008A74B3" w:rsidRPr="00012CF5" w:rsidRDefault="008A74B3" w:rsidP="008A74B3">
      <w:pPr>
        <w:jc w:val="both"/>
        <w:rPr>
          <w:color w:val="000000"/>
          <w:szCs w:val="22"/>
        </w:rPr>
      </w:pPr>
      <w:r>
        <w:rPr>
          <w:color w:val="000000"/>
        </w:rPr>
        <w:t>Prasata</w:t>
      </w:r>
    </w:p>
    <w:p w14:paraId="3857275C" w14:textId="77777777" w:rsidR="00AF7DE8" w:rsidRPr="00012CF5" w:rsidRDefault="00737918" w:rsidP="008A74B3">
      <w:pPr>
        <w:jc w:val="both"/>
        <w:rPr>
          <w:color w:val="000000"/>
          <w:szCs w:val="22"/>
        </w:rPr>
      </w:pPr>
      <w:r>
        <w:rPr>
          <w:color w:val="000000"/>
        </w:rPr>
        <w:t>Ku</w:t>
      </w:r>
      <w:r w:rsidR="00704ADE">
        <w:rPr>
          <w:color w:val="000000"/>
        </w:rPr>
        <w:t>r domácí</w:t>
      </w:r>
      <w:r>
        <w:rPr>
          <w:color w:val="000000"/>
        </w:rPr>
        <w:t xml:space="preserve"> (brojleři), kachny (brojleři) a krůty (krůty v masném chovu).</w:t>
      </w:r>
    </w:p>
    <w:p w14:paraId="028DD815" w14:textId="77777777" w:rsidR="00AF7DE8" w:rsidRPr="00012CF5" w:rsidRDefault="00AF7DE8" w:rsidP="00AF7DE8">
      <w:pPr>
        <w:tabs>
          <w:tab w:val="left" w:pos="708"/>
        </w:tabs>
        <w:jc w:val="both"/>
        <w:rPr>
          <w:szCs w:val="22"/>
          <w:highlight w:val="yellow"/>
        </w:rPr>
      </w:pPr>
    </w:p>
    <w:p w14:paraId="16A74113" w14:textId="77777777" w:rsidR="00AF7DE8" w:rsidRPr="00012CF5" w:rsidRDefault="00AF7DE8" w:rsidP="00AF7DE8">
      <w:pPr>
        <w:tabs>
          <w:tab w:val="left" w:pos="708"/>
        </w:tabs>
        <w:jc w:val="both"/>
        <w:rPr>
          <w:b/>
          <w:szCs w:val="22"/>
        </w:rPr>
      </w:pPr>
      <w:r>
        <w:rPr>
          <w:b/>
        </w:rPr>
        <w:t>8.</w:t>
      </w:r>
      <w:r>
        <w:tab/>
      </w:r>
      <w:r>
        <w:rPr>
          <w:b/>
        </w:rPr>
        <w:t>DÁVKOVÁNÍ PRO KAŽDÝ DRUH, CESTA(Y) A ZPŮSOB PODÁNÍ</w:t>
      </w:r>
    </w:p>
    <w:p w14:paraId="29782629" w14:textId="77777777" w:rsidR="00AF7DE8" w:rsidRPr="00012CF5" w:rsidRDefault="00AF7DE8" w:rsidP="00AF7DE8">
      <w:pPr>
        <w:tabs>
          <w:tab w:val="left" w:pos="708"/>
        </w:tabs>
        <w:jc w:val="both"/>
        <w:rPr>
          <w:b/>
          <w:szCs w:val="22"/>
          <w:highlight w:val="yellow"/>
        </w:rPr>
      </w:pPr>
    </w:p>
    <w:p w14:paraId="0AE647A6" w14:textId="0C39931D" w:rsidR="00E25045" w:rsidRDefault="00E25045" w:rsidP="00AF7DE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Perorální </w:t>
      </w:r>
      <w:r w:rsidR="00597EA3">
        <w:rPr>
          <w:color w:val="000000"/>
        </w:rPr>
        <w:t xml:space="preserve">podání v pitné vodě. </w:t>
      </w:r>
    </w:p>
    <w:p w14:paraId="015CBC7A" w14:textId="3F575B8F" w:rsidR="00862DFB" w:rsidRDefault="00597EA3" w:rsidP="00AF7DE8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</w:rPr>
        <w:t xml:space="preserve">Čirá a bezbarvá kapalina, pokud je v roztoku. </w:t>
      </w:r>
    </w:p>
    <w:p w14:paraId="5DB75608" w14:textId="4FF848C9" w:rsidR="00597EA3" w:rsidRPr="00012CF5" w:rsidRDefault="00AE48B2" w:rsidP="00AF7DE8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t xml:space="preserve">Vodu s obsahem přípravku </w:t>
      </w:r>
      <w:r w:rsidR="00597EA3">
        <w:rPr>
          <w:color w:val="000000"/>
        </w:rPr>
        <w:t>vyměňujte každých 24 hodin.</w:t>
      </w:r>
    </w:p>
    <w:p w14:paraId="5D6C5636" w14:textId="030D212A" w:rsidR="008A74B3" w:rsidRPr="00012CF5" w:rsidRDefault="00597EA3" w:rsidP="00AF7DE8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</w:rPr>
        <w:t xml:space="preserve">Spotřeba vody </w:t>
      </w:r>
      <w:r w:rsidR="00AE48B2">
        <w:t xml:space="preserve">s obsahem přípravku </w:t>
      </w:r>
      <w:r>
        <w:rPr>
          <w:color w:val="000000"/>
        </w:rPr>
        <w:t>závisí na klinickém stavu zvířete, prostředí, věku a použitém krmivu. K zajištění správné dávky je třeba koncentraci léčivé látky přiměřeně upravit.</w:t>
      </w:r>
    </w:p>
    <w:p w14:paraId="20342ABD" w14:textId="77777777" w:rsidR="00CB64CD" w:rsidRPr="00012CF5" w:rsidRDefault="00CB64CD" w:rsidP="00AF7DE8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14:paraId="0C585554" w14:textId="77777777" w:rsidR="008A74B3" w:rsidRPr="00012CF5" w:rsidRDefault="008A74B3" w:rsidP="008A74B3">
      <w:pPr>
        <w:tabs>
          <w:tab w:val="num" w:pos="284"/>
        </w:tabs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t>Dávkování a léčebný režim</w:t>
      </w:r>
    </w:p>
    <w:p w14:paraId="33CE21A0" w14:textId="3EF8D1E7" w:rsidR="008A74B3" w:rsidRPr="00012CF5" w:rsidRDefault="008A74B3" w:rsidP="008A74B3">
      <w:pPr>
        <w:tabs>
          <w:tab w:val="num" w:pos="284"/>
        </w:tabs>
        <w:jc w:val="both"/>
        <w:rPr>
          <w:color w:val="000000"/>
          <w:szCs w:val="22"/>
        </w:rPr>
      </w:pPr>
      <w:r>
        <w:rPr>
          <w:color w:val="000000"/>
          <w:u w:val="single"/>
        </w:rPr>
        <w:t>Prasata</w:t>
      </w:r>
      <w:r>
        <w:rPr>
          <w:color w:val="000000"/>
        </w:rPr>
        <w:t>: 20 mg amoxicilin-</w:t>
      </w:r>
      <w:proofErr w:type="spellStart"/>
      <w:r>
        <w:rPr>
          <w:color w:val="000000"/>
        </w:rPr>
        <w:t>trihydrátu</w:t>
      </w:r>
      <w:proofErr w:type="spellEnd"/>
      <w:r>
        <w:rPr>
          <w:color w:val="000000"/>
        </w:rPr>
        <w:t xml:space="preserve"> </w:t>
      </w:r>
      <w:r>
        <w:t>(odpovídá 17,4 mg amoxicilinu</w:t>
      </w:r>
      <w:r>
        <w:rPr>
          <w:color w:val="000000"/>
        </w:rPr>
        <w:t xml:space="preserve">/kg </w:t>
      </w:r>
      <w:r w:rsidR="0072111E">
        <w:rPr>
          <w:color w:val="000000"/>
        </w:rPr>
        <w:t>živé</w:t>
      </w:r>
      <w:r>
        <w:rPr>
          <w:color w:val="000000"/>
        </w:rPr>
        <w:t xml:space="preserve"> hmotnosti) každých 24 hodin, tj. 40 mg přípravku/kg </w:t>
      </w:r>
      <w:r w:rsidR="00B34CBA">
        <w:t xml:space="preserve">živé </w:t>
      </w:r>
      <w:r>
        <w:rPr>
          <w:color w:val="000000"/>
        </w:rPr>
        <w:t xml:space="preserve">hmotnosti/den). Podává se 4 dny. </w:t>
      </w:r>
    </w:p>
    <w:p w14:paraId="05ECD41D" w14:textId="6A996E32" w:rsidR="008A74B3" w:rsidRPr="00012CF5" w:rsidRDefault="008A74B3" w:rsidP="008A74B3">
      <w:pPr>
        <w:tabs>
          <w:tab w:val="num" w:pos="284"/>
        </w:tabs>
        <w:jc w:val="both"/>
        <w:rPr>
          <w:color w:val="000000"/>
          <w:szCs w:val="22"/>
        </w:rPr>
      </w:pPr>
      <w:r>
        <w:rPr>
          <w:color w:val="000000"/>
          <w:u w:val="single"/>
        </w:rPr>
        <w:t>Brojleři</w:t>
      </w:r>
      <w:r w:rsidR="00704ADE">
        <w:rPr>
          <w:color w:val="000000"/>
          <w:u w:val="single"/>
        </w:rPr>
        <w:t xml:space="preserve"> kura</w:t>
      </w:r>
      <w:r w:rsidR="005E07E5">
        <w:rPr>
          <w:color w:val="000000"/>
          <w:u w:val="single"/>
        </w:rPr>
        <w:t xml:space="preserve"> domácího</w:t>
      </w:r>
      <w:r>
        <w:rPr>
          <w:color w:val="000000"/>
        </w:rPr>
        <w:t>: 15 mg amoxicilin-</w:t>
      </w:r>
      <w:proofErr w:type="spellStart"/>
      <w:r>
        <w:rPr>
          <w:color w:val="000000"/>
        </w:rPr>
        <w:t>trihydrátu</w:t>
      </w:r>
      <w:proofErr w:type="spellEnd"/>
      <w:r>
        <w:rPr>
          <w:color w:val="000000"/>
        </w:rPr>
        <w:t xml:space="preserve"> </w:t>
      </w:r>
      <w:r>
        <w:t>(odpovídá 13,1 mg amoxicilinu</w:t>
      </w:r>
      <w:r>
        <w:rPr>
          <w:color w:val="000000"/>
        </w:rPr>
        <w:t xml:space="preserve">/kg </w:t>
      </w:r>
      <w:r w:rsidR="0072111E">
        <w:rPr>
          <w:color w:val="000000"/>
        </w:rPr>
        <w:t>živé</w:t>
      </w:r>
      <w:r>
        <w:rPr>
          <w:color w:val="000000"/>
        </w:rPr>
        <w:t xml:space="preserve"> hmotnosti) každých 24 hodin, tj. 30 mg přípravku/kg </w:t>
      </w:r>
      <w:r w:rsidR="00B34CBA">
        <w:t xml:space="preserve">živé </w:t>
      </w:r>
      <w:r>
        <w:rPr>
          <w:color w:val="000000"/>
        </w:rPr>
        <w:t>hmotnosti/den). Podává se 5 dnů.</w:t>
      </w:r>
    </w:p>
    <w:p w14:paraId="69921FF8" w14:textId="1B2567DB" w:rsidR="008A74B3" w:rsidRPr="00012CF5" w:rsidRDefault="00704ADE" w:rsidP="008A74B3">
      <w:pPr>
        <w:tabs>
          <w:tab w:val="num" w:pos="284"/>
        </w:tabs>
        <w:jc w:val="both"/>
        <w:rPr>
          <w:color w:val="000000"/>
          <w:szCs w:val="22"/>
        </w:rPr>
      </w:pPr>
      <w:r>
        <w:rPr>
          <w:color w:val="000000"/>
          <w:u w:val="single"/>
        </w:rPr>
        <w:t>B</w:t>
      </w:r>
      <w:r w:rsidR="008A74B3">
        <w:rPr>
          <w:color w:val="000000"/>
          <w:u w:val="single"/>
        </w:rPr>
        <w:t>rojleři</w:t>
      </w:r>
      <w:r>
        <w:rPr>
          <w:color w:val="000000"/>
          <w:u w:val="single"/>
        </w:rPr>
        <w:t xml:space="preserve"> kachen</w:t>
      </w:r>
      <w:r w:rsidR="008A74B3">
        <w:rPr>
          <w:color w:val="000000"/>
        </w:rPr>
        <w:t>: 20 mg amoxicilin-</w:t>
      </w:r>
      <w:proofErr w:type="spellStart"/>
      <w:r w:rsidR="008A74B3">
        <w:rPr>
          <w:color w:val="000000"/>
        </w:rPr>
        <w:t>trihydrátu</w:t>
      </w:r>
      <w:proofErr w:type="spellEnd"/>
      <w:r w:rsidR="008A74B3">
        <w:rPr>
          <w:color w:val="000000"/>
        </w:rPr>
        <w:t xml:space="preserve"> </w:t>
      </w:r>
      <w:r w:rsidR="008A74B3">
        <w:t>(odpovídá 17,4 mg amoxicilinu</w:t>
      </w:r>
      <w:r w:rsidR="008A74B3">
        <w:rPr>
          <w:color w:val="000000"/>
        </w:rPr>
        <w:t xml:space="preserve">/kg </w:t>
      </w:r>
      <w:r w:rsidR="0072111E">
        <w:rPr>
          <w:color w:val="000000"/>
        </w:rPr>
        <w:t>živé</w:t>
      </w:r>
      <w:r w:rsidR="008A74B3">
        <w:rPr>
          <w:color w:val="000000"/>
        </w:rPr>
        <w:t xml:space="preserve"> hmotnosti) každých 24 hodin, tj. 40 mg přípravku/kg </w:t>
      </w:r>
      <w:r w:rsidR="00B34CBA">
        <w:t xml:space="preserve">živé </w:t>
      </w:r>
      <w:r w:rsidR="008A74B3">
        <w:rPr>
          <w:color w:val="000000"/>
        </w:rPr>
        <w:t>hmotnosti/den). Podává se 3 dny.</w:t>
      </w:r>
    </w:p>
    <w:p w14:paraId="25E15938" w14:textId="6BFBD258" w:rsidR="008A74B3" w:rsidRPr="00012CF5" w:rsidRDefault="008A74B3" w:rsidP="008A74B3">
      <w:pPr>
        <w:tabs>
          <w:tab w:val="num" w:pos="284"/>
        </w:tabs>
        <w:jc w:val="both"/>
        <w:rPr>
          <w:color w:val="000000"/>
          <w:szCs w:val="22"/>
        </w:rPr>
      </w:pPr>
      <w:r>
        <w:rPr>
          <w:color w:val="000000"/>
          <w:u w:val="single"/>
        </w:rPr>
        <w:t>Krůty v masném chovu</w:t>
      </w:r>
      <w:r>
        <w:rPr>
          <w:color w:val="000000"/>
        </w:rPr>
        <w:t xml:space="preserve">: 15–20 mg amoxicilin-trihydrátu </w:t>
      </w:r>
      <w:r>
        <w:t>(odpovídá 13,1–17,4 mg amoxicilinu</w:t>
      </w:r>
      <w:r>
        <w:rPr>
          <w:color w:val="000000"/>
        </w:rPr>
        <w:t xml:space="preserve">/kg </w:t>
      </w:r>
      <w:r w:rsidR="0072111E">
        <w:rPr>
          <w:color w:val="000000"/>
        </w:rPr>
        <w:t>živé</w:t>
      </w:r>
      <w:r>
        <w:rPr>
          <w:color w:val="000000"/>
        </w:rPr>
        <w:t xml:space="preserve"> hmotnosti) každých 24 hodin, tj. 30–40 mg přípravku/kg </w:t>
      </w:r>
      <w:r w:rsidR="00B34CBA">
        <w:t xml:space="preserve">živé </w:t>
      </w:r>
      <w:r>
        <w:rPr>
          <w:color w:val="000000"/>
        </w:rPr>
        <w:t>hmotnosti/den). Podává se 5 dnů.</w:t>
      </w:r>
    </w:p>
    <w:p w14:paraId="512870F1" w14:textId="77777777" w:rsidR="008A74B3" w:rsidRPr="00012CF5" w:rsidRDefault="008A74B3" w:rsidP="008A74B3">
      <w:pPr>
        <w:tabs>
          <w:tab w:val="num" w:pos="284"/>
        </w:tabs>
        <w:jc w:val="both"/>
        <w:rPr>
          <w:color w:val="000000"/>
          <w:szCs w:val="22"/>
        </w:rPr>
      </w:pPr>
    </w:p>
    <w:p w14:paraId="17819EDA" w14:textId="77777777" w:rsidR="00AF7DE8" w:rsidRPr="00012CF5" w:rsidRDefault="00AF7DE8" w:rsidP="00AF7DE8">
      <w:pPr>
        <w:tabs>
          <w:tab w:val="left" w:pos="567"/>
        </w:tabs>
        <w:jc w:val="both"/>
      </w:pPr>
      <w:r>
        <w:rPr>
          <w:b/>
        </w:rPr>
        <w:t>9.</w:t>
      </w:r>
      <w:r>
        <w:tab/>
      </w:r>
      <w:r>
        <w:rPr>
          <w:b/>
        </w:rPr>
        <w:t>POKYNY PRO SPRÁVNÉ PODÁNÍ</w:t>
      </w:r>
    </w:p>
    <w:p w14:paraId="62B7C7BE" w14:textId="77777777" w:rsidR="00AF7DE8" w:rsidRPr="00012CF5" w:rsidRDefault="00AF7DE8" w:rsidP="00AF7DE8">
      <w:pPr>
        <w:tabs>
          <w:tab w:val="left" w:pos="6804"/>
        </w:tabs>
        <w:jc w:val="both"/>
      </w:pPr>
    </w:p>
    <w:p w14:paraId="3F76A6DB" w14:textId="77777777" w:rsidR="004A5617" w:rsidRPr="00012CF5" w:rsidRDefault="004A5617" w:rsidP="004A5617">
      <w:pPr>
        <w:tabs>
          <w:tab w:val="num" w:pos="284"/>
        </w:tabs>
        <w:jc w:val="both"/>
        <w:rPr>
          <w:color w:val="000000"/>
          <w:szCs w:val="22"/>
        </w:rPr>
      </w:pPr>
      <w:r>
        <w:rPr>
          <w:color w:val="000000"/>
        </w:rPr>
        <w:t>K výpočtu dávky přípravku (mg) do zásobníku pitné vody použijte tento vzorec:</w:t>
      </w:r>
    </w:p>
    <w:p w14:paraId="45EBE970" w14:textId="77777777" w:rsidR="004A5617" w:rsidRPr="0001021C" w:rsidRDefault="004A5617" w:rsidP="004A5617">
      <w:pPr>
        <w:widowControl w:val="0"/>
        <w:rPr>
          <w:spacing w:val="-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61"/>
        <w:gridCol w:w="555"/>
        <w:gridCol w:w="2726"/>
        <w:gridCol w:w="2621"/>
      </w:tblGrid>
      <w:tr w:rsidR="004A5617" w:rsidRPr="008E0D1B" w14:paraId="7D373C26" w14:textId="77777777" w:rsidTr="008E0D1B">
        <w:tc>
          <w:tcPr>
            <w:tcW w:w="3085" w:type="dxa"/>
            <w:tcBorders>
              <w:bottom w:val="single" w:sz="4" w:space="0" w:color="auto"/>
            </w:tcBorders>
          </w:tcPr>
          <w:p w14:paraId="06674B47" w14:textId="77777777" w:rsidR="004A5617" w:rsidRPr="00331055" w:rsidRDefault="006320C2" w:rsidP="008E0D1B">
            <w:pPr>
              <w:widowControl w:val="0"/>
              <w:adjustRightInd w:val="0"/>
              <w:contextualSpacing/>
            </w:pPr>
            <w:r>
              <w:rPr>
                <w:sz w:val="22"/>
              </w:rPr>
              <w:t xml:space="preserve">Dávka (mg přípravku na kg </w:t>
            </w:r>
            <w:r w:rsidR="0072111E">
              <w:rPr>
                <w:sz w:val="22"/>
              </w:rPr>
              <w:t>živé</w:t>
            </w:r>
            <w:r>
              <w:rPr>
                <w:sz w:val="22"/>
              </w:rPr>
              <w:t xml:space="preserve"> hmotnosti a den)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3BF9140" w14:textId="77777777" w:rsidR="004A5617" w:rsidRPr="00331055" w:rsidRDefault="004A5617" w:rsidP="008E0D1B">
            <w:pPr>
              <w:widowControl w:val="0"/>
              <w:adjustRightInd w:val="0"/>
              <w:contextualSpacing/>
            </w:pPr>
          </w:p>
          <w:p w14:paraId="27340F68" w14:textId="77777777" w:rsidR="004A5617" w:rsidRPr="00331055" w:rsidRDefault="004A5617" w:rsidP="008E0D1B">
            <w:pPr>
              <w:widowControl w:val="0"/>
              <w:adjustRightInd w:val="0"/>
              <w:contextualSpacing/>
            </w:pPr>
            <w:r>
              <w:rPr>
                <w:sz w:val="22"/>
              </w:rPr>
              <w:t>X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33FC361" w14:textId="77777777" w:rsidR="004A5617" w:rsidRPr="00331055" w:rsidRDefault="004A5617" w:rsidP="008E0D1B">
            <w:pPr>
              <w:widowControl w:val="0"/>
              <w:adjustRightInd w:val="0"/>
              <w:contextualSpacing/>
            </w:pPr>
            <w:r>
              <w:rPr>
                <w:sz w:val="22"/>
              </w:rPr>
              <w:t>Průměrná hmotnost (kg) léčených zvířat</w:t>
            </w:r>
          </w:p>
        </w:tc>
        <w:tc>
          <w:tcPr>
            <w:tcW w:w="2723" w:type="dxa"/>
            <w:vMerge w:val="restart"/>
          </w:tcPr>
          <w:p w14:paraId="1037155E" w14:textId="77777777" w:rsidR="004A5617" w:rsidRPr="00331055" w:rsidRDefault="004A5617" w:rsidP="008E0D1B">
            <w:pPr>
              <w:widowControl w:val="0"/>
              <w:adjustRightInd w:val="0"/>
              <w:contextualSpacing/>
            </w:pPr>
          </w:p>
          <w:p w14:paraId="2C3B624F" w14:textId="77777777" w:rsidR="004A5617" w:rsidRPr="00331055" w:rsidRDefault="004A5617" w:rsidP="008E0D1B">
            <w:pPr>
              <w:widowControl w:val="0"/>
              <w:adjustRightInd w:val="0"/>
              <w:contextualSpacing/>
            </w:pPr>
            <w:r>
              <w:rPr>
                <w:sz w:val="22"/>
              </w:rPr>
              <w:t>= ___ ml přípravku na litr pitné vody</w:t>
            </w:r>
          </w:p>
        </w:tc>
      </w:tr>
      <w:tr w:rsidR="004A5617" w:rsidRPr="008E0D1B" w14:paraId="6905191A" w14:textId="77777777" w:rsidTr="008E0D1B">
        <w:tc>
          <w:tcPr>
            <w:tcW w:w="6487" w:type="dxa"/>
            <w:gridSpan w:val="3"/>
            <w:tcBorders>
              <w:top w:val="single" w:sz="4" w:space="0" w:color="auto"/>
            </w:tcBorders>
          </w:tcPr>
          <w:p w14:paraId="4B0B7AA3" w14:textId="13F2A33B" w:rsidR="004A5617" w:rsidRPr="00331055" w:rsidRDefault="004A5617" w:rsidP="008E0D1B">
            <w:pPr>
              <w:widowControl w:val="0"/>
              <w:adjustRightInd w:val="0"/>
              <w:contextualSpacing/>
            </w:pPr>
            <w:r>
              <w:rPr>
                <w:sz w:val="22"/>
              </w:rPr>
              <w:t xml:space="preserve">Průměrná denní spotřeba vody (l) na zvíře a den </w:t>
            </w:r>
          </w:p>
        </w:tc>
        <w:tc>
          <w:tcPr>
            <w:tcW w:w="2723" w:type="dxa"/>
            <w:vMerge/>
          </w:tcPr>
          <w:p w14:paraId="126C8A5F" w14:textId="77777777" w:rsidR="004A5617" w:rsidRPr="00331055" w:rsidRDefault="004A5617" w:rsidP="008E0D1B">
            <w:pPr>
              <w:widowControl w:val="0"/>
              <w:adjustRightInd w:val="0"/>
              <w:contextualSpacing/>
            </w:pPr>
          </w:p>
        </w:tc>
      </w:tr>
    </w:tbl>
    <w:p w14:paraId="03A0FC4D" w14:textId="77777777" w:rsidR="004A5617" w:rsidRPr="0001021C" w:rsidRDefault="004A5617" w:rsidP="004A5617">
      <w:pPr>
        <w:widowControl w:val="0"/>
        <w:rPr>
          <w:spacing w:val="-4"/>
        </w:rPr>
      </w:pPr>
    </w:p>
    <w:p w14:paraId="51FBC121" w14:textId="75A36D2C" w:rsidR="004A5617" w:rsidRDefault="00B53908" w:rsidP="00B53908">
      <w:pPr>
        <w:widowControl w:val="0"/>
        <w:jc w:val="both"/>
        <w:rPr>
          <w:spacing w:val="-4"/>
        </w:rPr>
      </w:pPr>
      <w:r>
        <w:t xml:space="preserve">Přípravek je nutno nejprve naředit malým množstvím vody. Tím vznikne zásobní roztok, který se dále ředí v zásobníku pitné vody nebo je do ní dávkován </w:t>
      </w:r>
      <w:r w:rsidR="005E07E5">
        <w:t xml:space="preserve">proporcionálním </w:t>
      </w:r>
      <w:proofErr w:type="spellStart"/>
      <w:r w:rsidR="005E07E5">
        <w:t>medikátorem</w:t>
      </w:r>
      <w:proofErr w:type="spellEnd"/>
      <w:r>
        <w:t xml:space="preserve">. Koncentrovaný roztok míchejte nejméně 15 minut, aby se úplně rozpustil. Používáte-li </w:t>
      </w:r>
      <w:r w:rsidR="005E07E5">
        <w:t xml:space="preserve">proporcionální </w:t>
      </w:r>
      <w:proofErr w:type="spellStart"/>
      <w:r w:rsidR="005E07E5">
        <w:t>medikátor</w:t>
      </w:r>
      <w:proofErr w:type="spellEnd"/>
      <w:r>
        <w:t xml:space="preserve">, nastavte jej na 2 až 5 % a přizpůsobte tomu objem přípravku. Vzhledem k limitu maximální rozpustnosti přípravku </w:t>
      </w:r>
      <w:r w:rsidR="00BB76AA" w:rsidRPr="004B56D3">
        <w:t>(20g/l)</w:t>
      </w:r>
      <w:r w:rsidR="00BB76AA">
        <w:t xml:space="preserve"> </w:t>
      </w:r>
      <w:r>
        <w:t xml:space="preserve">nelze 2% nastavení použít k podávání krůtám nebo prasatům. </w:t>
      </w:r>
    </w:p>
    <w:p w14:paraId="422D00CE" w14:textId="77777777" w:rsidR="000B4B69" w:rsidRPr="0001021C" w:rsidRDefault="000B4B69" w:rsidP="004A5617">
      <w:pPr>
        <w:widowControl w:val="0"/>
        <w:rPr>
          <w:spacing w:val="-4"/>
        </w:rPr>
      </w:pPr>
    </w:p>
    <w:p w14:paraId="5384B54D" w14:textId="77777777" w:rsidR="004A5617" w:rsidRPr="00012CF5" w:rsidRDefault="004A5617" w:rsidP="004A5617">
      <w:pPr>
        <w:tabs>
          <w:tab w:val="num" w:pos="284"/>
        </w:tabs>
        <w:jc w:val="both"/>
        <w:rPr>
          <w:color w:val="000000"/>
          <w:szCs w:val="22"/>
        </w:rPr>
      </w:pPr>
      <w:r>
        <w:rPr>
          <w:color w:val="000000"/>
        </w:rPr>
        <w:t>K zajištění vypočteného množství přípravku doporučujeme použít vhodně kalibrované váhy.</w:t>
      </w:r>
    </w:p>
    <w:p w14:paraId="252C3C57" w14:textId="77777777" w:rsidR="004A5617" w:rsidRPr="00012CF5" w:rsidRDefault="0072111E" w:rsidP="004A5617">
      <w:pPr>
        <w:tabs>
          <w:tab w:val="num" w:pos="284"/>
        </w:tabs>
        <w:jc w:val="both"/>
        <w:rPr>
          <w:color w:val="000000"/>
          <w:szCs w:val="22"/>
        </w:rPr>
      </w:pPr>
      <w:r>
        <w:rPr>
          <w:color w:val="000000"/>
        </w:rPr>
        <w:t xml:space="preserve">Živou </w:t>
      </w:r>
      <w:r w:rsidR="004A5617">
        <w:rPr>
          <w:color w:val="000000"/>
        </w:rPr>
        <w:t xml:space="preserve">hmotnost je třeba stanovit co nejpřesněji, abyste zajistili správnou dávku a zabránili </w:t>
      </w:r>
      <w:r w:rsidR="007B6171">
        <w:rPr>
          <w:color w:val="000000"/>
        </w:rPr>
        <w:t>poddávkování</w:t>
      </w:r>
      <w:r w:rsidR="004A5617">
        <w:rPr>
          <w:color w:val="000000"/>
        </w:rPr>
        <w:t>.</w:t>
      </w:r>
    </w:p>
    <w:p w14:paraId="2D13A8A1" w14:textId="77777777" w:rsidR="004A5617" w:rsidRPr="00012CF5" w:rsidRDefault="004A5617" w:rsidP="004A5617">
      <w:pPr>
        <w:tabs>
          <w:tab w:val="num" w:pos="284"/>
        </w:tabs>
        <w:jc w:val="both"/>
        <w:rPr>
          <w:color w:val="000000"/>
          <w:szCs w:val="22"/>
        </w:rPr>
      </w:pPr>
      <w:r>
        <w:rPr>
          <w:color w:val="000000"/>
        </w:rPr>
        <w:t xml:space="preserve">Nařeďte čerstvou tekoucí vodou a roztok připravte těsně před použitím. </w:t>
      </w:r>
    </w:p>
    <w:p w14:paraId="6638E5DA" w14:textId="19A017B7" w:rsidR="004A5617" w:rsidRPr="00012CF5" w:rsidRDefault="004A5617" w:rsidP="004A5617">
      <w:pPr>
        <w:tabs>
          <w:tab w:val="num" w:pos="284"/>
        </w:tabs>
        <w:jc w:val="both"/>
        <w:rPr>
          <w:color w:val="000000"/>
          <w:szCs w:val="22"/>
        </w:rPr>
      </w:pPr>
      <w:r>
        <w:rPr>
          <w:color w:val="000000"/>
        </w:rPr>
        <w:t xml:space="preserve">Během léčby </w:t>
      </w:r>
      <w:r w:rsidR="005E07E5">
        <w:rPr>
          <w:color w:val="000000"/>
        </w:rPr>
        <w:t xml:space="preserve">často </w:t>
      </w:r>
      <w:r>
        <w:rPr>
          <w:color w:val="000000"/>
        </w:rPr>
        <w:t>monitorujte spotřebu vody.</w:t>
      </w:r>
    </w:p>
    <w:p w14:paraId="2FD6D355" w14:textId="2DBA7C28" w:rsidR="004A5617" w:rsidRPr="00012CF5" w:rsidRDefault="004A5617" w:rsidP="004A5617">
      <w:pPr>
        <w:tabs>
          <w:tab w:val="num" w:pos="284"/>
        </w:tabs>
        <w:jc w:val="both"/>
        <w:rPr>
          <w:color w:val="000000"/>
          <w:szCs w:val="22"/>
        </w:rPr>
      </w:pPr>
      <w:r>
        <w:rPr>
          <w:color w:val="000000"/>
        </w:rPr>
        <w:t>Aby byl zajištěn příjem vody</w:t>
      </w:r>
      <w:r w:rsidR="00AE48B2">
        <w:rPr>
          <w:color w:val="000000"/>
        </w:rPr>
        <w:t xml:space="preserve"> </w:t>
      </w:r>
      <w:r w:rsidR="00AE48B2">
        <w:t>s obsahem přípravku</w:t>
      </w:r>
      <w:r>
        <w:rPr>
          <w:color w:val="000000"/>
        </w:rPr>
        <w:t xml:space="preserve">, zvířata po dobu podávání nemají mít přístup k jinému zdroji vody. </w:t>
      </w:r>
    </w:p>
    <w:p w14:paraId="5F763660" w14:textId="77777777" w:rsidR="007B6171" w:rsidRPr="00012CF5" w:rsidRDefault="004A5617" w:rsidP="007B6171">
      <w:pPr>
        <w:tabs>
          <w:tab w:val="num" w:pos="284"/>
        </w:tabs>
        <w:jc w:val="both"/>
        <w:rPr>
          <w:color w:val="000000"/>
          <w:szCs w:val="22"/>
        </w:rPr>
      </w:pPr>
      <w:r>
        <w:rPr>
          <w:color w:val="000000"/>
        </w:rPr>
        <w:t xml:space="preserve">Po skončení léčby vyčistěte vhodným způsobem napájecí systém, </w:t>
      </w:r>
      <w:r w:rsidR="007B6171">
        <w:t>abyste se vyhnuli podání subterapeutických dávek</w:t>
      </w:r>
      <w:r w:rsidR="007B6171" w:rsidDel="00761BD0">
        <w:rPr>
          <w:color w:val="000000"/>
        </w:rPr>
        <w:t xml:space="preserve"> </w:t>
      </w:r>
      <w:r w:rsidR="007B6171">
        <w:rPr>
          <w:color w:val="000000"/>
        </w:rPr>
        <w:t>léčivé látky.</w:t>
      </w:r>
    </w:p>
    <w:p w14:paraId="5510DA30" w14:textId="77777777" w:rsidR="00AF7DE8" w:rsidRPr="00012CF5" w:rsidRDefault="00AF7DE8" w:rsidP="007B6171">
      <w:pPr>
        <w:tabs>
          <w:tab w:val="num" w:pos="284"/>
        </w:tabs>
        <w:jc w:val="both"/>
      </w:pPr>
    </w:p>
    <w:p w14:paraId="028F5110" w14:textId="7DF33FFC" w:rsidR="00AF7DE8" w:rsidRPr="00012CF5" w:rsidRDefault="00AF7DE8" w:rsidP="00AF7DE8">
      <w:pPr>
        <w:tabs>
          <w:tab w:val="left" w:pos="567"/>
        </w:tabs>
        <w:jc w:val="both"/>
      </w:pPr>
      <w:r>
        <w:rPr>
          <w:b/>
        </w:rPr>
        <w:t>10.</w:t>
      </w:r>
      <w:r>
        <w:tab/>
      </w:r>
      <w:r>
        <w:rPr>
          <w:b/>
        </w:rPr>
        <w:t>OCHRANNÁ</w:t>
      </w:r>
      <w:r w:rsidR="00B31647">
        <w:rPr>
          <w:b/>
        </w:rPr>
        <w:t>(É)</w:t>
      </w:r>
      <w:r>
        <w:rPr>
          <w:b/>
        </w:rPr>
        <w:t xml:space="preserve"> </w:t>
      </w:r>
      <w:proofErr w:type="gramStart"/>
      <w:r>
        <w:rPr>
          <w:b/>
        </w:rPr>
        <w:t>LHŮTA</w:t>
      </w:r>
      <w:r w:rsidR="00B31647">
        <w:rPr>
          <w:b/>
        </w:rPr>
        <w:t>(Y)</w:t>
      </w:r>
      <w:proofErr w:type="gramEnd"/>
    </w:p>
    <w:p w14:paraId="4F257C52" w14:textId="77777777" w:rsidR="00AF7DE8" w:rsidRPr="00012CF5" w:rsidRDefault="00AF7DE8" w:rsidP="00AF7DE8">
      <w:pPr>
        <w:tabs>
          <w:tab w:val="left" w:pos="708"/>
        </w:tabs>
        <w:jc w:val="both"/>
        <w:rPr>
          <w:iCs/>
          <w:highlight w:val="yellow"/>
        </w:rPr>
      </w:pPr>
    </w:p>
    <w:p w14:paraId="6C1F47C1" w14:textId="77777777" w:rsidR="008A74B3" w:rsidRPr="00012CF5" w:rsidRDefault="008A74B3" w:rsidP="00704ADE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>Maso:</w:t>
      </w:r>
      <w:r>
        <w:tab/>
      </w:r>
      <w:r>
        <w:rPr>
          <w:color w:val="000000"/>
        </w:rPr>
        <w:t>Prasata: 6 dn</w:t>
      </w:r>
      <w:r w:rsidR="00704ADE">
        <w:rPr>
          <w:color w:val="000000"/>
        </w:rPr>
        <w:t>ů</w:t>
      </w:r>
    </w:p>
    <w:p w14:paraId="0710B286" w14:textId="77777777" w:rsidR="008A74B3" w:rsidRPr="00012CF5" w:rsidRDefault="008A74B3" w:rsidP="00A07580">
      <w:pPr>
        <w:tabs>
          <w:tab w:val="left" w:pos="709"/>
        </w:tabs>
        <w:jc w:val="both"/>
        <w:rPr>
          <w:color w:val="000000"/>
        </w:rPr>
      </w:pPr>
      <w:r>
        <w:tab/>
      </w:r>
      <w:r w:rsidR="00CE46E5">
        <w:t>Kur domácí</w:t>
      </w:r>
      <w:r>
        <w:rPr>
          <w:color w:val="000000"/>
        </w:rPr>
        <w:t>: 1 den</w:t>
      </w:r>
    </w:p>
    <w:p w14:paraId="269D7874" w14:textId="77777777" w:rsidR="00E34E3A" w:rsidRPr="00012CF5" w:rsidRDefault="008A74B3" w:rsidP="00704ADE">
      <w:pPr>
        <w:tabs>
          <w:tab w:val="left" w:pos="709"/>
        </w:tabs>
        <w:jc w:val="both"/>
        <w:rPr>
          <w:color w:val="000000"/>
        </w:rPr>
      </w:pPr>
      <w:r>
        <w:tab/>
      </w:r>
      <w:r>
        <w:rPr>
          <w:color w:val="000000"/>
        </w:rPr>
        <w:t>Krůty: 5 dn</w:t>
      </w:r>
      <w:r w:rsidR="00704ADE">
        <w:rPr>
          <w:color w:val="000000"/>
        </w:rPr>
        <w:t>ů</w:t>
      </w:r>
      <w:r>
        <w:rPr>
          <w:color w:val="000000"/>
        </w:rPr>
        <w:t xml:space="preserve"> </w:t>
      </w:r>
    </w:p>
    <w:p w14:paraId="0222AF58" w14:textId="6639D89B" w:rsidR="008A74B3" w:rsidRPr="00012CF5" w:rsidRDefault="00012CF5" w:rsidP="00A07580">
      <w:pPr>
        <w:tabs>
          <w:tab w:val="left" w:pos="709"/>
        </w:tabs>
        <w:jc w:val="both"/>
        <w:rPr>
          <w:color w:val="000000"/>
        </w:rPr>
      </w:pPr>
      <w:r>
        <w:tab/>
      </w:r>
      <w:r>
        <w:rPr>
          <w:color w:val="000000"/>
        </w:rPr>
        <w:t>Kachny: 9 dn</w:t>
      </w:r>
      <w:r w:rsidR="00704ADE">
        <w:rPr>
          <w:color w:val="000000"/>
        </w:rPr>
        <w:t>ů</w:t>
      </w:r>
    </w:p>
    <w:p w14:paraId="07AD7519" w14:textId="5437967D" w:rsidR="00AF7DE8" w:rsidRPr="00012CF5" w:rsidRDefault="008A74B3" w:rsidP="008A74B3">
      <w:pPr>
        <w:jc w:val="both"/>
        <w:rPr>
          <w:color w:val="000000"/>
        </w:rPr>
      </w:pPr>
      <w:r>
        <w:rPr>
          <w:color w:val="000000"/>
        </w:rPr>
        <w:t xml:space="preserve">Nepoužívat u nosnic, jejichž vejce jsou určena pro lidskou spotřebu a během </w:t>
      </w:r>
      <w:r w:rsidR="00B31647">
        <w:rPr>
          <w:color w:val="000000"/>
        </w:rPr>
        <w:t>4</w:t>
      </w:r>
      <w:r>
        <w:rPr>
          <w:color w:val="000000"/>
        </w:rPr>
        <w:t xml:space="preserve"> týdnů před počátkem snášky.</w:t>
      </w:r>
    </w:p>
    <w:p w14:paraId="2472076B" w14:textId="77777777" w:rsidR="00AF7DE8" w:rsidRPr="00012CF5" w:rsidRDefault="00AF7DE8" w:rsidP="00AF7DE8">
      <w:pPr>
        <w:tabs>
          <w:tab w:val="left" w:pos="708"/>
        </w:tabs>
        <w:jc w:val="both"/>
        <w:rPr>
          <w:iCs/>
        </w:rPr>
      </w:pPr>
    </w:p>
    <w:p w14:paraId="45935B58" w14:textId="77777777" w:rsidR="00AF7DE8" w:rsidRPr="00012CF5" w:rsidRDefault="00AF7DE8" w:rsidP="00AF7DE8">
      <w:pPr>
        <w:tabs>
          <w:tab w:val="left" w:pos="567"/>
        </w:tabs>
        <w:jc w:val="both"/>
      </w:pPr>
      <w:r>
        <w:rPr>
          <w:b/>
        </w:rPr>
        <w:t>11.</w:t>
      </w:r>
      <w:r>
        <w:tab/>
      </w:r>
      <w:r>
        <w:rPr>
          <w:b/>
        </w:rPr>
        <w:t>ZVLÁŠTNÍ OPATŘENÍ PRO UCHOVÁVÁNÍ</w:t>
      </w:r>
    </w:p>
    <w:p w14:paraId="41241480" w14:textId="77777777" w:rsidR="00AF7DE8" w:rsidRPr="00012CF5" w:rsidRDefault="00AF7DE8" w:rsidP="00AF7DE8">
      <w:pPr>
        <w:numPr>
          <w:ilvl w:val="12"/>
          <w:numId w:val="0"/>
        </w:numPr>
        <w:tabs>
          <w:tab w:val="left" w:pos="567"/>
        </w:tabs>
        <w:spacing w:line="260" w:lineRule="exact"/>
        <w:jc w:val="both"/>
        <w:rPr>
          <w:highlight w:val="yellow"/>
        </w:rPr>
      </w:pPr>
    </w:p>
    <w:p w14:paraId="20334646" w14:textId="69B99872" w:rsidR="00AF7DE8" w:rsidRPr="00012CF5" w:rsidRDefault="00AF7DE8" w:rsidP="00AF7DE8">
      <w:pPr>
        <w:jc w:val="both"/>
      </w:pPr>
      <w:r>
        <w:t>Uchovávat mimo do</w:t>
      </w:r>
      <w:r w:rsidR="00C667D1">
        <w:t>hled a do</w:t>
      </w:r>
      <w:r>
        <w:t>sah dětí.</w:t>
      </w:r>
    </w:p>
    <w:p w14:paraId="5E864BB8" w14:textId="77777777" w:rsidR="00BB76AA" w:rsidRPr="00012CF5" w:rsidRDefault="00BB76AA" w:rsidP="00BB76AA">
      <w:pPr>
        <w:jc w:val="both"/>
        <w:rPr>
          <w:color w:val="000000"/>
        </w:rPr>
      </w:pPr>
      <w:r>
        <w:rPr>
          <w:color w:val="000000"/>
        </w:rPr>
        <w:t>Uchovávejte při teplotě do 25 °C.</w:t>
      </w:r>
    </w:p>
    <w:p w14:paraId="77C18044" w14:textId="77777777" w:rsidR="00BB76AA" w:rsidRDefault="00BB76AA" w:rsidP="00BB76AA">
      <w:pPr>
        <w:jc w:val="both"/>
        <w:rPr>
          <w:color w:val="000000"/>
        </w:rPr>
      </w:pPr>
      <w:r>
        <w:rPr>
          <w:color w:val="000000"/>
        </w:rPr>
        <w:t xml:space="preserve">Chraňte před světlem. </w:t>
      </w:r>
    </w:p>
    <w:p w14:paraId="6A1BA1C0" w14:textId="77777777" w:rsidR="006A68B3" w:rsidRDefault="00E34E3A" w:rsidP="00AF7DE8">
      <w:pPr>
        <w:jc w:val="both"/>
        <w:rPr>
          <w:color w:val="000000"/>
        </w:rPr>
      </w:pPr>
      <w:r>
        <w:rPr>
          <w:color w:val="000000"/>
        </w:rPr>
        <w:t xml:space="preserve">Uchovávejte v suchu. </w:t>
      </w:r>
    </w:p>
    <w:p w14:paraId="53687DD6" w14:textId="77777777" w:rsidR="00AF7DE8" w:rsidRPr="00012CF5" w:rsidRDefault="00AF7DE8" w:rsidP="00AF7DE8">
      <w:pPr>
        <w:tabs>
          <w:tab w:val="left" w:pos="567"/>
        </w:tabs>
        <w:spacing w:line="260" w:lineRule="exact"/>
        <w:jc w:val="both"/>
      </w:pPr>
    </w:p>
    <w:p w14:paraId="5439C4B2" w14:textId="4B520C83" w:rsidR="00BB76AA" w:rsidRDefault="00BB76AA" w:rsidP="00AF7DE8">
      <w:pPr>
        <w:tabs>
          <w:tab w:val="left" w:pos="708"/>
        </w:tabs>
        <w:jc w:val="both"/>
      </w:pPr>
      <w:r w:rsidRPr="00BB76AA">
        <w:t>Nepoužívejte tento veterinární léčivý přípravek po uplynutí doby použitelnost</w:t>
      </w:r>
      <w:r w:rsidR="00ED2B75">
        <w:t>i</w:t>
      </w:r>
      <w:r w:rsidRPr="00BB76AA">
        <w:t xml:space="preserve"> uvedené na etiketě po </w:t>
      </w:r>
      <w:r>
        <w:t>EXP</w:t>
      </w:r>
      <w:r w:rsidRPr="00BB76AA">
        <w:t>. Doba použitelnosti končí posledním dnem v uvedeném měsíci.</w:t>
      </w:r>
    </w:p>
    <w:p w14:paraId="6AB05A46" w14:textId="3A3667D2" w:rsidR="00AF7DE8" w:rsidRPr="00012CF5" w:rsidRDefault="00AF7DE8" w:rsidP="00AF7DE8">
      <w:pPr>
        <w:tabs>
          <w:tab w:val="left" w:pos="708"/>
        </w:tabs>
        <w:jc w:val="both"/>
      </w:pPr>
      <w:r>
        <w:t xml:space="preserve">Doba použitelnosti po prvním otevření </w:t>
      </w:r>
      <w:r w:rsidR="006A68B3">
        <w:t>vnitřního obalu</w:t>
      </w:r>
      <w:r>
        <w:t xml:space="preserve">: </w:t>
      </w:r>
      <w:r w:rsidR="0082702D">
        <w:t xml:space="preserve">ihned </w:t>
      </w:r>
      <w:r>
        <w:t>spotřebujte.</w:t>
      </w:r>
    </w:p>
    <w:p w14:paraId="0A841FFA" w14:textId="5ABDB54C" w:rsidR="00AF7DE8" w:rsidRPr="00012CF5" w:rsidRDefault="00AF7DE8" w:rsidP="00AF7DE8">
      <w:pPr>
        <w:widowControl w:val="0"/>
        <w:jc w:val="both"/>
      </w:pPr>
      <w:r>
        <w:t>Doba použitelnosti po rekonstituci ve vodě podle návodu: 24 h</w:t>
      </w:r>
      <w:r w:rsidR="00930F9A">
        <w:t>odin</w:t>
      </w:r>
      <w:r>
        <w:t xml:space="preserve">. </w:t>
      </w:r>
    </w:p>
    <w:p w14:paraId="09CB668E" w14:textId="77777777" w:rsidR="00AF7DE8" w:rsidRPr="00012CF5" w:rsidRDefault="00AF7DE8" w:rsidP="00AF7DE8">
      <w:pPr>
        <w:pStyle w:val="Textvysvtlivek"/>
        <w:tabs>
          <w:tab w:val="clear" w:pos="567"/>
          <w:tab w:val="left" w:pos="708"/>
        </w:tabs>
        <w:jc w:val="both"/>
        <w:rPr>
          <w:sz w:val="24"/>
          <w:szCs w:val="24"/>
        </w:rPr>
      </w:pPr>
    </w:p>
    <w:p w14:paraId="5B2A19EB" w14:textId="77777777" w:rsidR="00AF7DE8" w:rsidRPr="00012CF5" w:rsidRDefault="00AF7DE8" w:rsidP="00AF7DE8">
      <w:pPr>
        <w:tabs>
          <w:tab w:val="left" w:pos="567"/>
        </w:tabs>
        <w:jc w:val="both"/>
        <w:rPr>
          <w:b/>
        </w:rPr>
      </w:pPr>
      <w:r>
        <w:rPr>
          <w:b/>
        </w:rPr>
        <w:t>12.</w:t>
      </w:r>
      <w:r>
        <w:tab/>
      </w:r>
      <w:r>
        <w:rPr>
          <w:b/>
        </w:rPr>
        <w:t>ZVLÁŠTNÍ UPOZORNĚNÍ</w:t>
      </w:r>
    </w:p>
    <w:p w14:paraId="79313F62" w14:textId="77777777" w:rsidR="00AF7DE8" w:rsidRPr="00012CF5" w:rsidRDefault="00AF7DE8" w:rsidP="00AF7DE8">
      <w:pPr>
        <w:tabs>
          <w:tab w:val="left" w:pos="708"/>
        </w:tabs>
        <w:jc w:val="both"/>
      </w:pPr>
    </w:p>
    <w:p w14:paraId="71598BD5" w14:textId="4E06F273" w:rsidR="00274C57" w:rsidRPr="00601D05" w:rsidRDefault="00274C57" w:rsidP="00AF7DE8">
      <w:pPr>
        <w:tabs>
          <w:tab w:val="left" w:pos="708"/>
        </w:tabs>
        <w:jc w:val="both"/>
        <w:rPr>
          <w:bCs/>
          <w:u w:val="single"/>
        </w:rPr>
      </w:pPr>
      <w:r w:rsidRPr="00601D05">
        <w:rPr>
          <w:bCs/>
          <w:spacing w:val="-4"/>
          <w:u w:val="single"/>
        </w:rPr>
        <w:t>Zvláštní upozornění pro každý cílový druh</w:t>
      </w:r>
      <w:r w:rsidR="00C54FBA">
        <w:rPr>
          <w:bCs/>
          <w:spacing w:val="-4"/>
          <w:u w:val="single"/>
        </w:rPr>
        <w:t>:</w:t>
      </w:r>
      <w:r w:rsidRPr="00601D05">
        <w:rPr>
          <w:bCs/>
          <w:spacing w:val="-4"/>
          <w:u w:val="single"/>
        </w:rPr>
        <w:t xml:space="preserve"> </w:t>
      </w:r>
    </w:p>
    <w:p w14:paraId="135666B0" w14:textId="73950DA0" w:rsidR="00274C57" w:rsidRDefault="00274C57" w:rsidP="00AF7DE8">
      <w:pPr>
        <w:tabs>
          <w:tab w:val="left" w:pos="708"/>
        </w:tabs>
        <w:jc w:val="both"/>
      </w:pPr>
      <w:r>
        <w:t>Použití přípravku kombinujte s</w:t>
      </w:r>
      <w:r w:rsidR="005E07E5">
        <w:t>e</w:t>
      </w:r>
      <w:r>
        <w:t xml:space="preserve"> </w:t>
      </w:r>
      <w:r w:rsidR="005E07E5">
        <w:t>správnou chovatelskou praxí</w:t>
      </w:r>
      <w:r>
        <w:t>, tj. dobrou hygienou, řádným větráním a dostatečným prostorem pro zvířata.</w:t>
      </w:r>
    </w:p>
    <w:p w14:paraId="73B969A3" w14:textId="77777777" w:rsidR="001652C8" w:rsidRDefault="001652C8" w:rsidP="001652C8">
      <w:pPr>
        <w:tabs>
          <w:tab w:val="left" w:pos="708"/>
        </w:tabs>
        <w:jc w:val="both"/>
      </w:pPr>
      <w:r>
        <w:t>Příjem léčivého přípravku u zvířat může být nepříznivě ovlivněn následkem onemocnění. V případě nedostatečného příjmu vody je třeba léčit zvířata parenterálně.</w:t>
      </w:r>
    </w:p>
    <w:p w14:paraId="74AE2E99" w14:textId="77777777" w:rsidR="00274C57" w:rsidRPr="00274C57" w:rsidRDefault="00274C57" w:rsidP="00AF7DE8">
      <w:pPr>
        <w:tabs>
          <w:tab w:val="left" w:pos="708"/>
        </w:tabs>
        <w:jc w:val="both"/>
      </w:pPr>
    </w:p>
    <w:p w14:paraId="593E9A6B" w14:textId="7B90109F" w:rsidR="00AF7DE8" w:rsidRPr="00601D05" w:rsidRDefault="00AF7DE8" w:rsidP="00AF7DE8">
      <w:pPr>
        <w:tabs>
          <w:tab w:val="left" w:pos="708"/>
        </w:tabs>
        <w:jc w:val="both"/>
        <w:rPr>
          <w:bCs/>
          <w:u w:val="single"/>
        </w:rPr>
      </w:pPr>
      <w:r w:rsidRPr="00601D05">
        <w:rPr>
          <w:bCs/>
          <w:u w:val="single"/>
        </w:rPr>
        <w:t>Zvláštní opatření pro použití u zvířat</w:t>
      </w:r>
      <w:r w:rsidR="00C54FBA">
        <w:rPr>
          <w:bCs/>
          <w:u w:val="single"/>
        </w:rPr>
        <w:t>:</w:t>
      </w:r>
    </w:p>
    <w:p w14:paraId="197521CB" w14:textId="40569DBD" w:rsidR="001652C8" w:rsidRDefault="001652C8" w:rsidP="001652C8">
      <w:pPr>
        <w:widowControl w:val="0"/>
        <w:tabs>
          <w:tab w:val="left" w:pos="-720"/>
        </w:tabs>
        <w:suppressAutoHyphens/>
        <w:spacing w:before="40"/>
      </w:pPr>
      <w:r w:rsidRPr="002672CB">
        <w:t xml:space="preserve">Není účinný proti </w:t>
      </w:r>
      <w:r w:rsidR="005E07E5">
        <w:t>mikro</w:t>
      </w:r>
      <w:r w:rsidRPr="002672CB">
        <w:t>organismům produkujícím beta-</w:t>
      </w:r>
      <w:proofErr w:type="spellStart"/>
      <w:r w:rsidRPr="002672CB">
        <w:t>laktamázu</w:t>
      </w:r>
      <w:proofErr w:type="spellEnd"/>
      <w:r>
        <w:t>.</w:t>
      </w:r>
    </w:p>
    <w:p w14:paraId="73AC0B33" w14:textId="7CDE9D02" w:rsidR="00234BB3" w:rsidRPr="00234BB3" w:rsidRDefault="00234BB3" w:rsidP="00234BB3">
      <w:pPr>
        <w:tabs>
          <w:tab w:val="left" w:pos="708"/>
        </w:tabs>
        <w:jc w:val="both"/>
        <w:rPr>
          <w:bCs/>
        </w:rPr>
      </w:pPr>
      <w:r w:rsidRPr="00234BB3">
        <w:t>Použití přípravku by mělo být založeno na výsledku testů citlivosti bakterií izolovaných ze zvířat. Pokud to není možné, léčba by měla být založena na místní epidemiologické informaci o citlivosti cílových bakteriálních kmenů (v daném regionu či na farmě).</w:t>
      </w:r>
    </w:p>
    <w:p w14:paraId="6E899619" w14:textId="77777777" w:rsidR="0072111E" w:rsidRPr="00A07580" w:rsidRDefault="0072111E" w:rsidP="00A07580">
      <w:pPr>
        <w:autoSpaceDE w:val="0"/>
        <w:autoSpaceDN w:val="0"/>
        <w:adjustRightInd w:val="0"/>
        <w:spacing w:line="240" w:lineRule="atLeast"/>
        <w:jc w:val="both"/>
      </w:pPr>
      <w:r w:rsidRPr="00A07580">
        <w:t xml:space="preserve">Při použití přípravku je nutno vzít v úvahu oficiální celostátní a místní pravidla antibiotické politiky. </w:t>
      </w:r>
    </w:p>
    <w:p w14:paraId="2F5020F6" w14:textId="77777777" w:rsidR="0072111E" w:rsidRDefault="0072111E" w:rsidP="00A07580">
      <w:pPr>
        <w:widowControl w:val="0"/>
        <w:tabs>
          <w:tab w:val="left" w:pos="-720"/>
        </w:tabs>
        <w:suppressAutoHyphens/>
        <w:spacing w:before="40"/>
        <w:jc w:val="both"/>
        <w:rPr>
          <w:bCs/>
          <w:spacing w:val="-4"/>
        </w:rPr>
      </w:pPr>
      <w:r w:rsidRPr="00A07580">
        <w:t xml:space="preserve">Použití přípravku, které je odlišné od pokynů uvedených v této příbalové informaci, </w:t>
      </w:r>
      <w:r w:rsidRPr="00704ADE">
        <w:t>může</w:t>
      </w:r>
      <w:r>
        <w:t xml:space="preserve"> zvýšit prevalenci bakterií  rezistentních  na amoxicilin a snížit účinnost terapie jinými peniciliny z důvodu možné zkřížené rezistence.</w:t>
      </w:r>
    </w:p>
    <w:p w14:paraId="0B951565" w14:textId="77777777" w:rsidR="00274C57" w:rsidRPr="00012CF5" w:rsidRDefault="00274C57" w:rsidP="00274C57">
      <w:pPr>
        <w:tabs>
          <w:tab w:val="left" w:pos="708"/>
        </w:tabs>
        <w:jc w:val="both"/>
      </w:pPr>
    </w:p>
    <w:p w14:paraId="71627345" w14:textId="60DAA4B6" w:rsidR="00AF7DE8" w:rsidRPr="00601D05" w:rsidRDefault="00CB64CD" w:rsidP="00824BDF">
      <w:pPr>
        <w:keepNext/>
        <w:jc w:val="both"/>
        <w:rPr>
          <w:bCs/>
          <w:u w:val="single"/>
        </w:rPr>
      </w:pPr>
      <w:r w:rsidRPr="00601D05">
        <w:rPr>
          <w:bCs/>
          <w:u w:val="single"/>
        </w:rPr>
        <w:t>Zvláštní opatření určené osobám, které podávají veterinární léčivý přípravek zvířatům</w:t>
      </w:r>
      <w:r w:rsidR="00C54FBA">
        <w:rPr>
          <w:bCs/>
          <w:u w:val="single"/>
        </w:rPr>
        <w:t>:</w:t>
      </w:r>
    </w:p>
    <w:p w14:paraId="68ED0504" w14:textId="77777777" w:rsidR="00D14937" w:rsidRDefault="00D14937" w:rsidP="00D14937">
      <w:pPr>
        <w:widowControl w:val="0"/>
        <w:tabs>
          <w:tab w:val="left" w:pos="-720"/>
        </w:tabs>
        <w:suppressAutoHyphens/>
        <w:spacing w:before="40"/>
      </w:pPr>
      <w:r>
        <w:t>Peniciliny a cefalosporiny mohou po injekci, inhalaci, požití nebo po kontaktu s kůží vyvolat hypersenzitivitu (alergii). P</w:t>
      </w:r>
      <w:r w:rsidRPr="00D806BA">
        <w:t>řecitlivělost na peniciliny může vést ke zkříženým reakcím s cefalosporiny a naopak.</w:t>
      </w:r>
    </w:p>
    <w:p w14:paraId="67E65A78" w14:textId="77777777" w:rsidR="00D14937" w:rsidRPr="000B3815" w:rsidRDefault="00D14937" w:rsidP="00D14937">
      <w:pPr>
        <w:widowControl w:val="0"/>
        <w:tabs>
          <w:tab w:val="left" w:pos="-720"/>
        </w:tabs>
        <w:suppressAutoHyphens/>
        <w:spacing w:before="40"/>
        <w:rPr>
          <w:bCs/>
          <w:spacing w:val="-4"/>
        </w:rPr>
      </w:pPr>
      <w:r>
        <w:t>- Nemanipulujte s přípravkem, pokud jste alergičtí na peniciliny nebo cefalosporiny.</w:t>
      </w:r>
    </w:p>
    <w:p w14:paraId="0B299CA4" w14:textId="58E26CF3" w:rsidR="00D14937" w:rsidRPr="00EB232D" w:rsidRDefault="00D14937" w:rsidP="00D14937">
      <w:pPr>
        <w:widowControl w:val="0"/>
        <w:tabs>
          <w:tab w:val="left" w:pos="-720"/>
        </w:tabs>
        <w:suppressAutoHyphens/>
        <w:spacing w:before="40"/>
        <w:rPr>
          <w:szCs w:val="20"/>
        </w:rPr>
      </w:pPr>
      <w:r>
        <w:t xml:space="preserve">- Při manipulaci s přípravkem buďte obezřetní a při jeho dávkování do vody </w:t>
      </w:r>
      <w:r w:rsidR="007A5ADF">
        <w:t xml:space="preserve">zabraňte </w:t>
      </w:r>
      <w:r>
        <w:t xml:space="preserve">vdechnutí prášku, </w:t>
      </w:r>
      <w:r w:rsidR="00C667D1">
        <w:t xml:space="preserve">kontaktu s </w:t>
      </w:r>
      <w:r>
        <w:t>pokožk</w:t>
      </w:r>
      <w:r w:rsidR="00C667D1">
        <w:t xml:space="preserve">ou </w:t>
      </w:r>
      <w:r>
        <w:t>a oč</w:t>
      </w:r>
      <w:r w:rsidR="00C667D1">
        <w:t>ima</w:t>
      </w:r>
      <w:r w:rsidR="007A5ADF">
        <w:t xml:space="preserve"> a d</w:t>
      </w:r>
      <w:r>
        <w:t>održujte tato bezpečnostní opatření:</w:t>
      </w:r>
    </w:p>
    <w:p w14:paraId="566AFA65" w14:textId="77777777" w:rsidR="00D14937" w:rsidRPr="000B3815" w:rsidRDefault="00D14937" w:rsidP="00D14937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before="40"/>
        <w:jc w:val="both"/>
        <w:rPr>
          <w:bCs/>
          <w:spacing w:val="-4"/>
        </w:rPr>
      </w:pPr>
      <w:r>
        <w:t>Přijměte nezbytná opatření, aby nedošlo k úniku prášku při jeho přidávání do pitné vody.</w:t>
      </w:r>
    </w:p>
    <w:p w14:paraId="6114E515" w14:textId="04AA110C" w:rsidR="00D14937" w:rsidRPr="000B3815" w:rsidRDefault="001652C8" w:rsidP="00D14937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before="40"/>
        <w:jc w:val="both"/>
        <w:rPr>
          <w:bCs/>
          <w:spacing w:val="-4"/>
        </w:rPr>
      </w:pPr>
      <w:r w:rsidRPr="001652C8">
        <w:t xml:space="preserve">Při nakládání s veterinárním léčivým přípravkem by se měly používat osobní ochranné prostředky skládající se z </w:t>
      </w:r>
      <w:r w:rsidR="00D14937">
        <w:t>jednorázov</w:t>
      </w:r>
      <w:r w:rsidR="00771203">
        <w:t>ého</w:t>
      </w:r>
      <w:r w:rsidR="00D14937">
        <w:t xml:space="preserve"> respirátor</w:t>
      </w:r>
      <w:r w:rsidR="00771203">
        <w:t xml:space="preserve">u s </w:t>
      </w:r>
      <w:r w:rsidR="00D14937">
        <w:t>polomask</w:t>
      </w:r>
      <w:r w:rsidR="00771203">
        <w:t>o</w:t>
      </w:r>
      <w:r w:rsidR="00D14937">
        <w:t>u</w:t>
      </w:r>
      <w:r w:rsidR="00771203">
        <w:t xml:space="preserve"> vyhovující evropské normě </w:t>
      </w:r>
      <w:r w:rsidR="00D14937">
        <w:t xml:space="preserve">EN149 nebo </w:t>
      </w:r>
      <w:r w:rsidR="00771203">
        <w:t xml:space="preserve">z </w:t>
      </w:r>
      <w:r w:rsidR="00D14937">
        <w:t>respirátor</w:t>
      </w:r>
      <w:r w:rsidR="00771203">
        <w:t>u</w:t>
      </w:r>
      <w:r w:rsidR="00D14937">
        <w:t xml:space="preserve"> </w:t>
      </w:r>
      <w:r w:rsidR="00771203">
        <w:t xml:space="preserve">na </w:t>
      </w:r>
      <w:r w:rsidR="00D14937">
        <w:t xml:space="preserve">více použití </w:t>
      </w:r>
      <w:r w:rsidR="00771203">
        <w:t xml:space="preserve">podle evropské </w:t>
      </w:r>
      <w:r w:rsidR="00D14937">
        <w:t>norm</w:t>
      </w:r>
      <w:r w:rsidR="00771203">
        <w:t>y</w:t>
      </w:r>
      <w:r w:rsidR="00D14937">
        <w:t xml:space="preserve"> EN140 s filtrem podle normy EN143, rukavic, kombinéz</w:t>
      </w:r>
      <w:r w:rsidR="00771203">
        <w:t>y</w:t>
      </w:r>
      <w:r w:rsidR="00D14937">
        <w:t xml:space="preserve"> a</w:t>
      </w:r>
      <w:r w:rsidR="005E0628">
        <w:t> </w:t>
      </w:r>
      <w:r w:rsidR="00D14937">
        <w:t>schválen</w:t>
      </w:r>
      <w:r w:rsidR="00771203">
        <w:t>ých</w:t>
      </w:r>
      <w:r w:rsidR="00D14937">
        <w:t xml:space="preserve"> ochrann</w:t>
      </w:r>
      <w:r w:rsidR="00771203">
        <w:t>ých</w:t>
      </w:r>
      <w:r w:rsidR="00D14937">
        <w:t xml:space="preserve"> brýl</w:t>
      </w:r>
      <w:r w:rsidR="00771203">
        <w:t>í</w:t>
      </w:r>
      <w:r w:rsidR="00D14937">
        <w:t>.</w:t>
      </w:r>
    </w:p>
    <w:p w14:paraId="79A54226" w14:textId="77777777" w:rsidR="00D14937" w:rsidRPr="000B3815" w:rsidRDefault="00D14937" w:rsidP="00D14937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before="40"/>
        <w:jc w:val="both"/>
        <w:rPr>
          <w:bCs/>
          <w:spacing w:val="-4"/>
        </w:rPr>
      </w:pPr>
      <w:r>
        <w:t>Zabraňte kontaktu přípravku s kůží a očima. V případě zasažení opláchněte velkým množstvím čisté vody.</w:t>
      </w:r>
    </w:p>
    <w:p w14:paraId="53E79EBE" w14:textId="77777777" w:rsidR="00D14937" w:rsidRPr="000B3815" w:rsidRDefault="00D14937" w:rsidP="00D14937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before="40"/>
        <w:jc w:val="both"/>
        <w:rPr>
          <w:bCs/>
          <w:spacing w:val="-4"/>
        </w:rPr>
      </w:pPr>
      <w:r>
        <w:t>Během manipulace s přípravkem nekuřte, nejezte a nepijte.</w:t>
      </w:r>
    </w:p>
    <w:p w14:paraId="77C1D170" w14:textId="77777777" w:rsidR="00D14937" w:rsidRDefault="00D14937" w:rsidP="00D14937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before="40"/>
        <w:jc w:val="both"/>
        <w:rPr>
          <w:bCs/>
          <w:spacing w:val="-4"/>
        </w:rPr>
      </w:pPr>
      <w:r>
        <w:t>Po použití si umyjte ruce.</w:t>
      </w:r>
    </w:p>
    <w:p w14:paraId="618C9D89" w14:textId="0B5CBA53" w:rsidR="00D14937" w:rsidRPr="000B3815" w:rsidRDefault="00D14937" w:rsidP="00D14937">
      <w:pPr>
        <w:widowControl w:val="0"/>
        <w:tabs>
          <w:tab w:val="left" w:pos="-720"/>
        </w:tabs>
        <w:suppressAutoHyphens/>
        <w:spacing w:before="40"/>
        <w:rPr>
          <w:bCs/>
          <w:spacing w:val="-4"/>
        </w:rPr>
      </w:pPr>
      <w:r>
        <w:t>- Pokud se po přímém kontaktu s přípravkem objeví příznaky jako např</w:t>
      </w:r>
      <w:r w:rsidR="00771203">
        <w:t>.</w:t>
      </w:r>
      <w:r>
        <w:t xml:space="preserve"> kožní vyrážka, vyhledejte lékařskou pomoc a ukažte lékaři toto upozornění. </w:t>
      </w:r>
      <w:r w:rsidRPr="008A11CB">
        <w:t>Otok obličeje, rtů či očí nebo potíže s dýcháním jsou vážné příznaky a vyžadují okamžitou lékařskou péči.</w:t>
      </w:r>
      <w:r>
        <w:t xml:space="preserve"> </w:t>
      </w:r>
    </w:p>
    <w:p w14:paraId="6A8487AE" w14:textId="77777777" w:rsidR="00806DFD" w:rsidRDefault="00806DFD" w:rsidP="00AF7DE8">
      <w:pPr>
        <w:tabs>
          <w:tab w:val="left" w:pos="708"/>
        </w:tabs>
        <w:jc w:val="both"/>
      </w:pPr>
    </w:p>
    <w:p w14:paraId="79560229" w14:textId="3EEDCB2F" w:rsidR="00AF7DE8" w:rsidRPr="00601D05" w:rsidRDefault="008C5A52" w:rsidP="00AF7DE8">
      <w:pPr>
        <w:tabs>
          <w:tab w:val="left" w:pos="708"/>
        </w:tabs>
        <w:jc w:val="both"/>
        <w:rPr>
          <w:bCs/>
          <w:u w:val="single"/>
        </w:rPr>
      </w:pPr>
      <w:r w:rsidRPr="00601D05">
        <w:rPr>
          <w:bCs/>
          <w:u w:val="single"/>
        </w:rPr>
        <w:t>Použití v průběhu březosti a laktace</w:t>
      </w:r>
      <w:r w:rsidR="00C54FBA">
        <w:rPr>
          <w:bCs/>
          <w:u w:val="single"/>
        </w:rPr>
        <w:t>:</w:t>
      </w:r>
      <w:r w:rsidRPr="00601D05">
        <w:rPr>
          <w:bCs/>
          <w:u w:val="single"/>
        </w:rPr>
        <w:t xml:space="preserve"> </w:t>
      </w:r>
    </w:p>
    <w:p w14:paraId="739DEAEF" w14:textId="77777777" w:rsidR="00E34E3A" w:rsidRPr="00012CF5" w:rsidRDefault="00E34E3A" w:rsidP="00E34E3A">
      <w:pPr>
        <w:tabs>
          <w:tab w:val="num" w:pos="284"/>
        </w:tabs>
        <w:jc w:val="both"/>
        <w:rPr>
          <w:bCs/>
        </w:rPr>
      </w:pPr>
      <w:r>
        <w:t xml:space="preserve">Laboratorní studie u potkanů a myší nepodaly důkaz o teratogenním a fetotoxickém účinku a maternální toxicitě. </w:t>
      </w:r>
    </w:p>
    <w:p w14:paraId="0C4ABF66" w14:textId="77777777" w:rsidR="00E34E3A" w:rsidRPr="00012CF5" w:rsidRDefault="00E34E3A" w:rsidP="00E34E3A">
      <w:pPr>
        <w:tabs>
          <w:tab w:val="num" w:pos="284"/>
        </w:tabs>
        <w:jc w:val="both"/>
        <w:rPr>
          <w:bCs/>
        </w:rPr>
      </w:pPr>
      <w:r>
        <w:t xml:space="preserve">Nebyla stanovena bezpečnost </w:t>
      </w:r>
      <w:r w:rsidR="00373935">
        <w:t xml:space="preserve">tohoto </w:t>
      </w:r>
      <w:r>
        <w:t xml:space="preserve">přípravku během březosti nebo laktace u prasnic; použít pouze po zvážení </w:t>
      </w:r>
      <w:r w:rsidR="00373935">
        <w:t xml:space="preserve">poměru </w:t>
      </w:r>
      <w:r>
        <w:t>terapeutického prospěchu a rizika příslušným veterinárním lékařem.</w:t>
      </w:r>
    </w:p>
    <w:p w14:paraId="2A9D672D" w14:textId="77777777" w:rsidR="00E34E3A" w:rsidRPr="00012CF5" w:rsidRDefault="00E34E3A" w:rsidP="00E34E3A">
      <w:pPr>
        <w:tabs>
          <w:tab w:val="num" w:pos="284"/>
        </w:tabs>
        <w:jc w:val="both"/>
      </w:pPr>
    </w:p>
    <w:p w14:paraId="738BE8E2" w14:textId="4398A796" w:rsidR="00AF7DE8" w:rsidRPr="00601D05" w:rsidRDefault="00AF7DE8" w:rsidP="00AF7DE8">
      <w:pPr>
        <w:widowControl w:val="0"/>
        <w:jc w:val="both"/>
        <w:rPr>
          <w:bCs/>
          <w:highlight w:val="yellow"/>
          <w:u w:val="single"/>
        </w:rPr>
      </w:pPr>
      <w:r w:rsidRPr="00601D05">
        <w:rPr>
          <w:bCs/>
          <w:u w:val="single"/>
        </w:rPr>
        <w:t>Interakce s dalšími léčivými přípravky a další formy interakce</w:t>
      </w:r>
      <w:r w:rsidR="00C54FBA">
        <w:rPr>
          <w:bCs/>
          <w:u w:val="single"/>
        </w:rPr>
        <w:t>:</w:t>
      </w:r>
    </w:p>
    <w:p w14:paraId="59722780" w14:textId="77777777" w:rsidR="00E34E3A" w:rsidRPr="00012CF5" w:rsidRDefault="00E34E3A" w:rsidP="00E34E3A">
      <w:pPr>
        <w:widowControl w:val="0"/>
        <w:jc w:val="both"/>
        <w:rPr>
          <w:color w:val="000000"/>
        </w:rPr>
      </w:pPr>
      <w:r>
        <w:rPr>
          <w:color w:val="000000"/>
        </w:rPr>
        <w:t>Nepodávejte současně s neomycinem, protože blokuje vstřebávání perorálně podaných penicilinů.</w:t>
      </w:r>
    </w:p>
    <w:p w14:paraId="0B624E04" w14:textId="7F64C822" w:rsidR="00E34E3A" w:rsidRPr="00012CF5" w:rsidRDefault="00E34E3A" w:rsidP="00E34E3A">
      <w:pPr>
        <w:widowControl w:val="0"/>
        <w:jc w:val="both"/>
        <w:rPr>
          <w:color w:val="000000"/>
        </w:rPr>
      </w:pPr>
      <w:r>
        <w:rPr>
          <w:color w:val="000000"/>
        </w:rPr>
        <w:t>Nepodávejte současně s bakteriostatickými antibiotiky,</w:t>
      </w:r>
      <w:r w:rsidR="001652C8" w:rsidRPr="001652C8">
        <w:t xml:space="preserve"> </w:t>
      </w:r>
      <w:r w:rsidR="001652C8" w:rsidRPr="000A3CD0">
        <w:t>jako jsou tetracykliny, makrolidy a sulfonamidy</w:t>
      </w:r>
      <w:r w:rsidR="001652C8">
        <w:t>,</w:t>
      </w:r>
      <w:r>
        <w:rPr>
          <w:color w:val="000000"/>
        </w:rPr>
        <w:t xml:space="preserve"> neboť mohou </w:t>
      </w:r>
      <w:r w:rsidR="005E07E5">
        <w:rPr>
          <w:color w:val="000000"/>
        </w:rPr>
        <w:t xml:space="preserve">antagonizovat </w:t>
      </w:r>
      <w:r>
        <w:rPr>
          <w:color w:val="000000"/>
        </w:rPr>
        <w:t>baktericidní účinek penicilinů.</w:t>
      </w:r>
    </w:p>
    <w:p w14:paraId="5557B43C" w14:textId="77777777" w:rsidR="00AF7DE8" w:rsidRPr="00012CF5" w:rsidRDefault="00AF7DE8" w:rsidP="00AF7DE8">
      <w:pPr>
        <w:widowControl w:val="0"/>
        <w:jc w:val="both"/>
        <w:rPr>
          <w:color w:val="000000"/>
        </w:rPr>
      </w:pPr>
    </w:p>
    <w:p w14:paraId="20AA5843" w14:textId="5261F358" w:rsidR="00AF7DE8" w:rsidRPr="00601D05" w:rsidRDefault="008C5A52" w:rsidP="00AF7DE8">
      <w:pPr>
        <w:widowControl w:val="0"/>
        <w:jc w:val="both"/>
        <w:rPr>
          <w:bCs/>
          <w:color w:val="000000"/>
          <w:u w:val="single"/>
        </w:rPr>
      </w:pPr>
      <w:r w:rsidRPr="00601D05">
        <w:rPr>
          <w:bCs/>
          <w:color w:val="000000"/>
          <w:u w:val="single"/>
        </w:rPr>
        <w:t>Předávkování (symptomy, první pomoc, antidota)</w:t>
      </w:r>
      <w:r w:rsidR="00C54FBA">
        <w:rPr>
          <w:bCs/>
          <w:color w:val="000000"/>
          <w:u w:val="single"/>
        </w:rPr>
        <w:t>:</w:t>
      </w:r>
    </w:p>
    <w:p w14:paraId="4208BC7C" w14:textId="585EB337" w:rsidR="00AF7DE8" w:rsidRDefault="001652C8" w:rsidP="00AF7DE8">
      <w:pPr>
        <w:tabs>
          <w:tab w:val="num" w:pos="284"/>
        </w:tabs>
        <w:jc w:val="both"/>
        <w:rPr>
          <w:spacing w:val="-4"/>
        </w:rPr>
      </w:pPr>
      <w:r>
        <w:t>N</w:t>
      </w:r>
      <w:r w:rsidR="009A44E6">
        <w:t xml:space="preserve">ejsou známy jiné nežádoucí účinky než uvedené v bodu </w:t>
      </w:r>
      <w:r w:rsidR="00403B90">
        <w:t>“</w:t>
      </w:r>
      <w:r w:rsidR="00403B90" w:rsidRPr="00CC150D">
        <w:rPr>
          <w:bCs/>
        </w:rPr>
        <w:t>N</w:t>
      </w:r>
      <w:r w:rsidR="00403B90" w:rsidRPr="00761BD0">
        <w:rPr>
          <w:bCs/>
        </w:rPr>
        <w:t>ežádoucí účinky</w:t>
      </w:r>
      <w:r w:rsidR="00403B90">
        <w:t>“.</w:t>
      </w:r>
    </w:p>
    <w:p w14:paraId="6433B916" w14:textId="6036966D" w:rsidR="009A44E6" w:rsidRDefault="001652C8" w:rsidP="00AF7DE8">
      <w:pPr>
        <w:tabs>
          <w:tab w:val="num" w:pos="284"/>
        </w:tabs>
        <w:jc w:val="both"/>
      </w:pPr>
      <w:r w:rsidRPr="001652C8">
        <w:t>V případě předávkování, léčba musí být symptomatická. Není k dispozici žádné specifické antidotum.</w:t>
      </w:r>
    </w:p>
    <w:p w14:paraId="2935B96D" w14:textId="77777777" w:rsidR="001652C8" w:rsidRPr="009A44E6" w:rsidRDefault="001652C8" w:rsidP="00AF7DE8">
      <w:pPr>
        <w:tabs>
          <w:tab w:val="num" w:pos="284"/>
        </w:tabs>
        <w:jc w:val="both"/>
      </w:pPr>
    </w:p>
    <w:p w14:paraId="2F506B3E" w14:textId="12C1463F" w:rsidR="00A72526" w:rsidRPr="00601D05" w:rsidRDefault="00A72526" w:rsidP="00A72526">
      <w:pPr>
        <w:widowControl w:val="0"/>
        <w:jc w:val="both"/>
        <w:rPr>
          <w:bCs/>
          <w:color w:val="000000"/>
          <w:u w:val="single"/>
        </w:rPr>
      </w:pPr>
      <w:r w:rsidRPr="00601D05">
        <w:rPr>
          <w:bCs/>
          <w:color w:val="000000"/>
          <w:u w:val="single"/>
        </w:rPr>
        <w:t>Inkompatibility</w:t>
      </w:r>
      <w:r w:rsidR="00C54FBA">
        <w:rPr>
          <w:bCs/>
          <w:color w:val="000000"/>
          <w:u w:val="single"/>
        </w:rPr>
        <w:t>:</w:t>
      </w:r>
    </w:p>
    <w:p w14:paraId="3B2EF2BB" w14:textId="77777777" w:rsidR="00A72526" w:rsidRPr="00A72526" w:rsidRDefault="00A72526" w:rsidP="00A72526">
      <w:pPr>
        <w:tabs>
          <w:tab w:val="num" w:pos="284"/>
        </w:tabs>
        <w:jc w:val="both"/>
        <w:rPr>
          <w:spacing w:val="-4"/>
        </w:rPr>
      </w:pPr>
      <w:r>
        <w:t>Studie kompatibility nejsou k dispozici, a proto tento veterinární léčivý přípravek nesmí být mísen s žádnými dalšími veterinárními léčivými přípravky.</w:t>
      </w:r>
    </w:p>
    <w:p w14:paraId="1322B52C" w14:textId="77777777" w:rsidR="00A72526" w:rsidRPr="00A72526" w:rsidRDefault="00A72526" w:rsidP="00A72526">
      <w:pPr>
        <w:tabs>
          <w:tab w:val="num" w:pos="284"/>
        </w:tabs>
        <w:jc w:val="both"/>
        <w:rPr>
          <w:spacing w:val="-4"/>
        </w:rPr>
      </w:pPr>
    </w:p>
    <w:p w14:paraId="358D062B" w14:textId="77777777" w:rsidR="00AF7DE8" w:rsidRPr="00012CF5" w:rsidRDefault="00AF7DE8" w:rsidP="00A72526">
      <w:pPr>
        <w:tabs>
          <w:tab w:val="left" w:pos="567"/>
        </w:tabs>
        <w:jc w:val="both"/>
        <w:rPr>
          <w:b/>
        </w:rPr>
      </w:pPr>
      <w:r>
        <w:rPr>
          <w:b/>
        </w:rPr>
        <w:t>13.</w:t>
      </w:r>
      <w:r>
        <w:tab/>
      </w:r>
      <w:r>
        <w:rPr>
          <w:b/>
        </w:rPr>
        <w:t>ZVLÁŠTNÍ OPATŘENÍ PRO ZNEŠKODŇOVÁNÍ NEPOUŽITÝCH PŘÍPRAVKŮ NEBO ODPADU, POKUD JE JICH TŘEBA</w:t>
      </w:r>
    </w:p>
    <w:p w14:paraId="7E326766" w14:textId="77777777" w:rsidR="00AF7DE8" w:rsidRPr="00012CF5" w:rsidRDefault="00AF7DE8" w:rsidP="00AF7DE8">
      <w:pPr>
        <w:tabs>
          <w:tab w:val="left" w:pos="567"/>
        </w:tabs>
        <w:jc w:val="both"/>
        <w:rPr>
          <w:b/>
        </w:rPr>
      </w:pPr>
    </w:p>
    <w:p w14:paraId="6EB5B4B4" w14:textId="77777777" w:rsidR="00AF7DE8" w:rsidRPr="00012CF5" w:rsidRDefault="00AF7DE8" w:rsidP="00AF7DE8">
      <w:pPr>
        <w:tabs>
          <w:tab w:val="left" w:pos="828"/>
          <w:tab w:val="left" w:pos="9286"/>
        </w:tabs>
        <w:jc w:val="both"/>
      </w:pPr>
      <w:r>
        <w:t>Léčivé přípravky se nesmí likvidovat prostřednictvím odpadní vody či domovního odpadu. O možnostech likvidace nepotřebných léčivých přípravků se poraďte s vaším veterinárním lékařem nebo lékárníkem. Tato opatření napomáhají chránit životní prostředí.</w:t>
      </w:r>
    </w:p>
    <w:p w14:paraId="4BE258F2" w14:textId="77777777" w:rsidR="00AF7DE8" w:rsidRPr="00012CF5" w:rsidRDefault="00AF7DE8" w:rsidP="00AF7DE8">
      <w:pPr>
        <w:tabs>
          <w:tab w:val="left" w:pos="708"/>
        </w:tabs>
        <w:jc w:val="both"/>
        <w:rPr>
          <w:highlight w:val="yellow"/>
        </w:rPr>
      </w:pPr>
    </w:p>
    <w:p w14:paraId="457B29FC" w14:textId="77777777" w:rsidR="00AF7DE8" w:rsidRPr="00012CF5" w:rsidRDefault="00AF7DE8" w:rsidP="00AF7DE8">
      <w:pPr>
        <w:tabs>
          <w:tab w:val="left" w:pos="567"/>
        </w:tabs>
        <w:jc w:val="both"/>
      </w:pPr>
      <w:r>
        <w:rPr>
          <w:b/>
        </w:rPr>
        <w:t>14.</w:t>
      </w:r>
      <w:r>
        <w:tab/>
      </w:r>
      <w:r>
        <w:rPr>
          <w:b/>
        </w:rPr>
        <w:t>DATUM POSLEDNÍ REVIZE PŘÍBALOVÉ INFORMACE</w:t>
      </w:r>
    </w:p>
    <w:p w14:paraId="21067BDF" w14:textId="77777777" w:rsidR="00AF7DE8" w:rsidRPr="00012CF5" w:rsidRDefault="00AF7DE8" w:rsidP="00AF7DE8">
      <w:pPr>
        <w:tabs>
          <w:tab w:val="left" w:pos="708"/>
        </w:tabs>
        <w:jc w:val="both"/>
      </w:pPr>
    </w:p>
    <w:p w14:paraId="372B6222" w14:textId="09621101" w:rsidR="0045665A" w:rsidRPr="00012CF5" w:rsidRDefault="00BF4454" w:rsidP="00AF7DE8">
      <w:pPr>
        <w:tabs>
          <w:tab w:val="left" w:pos="708"/>
        </w:tabs>
        <w:jc w:val="both"/>
      </w:pPr>
      <w:r>
        <w:t>Říjen</w:t>
      </w:r>
      <w:r>
        <w:t xml:space="preserve"> </w:t>
      </w:r>
      <w:r w:rsidR="00234BB3">
        <w:t>2020</w:t>
      </w:r>
    </w:p>
    <w:p w14:paraId="4F23071E" w14:textId="77777777" w:rsidR="00AF7DE8" w:rsidRPr="00012CF5" w:rsidRDefault="00AF7DE8" w:rsidP="00AF7DE8">
      <w:pPr>
        <w:tabs>
          <w:tab w:val="left" w:pos="708"/>
        </w:tabs>
        <w:jc w:val="both"/>
        <w:rPr>
          <w:highlight w:val="yellow"/>
        </w:rPr>
      </w:pPr>
    </w:p>
    <w:p w14:paraId="0DD4DDE5" w14:textId="77777777" w:rsidR="00AF7DE8" w:rsidRDefault="00AF7DE8" w:rsidP="00AF7DE8">
      <w:pPr>
        <w:tabs>
          <w:tab w:val="left" w:pos="567"/>
        </w:tabs>
        <w:jc w:val="both"/>
        <w:rPr>
          <w:b/>
        </w:rPr>
      </w:pPr>
      <w:r>
        <w:rPr>
          <w:b/>
        </w:rPr>
        <w:t>15.</w:t>
      </w:r>
      <w:r>
        <w:tab/>
      </w:r>
      <w:r>
        <w:rPr>
          <w:b/>
        </w:rPr>
        <w:t>DALŠÍ INFORMACE</w:t>
      </w:r>
    </w:p>
    <w:p w14:paraId="44028745" w14:textId="77777777" w:rsidR="00494B3A" w:rsidRPr="00012CF5" w:rsidRDefault="00494B3A" w:rsidP="00AF7DE8">
      <w:pPr>
        <w:tabs>
          <w:tab w:val="left" w:pos="567"/>
        </w:tabs>
        <w:jc w:val="both"/>
      </w:pPr>
    </w:p>
    <w:p w14:paraId="0E51BCF9" w14:textId="77777777" w:rsidR="00494B3A" w:rsidRPr="00012CF5" w:rsidRDefault="00494B3A" w:rsidP="00494B3A">
      <w:pPr>
        <w:tabs>
          <w:tab w:val="left" w:pos="708"/>
        </w:tabs>
        <w:jc w:val="both"/>
      </w:pPr>
      <w:r>
        <w:t>Pouze pro zvířata.</w:t>
      </w:r>
    </w:p>
    <w:p w14:paraId="70CB582C" w14:textId="77777777" w:rsidR="00494B3A" w:rsidRPr="00012CF5" w:rsidRDefault="00494B3A" w:rsidP="00494B3A">
      <w:pPr>
        <w:tabs>
          <w:tab w:val="left" w:pos="708"/>
        </w:tabs>
        <w:jc w:val="both"/>
      </w:pPr>
      <w:r>
        <w:t>Veterinární léčivý přípravek je vydáván pouze na předpis.</w:t>
      </w:r>
    </w:p>
    <w:p w14:paraId="3A51656C" w14:textId="77777777" w:rsidR="00E34E3A" w:rsidRPr="00012CF5" w:rsidRDefault="00E34E3A" w:rsidP="00AF7DE8">
      <w:pPr>
        <w:tabs>
          <w:tab w:val="left" w:pos="708"/>
        </w:tabs>
        <w:jc w:val="both"/>
      </w:pPr>
    </w:p>
    <w:p w14:paraId="5FACA1CC" w14:textId="77777777" w:rsidR="00AF7DE8" w:rsidRPr="00012CF5" w:rsidRDefault="00AF7DE8" w:rsidP="00AF7DE8">
      <w:pPr>
        <w:tabs>
          <w:tab w:val="left" w:pos="708"/>
        </w:tabs>
        <w:jc w:val="both"/>
      </w:pPr>
      <w:r>
        <w:t xml:space="preserve">Velikosti balení: sáčky 100 g, 300 g, 400 g a 1 kg. </w:t>
      </w:r>
    </w:p>
    <w:p w14:paraId="7CC7E679" w14:textId="77777777" w:rsidR="00AF7DE8" w:rsidRPr="00012CF5" w:rsidRDefault="00AF7DE8" w:rsidP="00AF7DE8">
      <w:pPr>
        <w:tabs>
          <w:tab w:val="left" w:pos="708"/>
        </w:tabs>
        <w:jc w:val="both"/>
      </w:pPr>
      <w:r>
        <w:t>Na trhu nemusí být všechny velikosti balení.</w:t>
      </w:r>
    </w:p>
    <w:p w14:paraId="541783EE" w14:textId="77777777" w:rsidR="00AF7DE8" w:rsidRPr="00012CF5" w:rsidRDefault="00AF7DE8" w:rsidP="00AF7DE8">
      <w:pPr>
        <w:tabs>
          <w:tab w:val="left" w:pos="708"/>
        </w:tabs>
        <w:jc w:val="both"/>
      </w:pPr>
    </w:p>
    <w:p w14:paraId="252D2F02" w14:textId="3E75A8E4" w:rsidR="00154621" w:rsidRDefault="00154621">
      <w:pPr>
        <w:spacing w:after="200" w:line="276" w:lineRule="auto"/>
      </w:pPr>
      <w:r>
        <w:br w:type="page"/>
      </w:r>
    </w:p>
    <w:p w14:paraId="3D1DB39E" w14:textId="2622DABF" w:rsidR="00154621" w:rsidRDefault="00B34CBA" w:rsidP="0015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eastAsia="sv-SE"/>
        </w:rPr>
      </w:pPr>
      <w:r>
        <w:rPr>
          <w:b/>
          <w:sz w:val="22"/>
          <w:szCs w:val="22"/>
          <w:u w:val="single"/>
          <w:lang w:eastAsia="sv-SE"/>
        </w:rPr>
        <w:t xml:space="preserve">KOMBINOVANÁ </w:t>
      </w:r>
      <w:proofErr w:type="gramStart"/>
      <w:r>
        <w:rPr>
          <w:b/>
          <w:sz w:val="22"/>
          <w:szCs w:val="22"/>
          <w:u w:val="single"/>
          <w:lang w:eastAsia="sv-SE"/>
        </w:rPr>
        <w:t>ETIKETA  (</w:t>
      </w:r>
      <w:r w:rsidR="00154621">
        <w:rPr>
          <w:b/>
          <w:sz w:val="22"/>
          <w:szCs w:val="22"/>
        </w:rPr>
        <w:t>PODROBNÉ</w:t>
      </w:r>
      <w:proofErr w:type="gramEnd"/>
      <w:r w:rsidR="00154621">
        <w:rPr>
          <w:b/>
          <w:sz w:val="22"/>
          <w:szCs w:val="22"/>
        </w:rPr>
        <w:t xml:space="preserve"> ÚDAJE UVÁDĚNÉ NA VNITŘNÍM OBALU</w:t>
      </w:r>
      <w:r>
        <w:rPr>
          <w:b/>
          <w:sz w:val="22"/>
          <w:szCs w:val="22"/>
        </w:rPr>
        <w:t>)</w:t>
      </w:r>
      <w:r w:rsidR="00154621">
        <w:rPr>
          <w:b/>
          <w:sz w:val="22"/>
          <w:szCs w:val="22"/>
          <w:lang w:eastAsia="sv-SE"/>
        </w:rPr>
        <w:t xml:space="preserve"> </w:t>
      </w:r>
      <w:r w:rsidR="00154621">
        <w:rPr>
          <w:b/>
          <w:sz w:val="22"/>
          <w:szCs w:val="22"/>
          <w:u w:val="single"/>
          <w:lang w:eastAsia="sv-SE"/>
        </w:rPr>
        <w:t>A PŘÍBALOVÁ INFORMACE</w:t>
      </w:r>
    </w:p>
    <w:p w14:paraId="5B47BB89" w14:textId="399C0A46" w:rsidR="00154621" w:rsidRDefault="00154621" w:rsidP="0015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eastAsia="sv-SE"/>
        </w:rPr>
      </w:pPr>
    </w:p>
    <w:p w14:paraId="749F5DB0" w14:textId="77777777" w:rsidR="00154621" w:rsidRDefault="00154621" w:rsidP="00154621">
      <w:pPr>
        <w:tabs>
          <w:tab w:val="left" w:pos="708"/>
        </w:tabs>
        <w:jc w:val="center"/>
        <w:rPr>
          <w:b/>
        </w:rPr>
      </w:pPr>
    </w:p>
    <w:p w14:paraId="35896A4D" w14:textId="152D0083" w:rsidR="00154621" w:rsidRPr="00012CF5" w:rsidRDefault="00154621" w:rsidP="00154621">
      <w:pPr>
        <w:tabs>
          <w:tab w:val="left" w:pos="708"/>
        </w:tabs>
        <w:jc w:val="center"/>
        <w:rPr>
          <w:b/>
          <w:bCs/>
        </w:rPr>
      </w:pPr>
      <w:r>
        <w:rPr>
          <w:b/>
        </w:rPr>
        <w:t xml:space="preserve">Rhemox 500 mg/g prášek pro podání v pitné vodě pro prasata, brojlery kura </w:t>
      </w:r>
      <w:r w:rsidR="00F75F59">
        <w:rPr>
          <w:b/>
        </w:rPr>
        <w:t xml:space="preserve">domácího </w:t>
      </w:r>
      <w:r>
        <w:rPr>
          <w:b/>
        </w:rPr>
        <w:t xml:space="preserve">a kachen, krůty v masném chovu </w:t>
      </w:r>
    </w:p>
    <w:p w14:paraId="73BFE92E" w14:textId="77777777" w:rsidR="00154621" w:rsidRPr="008C1E3E" w:rsidRDefault="00154621" w:rsidP="00154621">
      <w:pPr>
        <w:tabs>
          <w:tab w:val="left" w:pos="708"/>
        </w:tabs>
        <w:jc w:val="center"/>
        <w:rPr>
          <w:sz w:val="22"/>
          <w:szCs w:val="22"/>
        </w:rPr>
      </w:pPr>
    </w:p>
    <w:p w14:paraId="2461886B" w14:textId="18026CCC" w:rsidR="00154621" w:rsidRPr="00012CF5" w:rsidRDefault="00154621" w:rsidP="00154621">
      <w:pPr>
        <w:tabs>
          <w:tab w:val="left" w:pos="567"/>
        </w:tabs>
        <w:jc w:val="both"/>
        <w:rPr>
          <w:b/>
          <w:szCs w:val="22"/>
        </w:rPr>
      </w:pPr>
      <w:r>
        <w:rPr>
          <w:b/>
        </w:rPr>
        <w:t>1.</w:t>
      </w:r>
      <w:r>
        <w:tab/>
      </w:r>
      <w:r w:rsidR="00D0367A">
        <w:rPr>
          <w:b/>
        </w:rPr>
        <w:t>Jméno a adresa držitele rozhodnutí o registraci a držitele povolení k výrobě odpovědného za uvolnění šarže, pokud se neshoduje</w:t>
      </w:r>
    </w:p>
    <w:p w14:paraId="4CBB2A57" w14:textId="77777777" w:rsidR="00154621" w:rsidRPr="00012CF5" w:rsidRDefault="00154621" w:rsidP="00154621">
      <w:pPr>
        <w:tabs>
          <w:tab w:val="left" w:pos="708"/>
        </w:tabs>
        <w:jc w:val="both"/>
        <w:rPr>
          <w:szCs w:val="22"/>
        </w:rPr>
      </w:pPr>
    </w:p>
    <w:p w14:paraId="435431A8" w14:textId="77777777" w:rsidR="00154621" w:rsidRPr="00012CF5" w:rsidRDefault="00154621" w:rsidP="00154621">
      <w:pPr>
        <w:tabs>
          <w:tab w:val="left" w:pos="708"/>
        </w:tabs>
        <w:jc w:val="both"/>
        <w:rPr>
          <w:iCs/>
          <w:szCs w:val="22"/>
        </w:rPr>
      </w:pPr>
      <w:r>
        <w:rPr>
          <w:u w:val="single"/>
        </w:rPr>
        <w:t>Držitel rozhodnutí o registraci</w:t>
      </w:r>
      <w:r>
        <w:t>:</w:t>
      </w:r>
    </w:p>
    <w:p w14:paraId="1001E302" w14:textId="77777777" w:rsidR="00154621" w:rsidRPr="00012CF5" w:rsidRDefault="00154621" w:rsidP="00154621">
      <w:pPr>
        <w:jc w:val="both"/>
        <w:rPr>
          <w:szCs w:val="22"/>
        </w:rPr>
      </w:pPr>
      <w:r>
        <w:t>Industrial Veterinaria S.A.</w:t>
      </w:r>
    </w:p>
    <w:p w14:paraId="336E8990" w14:textId="77777777" w:rsidR="00154621" w:rsidRPr="000852DA" w:rsidRDefault="00154621" w:rsidP="00154621">
      <w:pPr>
        <w:jc w:val="both"/>
        <w:rPr>
          <w:szCs w:val="22"/>
        </w:rPr>
      </w:pPr>
      <w:r>
        <w:t>Esmeralda, 19</w:t>
      </w:r>
    </w:p>
    <w:p w14:paraId="32A017E1" w14:textId="77777777" w:rsidR="00154621" w:rsidRPr="000852DA" w:rsidRDefault="00154621" w:rsidP="00154621">
      <w:pPr>
        <w:jc w:val="both"/>
        <w:rPr>
          <w:szCs w:val="22"/>
        </w:rPr>
      </w:pPr>
      <w:r>
        <w:t>E-08950 Esplugues de Llobregat (Barcelona) Španělsko</w:t>
      </w:r>
    </w:p>
    <w:p w14:paraId="42C0DFEA" w14:textId="77777777" w:rsidR="00154621" w:rsidRPr="000852DA" w:rsidRDefault="00154621" w:rsidP="00154621">
      <w:pPr>
        <w:tabs>
          <w:tab w:val="left" w:pos="708"/>
        </w:tabs>
        <w:jc w:val="both"/>
        <w:rPr>
          <w:iCs/>
          <w:szCs w:val="22"/>
          <w:u w:val="single"/>
        </w:rPr>
      </w:pPr>
    </w:p>
    <w:p w14:paraId="7C5AF14A" w14:textId="77777777" w:rsidR="00154621" w:rsidRPr="00012CF5" w:rsidRDefault="00154621" w:rsidP="00154621">
      <w:pPr>
        <w:tabs>
          <w:tab w:val="left" w:pos="708"/>
        </w:tabs>
        <w:jc w:val="both"/>
        <w:rPr>
          <w:szCs w:val="22"/>
        </w:rPr>
      </w:pPr>
      <w:r>
        <w:rPr>
          <w:u w:val="single"/>
        </w:rPr>
        <w:t>Výrobce odpovědný za uvolnění šarže:</w:t>
      </w:r>
    </w:p>
    <w:p w14:paraId="47E7A98E" w14:textId="77777777" w:rsidR="00154621" w:rsidRPr="00012CF5" w:rsidRDefault="00154621" w:rsidP="00154621">
      <w:pPr>
        <w:tabs>
          <w:tab w:val="left" w:pos="708"/>
        </w:tabs>
        <w:jc w:val="both"/>
        <w:rPr>
          <w:szCs w:val="22"/>
        </w:rPr>
      </w:pPr>
      <w:r>
        <w:t>aniMedica Herstellungs GmbH</w:t>
      </w:r>
    </w:p>
    <w:p w14:paraId="1D60883A" w14:textId="4BDF1C2C" w:rsidR="00154621" w:rsidRPr="00012CF5" w:rsidRDefault="00154621" w:rsidP="00154621">
      <w:pPr>
        <w:jc w:val="both"/>
        <w:rPr>
          <w:szCs w:val="22"/>
        </w:rPr>
      </w:pPr>
      <w:r>
        <w:t xml:space="preserve">Pappelstr. 7 72160 </w:t>
      </w:r>
      <w:proofErr w:type="spellStart"/>
      <w:r>
        <w:t>Horb</w:t>
      </w:r>
      <w:proofErr w:type="spellEnd"/>
      <w:r w:rsidR="00930F9A">
        <w:t xml:space="preserve"> a</w:t>
      </w:r>
      <w:r>
        <w:t xml:space="preserve">. N </w:t>
      </w:r>
    </w:p>
    <w:p w14:paraId="1B56D22B" w14:textId="77777777" w:rsidR="00154621" w:rsidRPr="00012CF5" w:rsidRDefault="00154621" w:rsidP="00154621">
      <w:pPr>
        <w:jc w:val="both"/>
        <w:rPr>
          <w:szCs w:val="22"/>
        </w:rPr>
      </w:pPr>
      <w:r>
        <w:t>Německo</w:t>
      </w:r>
    </w:p>
    <w:p w14:paraId="6CC97ED4" w14:textId="77777777" w:rsidR="00154621" w:rsidRPr="00012CF5" w:rsidRDefault="00154621" w:rsidP="00154621">
      <w:pPr>
        <w:tabs>
          <w:tab w:val="left" w:pos="708"/>
        </w:tabs>
        <w:jc w:val="both"/>
        <w:rPr>
          <w:szCs w:val="22"/>
        </w:rPr>
      </w:pPr>
    </w:p>
    <w:p w14:paraId="09138899" w14:textId="220BF781" w:rsidR="00154621" w:rsidRPr="00012CF5" w:rsidRDefault="00154621" w:rsidP="00154621">
      <w:pPr>
        <w:tabs>
          <w:tab w:val="left" w:pos="567"/>
        </w:tabs>
        <w:jc w:val="both"/>
        <w:rPr>
          <w:szCs w:val="22"/>
        </w:rPr>
      </w:pPr>
      <w:r>
        <w:rPr>
          <w:b/>
        </w:rPr>
        <w:t>2.</w:t>
      </w:r>
      <w:r>
        <w:tab/>
      </w:r>
      <w:r w:rsidR="00D0367A">
        <w:rPr>
          <w:b/>
        </w:rPr>
        <w:t>Název veterinárního léčivého přípravku</w:t>
      </w:r>
    </w:p>
    <w:p w14:paraId="4D6C198B" w14:textId="77777777" w:rsidR="00154621" w:rsidRPr="00012CF5" w:rsidRDefault="00154621" w:rsidP="00154621">
      <w:pPr>
        <w:tabs>
          <w:tab w:val="left" w:pos="708"/>
        </w:tabs>
        <w:jc w:val="both"/>
        <w:rPr>
          <w:szCs w:val="22"/>
        </w:rPr>
      </w:pPr>
    </w:p>
    <w:p w14:paraId="471CB9AB" w14:textId="7A7960FA" w:rsidR="00154621" w:rsidRDefault="00154621" w:rsidP="00154621">
      <w:pPr>
        <w:tabs>
          <w:tab w:val="left" w:pos="708"/>
        </w:tabs>
        <w:jc w:val="both"/>
        <w:rPr>
          <w:bCs/>
        </w:rPr>
      </w:pPr>
      <w:r>
        <w:t xml:space="preserve">Rhemox 500 mg/g prášek pro podání v pitné vodě pro prasata, brojlery kura </w:t>
      </w:r>
      <w:r w:rsidR="00F75F59">
        <w:t xml:space="preserve">domácího </w:t>
      </w:r>
      <w:r>
        <w:t xml:space="preserve">a kachen, krůty v masném chovu </w:t>
      </w:r>
    </w:p>
    <w:p w14:paraId="340BBC99" w14:textId="77777777" w:rsidR="00154621" w:rsidRPr="000852DA" w:rsidRDefault="00154621" w:rsidP="00154621">
      <w:pPr>
        <w:tabs>
          <w:tab w:val="left" w:pos="708"/>
        </w:tabs>
        <w:jc w:val="both"/>
        <w:rPr>
          <w:bCs/>
          <w:szCs w:val="22"/>
        </w:rPr>
      </w:pPr>
    </w:p>
    <w:p w14:paraId="414F0D81" w14:textId="77777777" w:rsidR="00154621" w:rsidRPr="00012CF5" w:rsidRDefault="00154621" w:rsidP="00154621">
      <w:pPr>
        <w:tabs>
          <w:tab w:val="left" w:pos="708"/>
        </w:tabs>
        <w:jc w:val="both"/>
        <w:rPr>
          <w:szCs w:val="22"/>
        </w:rPr>
      </w:pPr>
      <w:r>
        <w:t>Amoxicillinum trihydricum</w:t>
      </w:r>
    </w:p>
    <w:p w14:paraId="10C5D220" w14:textId="77777777" w:rsidR="00154621" w:rsidRPr="00012CF5" w:rsidRDefault="00154621" w:rsidP="00154621">
      <w:pPr>
        <w:tabs>
          <w:tab w:val="left" w:pos="708"/>
        </w:tabs>
        <w:jc w:val="both"/>
        <w:rPr>
          <w:szCs w:val="22"/>
        </w:rPr>
      </w:pPr>
    </w:p>
    <w:p w14:paraId="101ADB50" w14:textId="05DC91D5" w:rsidR="00154621" w:rsidRPr="00012CF5" w:rsidRDefault="00154621" w:rsidP="00154621">
      <w:pPr>
        <w:tabs>
          <w:tab w:val="left" w:pos="567"/>
        </w:tabs>
        <w:jc w:val="both"/>
        <w:rPr>
          <w:b/>
          <w:szCs w:val="22"/>
        </w:rPr>
      </w:pPr>
      <w:r>
        <w:rPr>
          <w:b/>
        </w:rPr>
        <w:t>3.</w:t>
      </w:r>
      <w:r>
        <w:tab/>
      </w:r>
      <w:r w:rsidR="00D0367A">
        <w:rPr>
          <w:b/>
        </w:rPr>
        <w:t>Obsah léčivých a ostatních látek</w:t>
      </w:r>
    </w:p>
    <w:p w14:paraId="715C3CB0" w14:textId="77777777" w:rsidR="00154621" w:rsidRDefault="00154621" w:rsidP="00154621">
      <w:pPr>
        <w:tabs>
          <w:tab w:val="left" w:pos="708"/>
        </w:tabs>
        <w:jc w:val="both"/>
        <w:rPr>
          <w:iCs/>
          <w:szCs w:val="22"/>
        </w:rPr>
      </w:pPr>
    </w:p>
    <w:p w14:paraId="7A9127B7" w14:textId="77777777" w:rsidR="00154621" w:rsidRDefault="00154621" w:rsidP="00154621">
      <w:pPr>
        <w:tabs>
          <w:tab w:val="left" w:pos="708"/>
        </w:tabs>
        <w:jc w:val="both"/>
      </w:pPr>
      <w:r>
        <w:t>Jeden gram obsahuje:</w:t>
      </w:r>
    </w:p>
    <w:p w14:paraId="2DAD9A62" w14:textId="77777777" w:rsidR="00154621" w:rsidRPr="00012CF5" w:rsidRDefault="00154621" w:rsidP="00154621">
      <w:pPr>
        <w:tabs>
          <w:tab w:val="left" w:pos="708"/>
        </w:tabs>
        <w:jc w:val="both"/>
        <w:rPr>
          <w:iCs/>
          <w:szCs w:val="22"/>
        </w:rPr>
      </w:pPr>
    </w:p>
    <w:p w14:paraId="024E7428" w14:textId="211ECAB9" w:rsidR="00930F9A" w:rsidRPr="00824BDF" w:rsidRDefault="00930F9A" w:rsidP="00154621">
      <w:pPr>
        <w:widowControl w:val="0"/>
        <w:tabs>
          <w:tab w:val="left" w:pos="3261"/>
        </w:tabs>
        <w:suppressAutoHyphens/>
        <w:spacing w:before="40"/>
        <w:rPr>
          <w:b/>
        </w:rPr>
      </w:pPr>
      <w:r w:rsidRPr="00824BDF">
        <w:rPr>
          <w:b/>
        </w:rPr>
        <w:t>Léčivá látka:</w:t>
      </w:r>
    </w:p>
    <w:p w14:paraId="780861AA" w14:textId="77777777" w:rsidR="00154621" w:rsidRPr="00AB6ACA" w:rsidRDefault="00154621" w:rsidP="00154621">
      <w:pPr>
        <w:widowControl w:val="0"/>
        <w:tabs>
          <w:tab w:val="left" w:pos="3261"/>
        </w:tabs>
        <w:suppressAutoHyphens/>
        <w:spacing w:before="40"/>
        <w:rPr>
          <w:spacing w:val="-4"/>
        </w:rPr>
      </w:pPr>
      <w:proofErr w:type="spellStart"/>
      <w:r>
        <w:t>Amoxicillinum</w:t>
      </w:r>
      <w:proofErr w:type="spellEnd"/>
      <w:r>
        <w:t xml:space="preserve"> </w:t>
      </w:r>
      <w:proofErr w:type="spellStart"/>
      <w:r>
        <w:t>trihydricum</w:t>
      </w:r>
      <w:proofErr w:type="spellEnd"/>
      <w:r>
        <w:tab/>
        <w:t>500 mg</w:t>
      </w:r>
    </w:p>
    <w:p w14:paraId="74979C35" w14:textId="77777777" w:rsidR="00154621" w:rsidRDefault="00154621" w:rsidP="00154621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before="40"/>
        <w:rPr>
          <w:spacing w:val="-4"/>
        </w:rPr>
      </w:pPr>
      <w:r>
        <w:t>(odpovídá 435,6 mg amoxicillinum)</w:t>
      </w:r>
    </w:p>
    <w:p w14:paraId="77509B5B" w14:textId="77777777" w:rsidR="00154621" w:rsidRDefault="00154621" w:rsidP="00154621">
      <w:pPr>
        <w:tabs>
          <w:tab w:val="num" w:pos="284"/>
        </w:tabs>
        <w:jc w:val="both"/>
        <w:rPr>
          <w:szCs w:val="22"/>
        </w:rPr>
      </w:pPr>
    </w:p>
    <w:p w14:paraId="6A64E6DF" w14:textId="222EAAEE" w:rsidR="00154621" w:rsidRPr="00824BDF" w:rsidRDefault="00930F9A" w:rsidP="00154621">
      <w:pPr>
        <w:tabs>
          <w:tab w:val="num" w:pos="284"/>
        </w:tabs>
        <w:jc w:val="both"/>
        <w:rPr>
          <w:b/>
          <w:szCs w:val="22"/>
        </w:rPr>
      </w:pPr>
      <w:r w:rsidRPr="00824BDF">
        <w:rPr>
          <w:b/>
          <w:szCs w:val="22"/>
        </w:rPr>
        <w:t>Pomocné látky</w:t>
      </w:r>
      <w:r w:rsidR="00154621" w:rsidRPr="00824BDF">
        <w:rPr>
          <w:b/>
          <w:szCs w:val="22"/>
        </w:rPr>
        <w:t>:</w:t>
      </w:r>
    </w:p>
    <w:p w14:paraId="3BF9D9BF" w14:textId="77777777" w:rsidR="00154621" w:rsidRDefault="00154621" w:rsidP="00154621">
      <w:pPr>
        <w:tabs>
          <w:tab w:val="num" w:pos="284"/>
        </w:tabs>
        <w:jc w:val="both"/>
        <w:rPr>
          <w:szCs w:val="22"/>
        </w:rPr>
      </w:pPr>
      <w:r w:rsidRPr="00450197">
        <w:rPr>
          <w:szCs w:val="22"/>
        </w:rPr>
        <w:t>Kyselina citronová</w:t>
      </w:r>
    </w:p>
    <w:p w14:paraId="7B233AF7" w14:textId="77777777" w:rsidR="00154621" w:rsidRDefault="00154621" w:rsidP="00154621">
      <w:pPr>
        <w:tabs>
          <w:tab w:val="num" w:pos="284"/>
        </w:tabs>
        <w:jc w:val="both"/>
        <w:rPr>
          <w:szCs w:val="22"/>
        </w:rPr>
      </w:pPr>
    </w:p>
    <w:p w14:paraId="119A19FB" w14:textId="77777777" w:rsidR="00154621" w:rsidRDefault="00154621" w:rsidP="00154621">
      <w:pPr>
        <w:tabs>
          <w:tab w:val="num" w:pos="284"/>
        </w:tabs>
        <w:jc w:val="both"/>
        <w:rPr>
          <w:szCs w:val="22"/>
        </w:rPr>
      </w:pPr>
      <w:r>
        <w:t>Jemný a homogenní, bílý nebo slabě krémový prášek.</w:t>
      </w:r>
    </w:p>
    <w:p w14:paraId="5FE37C96" w14:textId="79D35824" w:rsidR="00154621" w:rsidRDefault="00154621" w:rsidP="00154621">
      <w:pPr>
        <w:tabs>
          <w:tab w:val="num" w:pos="284"/>
        </w:tabs>
        <w:jc w:val="both"/>
        <w:rPr>
          <w:szCs w:val="22"/>
        </w:rPr>
      </w:pPr>
    </w:p>
    <w:p w14:paraId="14930FE0" w14:textId="4DB67BE8" w:rsidR="00D0367A" w:rsidRPr="00D0367A" w:rsidRDefault="00D0367A" w:rsidP="00D0367A">
      <w:pPr>
        <w:tabs>
          <w:tab w:val="left" w:pos="567"/>
        </w:tabs>
        <w:jc w:val="both"/>
        <w:rPr>
          <w:b/>
        </w:rPr>
      </w:pPr>
      <w:r w:rsidRPr="00D0367A">
        <w:rPr>
          <w:b/>
        </w:rPr>
        <w:t>4.</w:t>
      </w:r>
      <w:r w:rsidRPr="00D0367A">
        <w:rPr>
          <w:b/>
        </w:rPr>
        <w:tab/>
        <w:t>Léková forma</w:t>
      </w:r>
    </w:p>
    <w:p w14:paraId="52B55C28" w14:textId="77777777" w:rsidR="00D0367A" w:rsidRDefault="00D0367A" w:rsidP="00D0367A">
      <w:pPr>
        <w:tabs>
          <w:tab w:val="num" w:pos="284"/>
        </w:tabs>
        <w:jc w:val="both"/>
        <w:rPr>
          <w:szCs w:val="22"/>
        </w:rPr>
      </w:pPr>
    </w:p>
    <w:p w14:paraId="28EDF19D" w14:textId="77777777" w:rsidR="00D0367A" w:rsidRDefault="00D0367A" w:rsidP="00D0367A">
      <w:pPr>
        <w:tabs>
          <w:tab w:val="left" w:pos="708"/>
        </w:tabs>
        <w:jc w:val="both"/>
        <w:rPr>
          <w:sz w:val="22"/>
          <w:szCs w:val="22"/>
        </w:rPr>
      </w:pPr>
      <w:r w:rsidRPr="00262253">
        <w:rPr>
          <w:sz w:val="22"/>
          <w:szCs w:val="22"/>
        </w:rPr>
        <w:t>Prášek pro podání v pitné vodě</w:t>
      </w:r>
      <w:r>
        <w:rPr>
          <w:sz w:val="22"/>
          <w:szCs w:val="22"/>
        </w:rPr>
        <w:t>.</w:t>
      </w:r>
    </w:p>
    <w:p w14:paraId="03130307" w14:textId="77777777" w:rsidR="00D0367A" w:rsidRDefault="00D0367A" w:rsidP="00D0367A">
      <w:pPr>
        <w:tabs>
          <w:tab w:val="num" w:pos="284"/>
        </w:tabs>
        <w:jc w:val="both"/>
        <w:rPr>
          <w:szCs w:val="22"/>
        </w:rPr>
      </w:pPr>
    </w:p>
    <w:p w14:paraId="3BE94D06" w14:textId="05C7E1FE" w:rsidR="00D0367A" w:rsidRPr="00D0367A" w:rsidRDefault="00D0367A" w:rsidP="00D0367A">
      <w:pPr>
        <w:tabs>
          <w:tab w:val="left" w:pos="567"/>
        </w:tabs>
        <w:jc w:val="both"/>
        <w:rPr>
          <w:b/>
        </w:rPr>
      </w:pPr>
      <w:r w:rsidRPr="00D0367A">
        <w:rPr>
          <w:b/>
        </w:rPr>
        <w:t>5.</w:t>
      </w:r>
      <w:r>
        <w:rPr>
          <w:b/>
        </w:rPr>
        <w:tab/>
      </w:r>
      <w:r w:rsidRPr="00D0367A">
        <w:rPr>
          <w:b/>
        </w:rPr>
        <w:t>Velikost balení</w:t>
      </w:r>
    </w:p>
    <w:p w14:paraId="30FAEFE0" w14:textId="5CD4B2CD" w:rsidR="00D0367A" w:rsidRDefault="00D0367A" w:rsidP="00154621">
      <w:pPr>
        <w:tabs>
          <w:tab w:val="num" w:pos="284"/>
        </w:tabs>
        <w:jc w:val="both"/>
        <w:rPr>
          <w:szCs w:val="22"/>
        </w:rPr>
      </w:pPr>
    </w:p>
    <w:p w14:paraId="66DC5470" w14:textId="3EB4A0FA" w:rsidR="00D0367A" w:rsidRDefault="00D0367A" w:rsidP="00154621">
      <w:pPr>
        <w:tabs>
          <w:tab w:val="num" w:pos="284"/>
        </w:tabs>
        <w:jc w:val="both"/>
        <w:rPr>
          <w:szCs w:val="22"/>
        </w:rPr>
      </w:pPr>
      <w:r>
        <w:rPr>
          <w:szCs w:val="22"/>
        </w:rPr>
        <w:t>1 kg</w:t>
      </w:r>
    </w:p>
    <w:p w14:paraId="7D37B2D6" w14:textId="77777777" w:rsidR="00D0367A" w:rsidRPr="00012CF5" w:rsidRDefault="00D0367A" w:rsidP="00154621">
      <w:pPr>
        <w:tabs>
          <w:tab w:val="num" w:pos="284"/>
        </w:tabs>
        <w:jc w:val="both"/>
        <w:rPr>
          <w:szCs w:val="22"/>
        </w:rPr>
      </w:pPr>
    </w:p>
    <w:p w14:paraId="352F6E7E" w14:textId="26749CFF" w:rsidR="00154621" w:rsidRPr="00012CF5" w:rsidRDefault="00D0367A" w:rsidP="00154621">
      <w:pPr>
        <w:tabs>
          <w:tab w:val="left" w:pos="708"/>
        </w:tabs>
        <w:jc w:val="both"/>
        <w:rPr>
          <w:b/>
          <w:szCs w:val="22"/>
        </w:rPr>
      </w:pPr>
      <w:r>
        <w:rPr>
          <w:b/>
        </w:rPr>
        <w:t>6</w:t>
      </w:r>
      <w:r w:rsidR="00154621">
        <w:rPr>
          <w:b/>
        </w:rPr>
        <w:t>.</w:t>
      </w:r>
      <w:r w:rsidR="00154621">
        <w:tab/>
      </w:r>
      <w:r>
        <w:rPr>
          <w:b/>
        </w:rPr>
        <w:t>Indikace</w:t>
      </w:r>
    </w:p>
    <w:p w14:paraId="77AEB61B" w14:textId="77777777" w:rsidR="00154621" w:rsidRPr="00012CF5" w:rsidRDefault="00154621" w:rsidP="00154621">
      <w:pPr>
        <w:tabs>
          <w:tab w:val="left" w:pos="708"/>
        </w:tabs>
        <w:jc w:val="both"/>
        <w:rPr>
          <w:szCs w:val="22"/>
        </w:rPr>
      </w:pPr>
    </w:p>
    <w:p w14:paraId="048D1DF4" w14:textId="4A0F27DA" w:rsidR="00154621" w:rsidRPr="00012CF5" w:rsidRDefault="00154621" w:rsidP="00154621">
      <w:pPr>
        <w:tabs>
          <w:tab w:val="left" w:pos="708"/>
        </w:tabs>
        <w:jc w:val="both"/>
        <w:rPr>
          <w:color w:val="000000"/>
          <w:szCs w:val="22"/>
        </w:rPr>
      </w:pPr>
      <w:r>
        <w:rPr>
          <w:color w:val="000000"/>
        </w:rPr>
        <w:t xml:space="preserve">Prasata: Léčba infekcí způsobených kmeny </w:t>
      </w:r>
      <w:proofErr w:type="spellStart"/>
      <w:r>
        <w:rPr>
          <w:i/>
          <w:color w:val="000000"/>
        </w:rPr>
        <w:t>Streptococcus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suis</w:t>
      </w:r>
      <w:proofErr w:type="spellEnd"/>
      <w:r>
        <w:rPr>
          <w:sz w:val="28"/>
        </w:rPr>
        <w:t xml:space="preserve"> </w:t>
      </w:r>
      <w:r>
        <w:rPr>
          <w:color w:val="000000"/>
        </w:rPr>
        <w:t xml:space="preserve">citlivými </w:t>
      </w:r>
      <w:r w:rsidR="00F75F59">
        <w:rPr>
          <w:color w:val="000000"/>
        </w:rPr>
        <w:t>k</w:t>
      </w:r>
      <w:r>
        <w:rPr>
          <w:color w:val="000000"/>
        </w:rPr>
        <w:t xml:space="preserve"> amoxicilin</w:t>
      </w:r>
      <w:r w:rsidR="00F75F59">
        <w:rPr>
          <w:color w:val="000000"/>
        </w:rPr>
        <w:t>u</w:t>
      </w:r>
      <w:r>
        <w:rPr>
          <w:color w:val="000000"/>
        </w:rPr>
        <w:t>.</w:t>
      </w:r>
    </w:p>
    <w:p w14:paraId="34C2BBBC" w14:textId="30686FF7" w:rsidR="00154621" w:rsidRPr="00012CF5" w:rsidRDefault="00154621" w:rsidP="00154621">
      <w:pPr>
        <w:tabs>
          <w:tab w:val="left" w:pos="708"/>
        </w:tabs>
        <w:jc w:val="both"/>
        <w:rPr>
          <w:color w:val="000000"/>
          <w:szCs w:val="22"/>
        </w:rPr>
      </w:pPr>
      <w:r>
        <w:rPr>
          <w:color w:val="000000"/>
        </w:rPr>
        <w:t xml:space="preserve">Brojleři kura </w:t>
      </w:r>
      <w:r w:rsidR="00F75F59">
        <w:rPr>
          <w:color w:val="000000"/>
        </w:rPr>
        <w:t xml:space="preserve">domácího </w:t>
      </w:r>
      <w:r>
        <w:rPr>
          <w:color w:val="000000"/>
        </w:rPr>
        <w:t xml:space="preserve">a kachen a krůty v masném chovu: Léčba pasteurelózy a kolibacilózy způsobené kmeny </w:t>
      </w:r>
      <w:proofErr w:type="spellStart"/>
      <w:r>
        <w:rPr>
          <w:i/>
          <w:color w:val="000000"/>
        </w:rPr>
        <w:t>Pasteurella</w:t>
      </w:r>
      <w:proofErr w:type="spellEnd"/>
      <w:r>
        <w:rPr>
          <w:i/>
          <w:color w:val="000000"/>
        </w:rPr>
        <w:t xml:space="preserve"> </w:t>
      </w:r>
      <w:proofErr w:type="spellStart"/>
      <w:r w:rsidRPr="00A07580">
        <w:rPr>
          <w:color w:val="000000"/>
        </w:rPr>
        <w:t>spp</w:t>
      </w:r>
      <w:proofErr w:type="spellEnd"/>
      <w:r>
        <w:rPr>
          <w:color w:val="000000"/>
        </w:rPr>
        <w:t xml:space="preserve">. a </w:t>
      </w:r>
      <w:proofErr w:type="spellStart"/>
      <w:r>
        <w:rPr>
          <w:i/>
          <w:color w:val="000000"/>
        </w:rPr>
        <w:t>Escherichia</w:t>
      </w:r>
      <w:proofErr w:type="spellEnd"/>
      <w:r>
        <w:rPr>
          <w:i/>
          <w:color w:val="000000"/>
        </w:rPr>
        <w:t xml:space="preserve"> coli</w:t>
      </w:r>
      <w:r>
        <w:rPr>
          <w:color w:val="000000"/>
        </w:rPr>
        <w:t xml:space="preserve"> citlivými </w:t>
      </w:r>
      <w:r w:rsidR="00F75F59">
        <w:rPr>
          <w:color w:val="000000"/>
        </w:rPr>
        <w:t xml:space="preserve">k </w:t>
      </w:r>
      <w:r>
        <w:rPr>
          <w:color w:val="000000"/>
        </w:rPr>
        <w:t>amoxicilin</w:t>
      </w:r>
      <w:r w:rsidR="00F75F59">
        <w:rPr>
          <w:color w:val="000000"/>
        </w:rPr>
        <w:t>u</w:t>
      </w:r>
      <w:r>
        <w:rPr>
          <w:color w:val="000000"/>
        </w:rPr>
        <w:t>.</w:t>
      </w:r>
    </w:p>
    <w:p w14:paraId="2DA8E793" w14:textId="77777777" w:rsidR="00154621" w:rsidRPr="00012CF5" w:rsidRDefault="00154621" w:rsidP="00154621">
      <w:pPr>
        <w:tabs>
          <w:tab w:val="left" w:pos="708"/>
        </w:tabs>
        <w:jc w:val="both"/>
        <w:rPr>
          <w:b/>
          <w:szCs w:val="22"/>
        </w:rPr>
      </w:pPr>
    </w:p>
    <w:p w14:paraId="43C8C8CB" w14:textId="113525B1" w:rsidR="00154621" w:rsidRPr="00012CF5" w:rsidRDefault="00D0367A" w:rsidP="00154621">
      <w:pPr>
        <w:tabs>
          <w:tab w:val="left" w:pos="708"/>
        </w:tabs>
        <w:jc w:val="both"/>
        <w:rPr>
          <w:b/>
          <w:szCs w:val="22"/>
        </w:rPr>
      </w:pPr>
      <w:r>
        <w:rPr>
          <w:b/>
        </w:rPr>
        <w:t>7</w:t>
      </w:r>
      <w:r w:rsidR="00154621">
        <w:rPr>
          <w:b/>
        </w:rPr>
        <w:t>.</w:t>
      </w:r>
      <w:r w:rsidR="00154621">
        <w:tab/>
      </w:r>
      <w:r>
        <w:rPr>
          <w:b/>
        </w:rPr>
        <w:t>Kontraindikace</w:t>
      </w:r>
    </w:p>
    <w:p w14:paraId="08CBFE26" w14:textId="77777777" w:rsidR="00154621" w:rsidRPr="00012CF5" w:rsidRDefault="00154621" w:rsidP="00154621">
      <w:pPr>
        <w:tabs>
          <w:tab w:val="left" w:pos="708"/>
        </w:tabs>
        <w:jc w:val="both"/>
        <w:rPr>
          <w:szCs w:val="22"/>
        </w:rPr>
      </w:pPr>
    </w:p>
    <w:p w14:paraId="14E1A896" w14:textId="77777777" w:rsidR="00154621" w:rsidRPr="00012CF5" w:rsidRDefault="00154621" w:rsidP="00154621">
      <w:pPr>
        <w:tabs>
          <w:tab w:val="left" w:pos="708"/>
        </w:tabs>
        <w:jc w:val="both"/>
        <w:rPr>
          <w:color w:val="000000"/>
          <w:szCs w:val="22"/>
        </w:rPr>
      </w:pPr>
      <w:r>
        <w:rPr>
          <w:color w:val="000000"/>
        </w:rPr>
        <w:t xml:space="preserve">Nepoužívat v </w:t>
      </w:r>
      <w:r w:rsidRPr="00DF1E31">
        <w:t>případech</w:t>
      </w:r>
      <w:r>
        <w:rPr>
          <w:color w:val="000000"/>
        </w:rPr>
        <w:t xml:space="preserve"> přecitlivělosti na peniciliny, jiné beta-laktamy nebo na pomocnou látku.</w:t>
      </w:r>
    </w:p>
    <w:p w14:paraId="300D3F7C" w14:textId="319C307F" w:rsidR="00154621" w:rsidRPr="00012CF5" w:rsidRDefault="00154621" w:rsidP="00154621">
      <w:pPr>
        <w:tabs>
          <w:tab w:val="left" w:pos="708"/>
        </w:tabs>
        <w:jc w:val="both"/>
        <w:rPr>
          <w:color w:val="000000"/>
          <w:szCs w:val="22"/>
        </w:rPr>
      </w:pPr>
      <w:r>
        <w:rPr>
          <w:color w:val="000000"/>
        </w:rPr>
        <w:t>Nepodávat perorálně králíkům, morčatům, křečkům a jiným malým býložravcům – amoxicilin (stejně jako všechny aminopeniciliny) má škodlivé účinky na bakterie</w:t>
      </w:r>
      <w:r w:rsidR="00F75F59">
        <w:rPr>
          <w:color w:val="000000"/>
        </w:rPr>
        <w:t xml:space="preserve"> céka</w:t>
      </w:r>
      <w:r>
        <w:rPr>
          <w:color w:val="000000"/>
        </w:rPr>
        <w:t>.</w:t>
      </w:r>
    </w:p>
    <w:p w14:paraId="07494C58" w14:textId="4FFD42D7" w:rsidR="00154621" w:rsidRPr="00012CF5" w:rsidRDefault="00154621" w:rsidP="00154621">
      <w:pPr>
        <w:tabs>
          <w:tab w:val="left" w:pos="708"/>
        </w:tabs>
        <w:jc w:val="both"/>
        <w:rPr>
          <w:color w:val="000000"/>
          <w:szCs w:val="22"/>
        </w:rPr>
      </w:pPr>
      <w:r>
        <w:rPr>
          <w:color w:val="000000"/>
        </w:rPr>
        <w:t>Nepodávat koním – amoxicilin (stejně jako všechny aminopeniciliny) má významné účinky na bakterie</w:t>
      </w:r>
      <w:r w:rsidR="00F75F59">
        <w:rPr>
          <w:color w:val="000000"/>
        </w:rPr>
        <w:t xml:space="preserve"> céka</w:t>
      </w:r>
      <w:r>
        <w:rPr>
          <w:color w:val="000000"/>
        </w:rPr>
        <w:t>.</w:t>
      </w:r>
    </w:p>
    <w:p w14:paraId="22028CB5" w14:textId="77777777" w:rsidR="00154621" w:rsidRPr="00012CF5" w:rsidRDefault="00154621" w:rsidP="00154621">
      <w:pPr>
        <w:tabs>
          <w:tab w:val="left" w:pos="708"/>
        </w:tabs>
        <w:jc w:val="both"/>
        <w:rPr>
          <w:color w:val="000000"/>
          <w:sz w:val="22"/>
          <w:szCs w:val="22"/>
        </w:rPr>
      </w:pPr>
      <w:r>
        <w:rPr>
          <w:color w:val="000000"/>
        </w:rPr>
        <w:t>Nepodávat perorálně zvířatům s funkčním bachorem</w:t>
      </w:r>
      <w:r>
        <w:t>.</w:t>
      </w:r>
    </w:p>
    <w:p w14:paraId="56DCD332" w14:textId="77777777" w:rsidR="00154621" w:rsidRPr="00012CF5" w:rsidRDefault="00154621" w:rsidP="00154621">
      <w:pPr>
        <w:tabs>
          <w:tab w:val="left" w:pos="708"/>
        </w:tabs>
        <w:jc w:val="both"/>
        <w:rPr>
          <w:color w:val="000000"/>
          <w:szCs w:val="22"/>
        </w:rPr>
      </w:pPr>
      <w:r>
        <w:rPr>
          <w:color w:val="000000"/>
        </w:rPr>
        <w:t>Nepoužívat u zvířat s poškozením ledvin, anurií nebo oligurií.</w:t>
      </w:r>
    </w:p>
    <w:p w14:paraId="709EFE07" w14:textId="77777777" w:rsidR="00154621" w:rsidRPr="00012CF5" w:rsidRDefault="00154621" w:rsidP="00154621">
      <w:pPr>
        <w:tabs>
          <w:tab w:val="left" w:pos="708"/>
        </w:tabs>
        <w:jc w:val="both"/>
        <w:rPr>
          <w:color w:val="000000"/>
          <w:szCs w:val="22"/>
        </w:rPr>
      </w:pPr>
    </w:p>
    <w:p w14:paraId="1E843CB8" w14:textId="7136602D" w:rsidR="00154621" w:rsidRPr="00012CF5" w:rsidRDefault="00D0367A" w:rsidP="00154621">
      <w:pPr>
        <w:tabs>
          <w:tab w:val="left" w:pos="567"/>
        </w:tabs>
        <w:jc w:val="both"/>
        <w:rPr>
          <w:szCs w:val="22"/>
        </w:rPr>
      </w:pPr>
      <w:r>
        <w:rPr>
          <w:b/>
        </w:rPr>
        <w:t>8</w:t>
      </w:r>
      <w:r w:rsidR="00154621">
        <w:rPr>
          <w:b/>
        </w:rPr>
        <w:t>.</w:t>
      </w:r>
      <w:r w:rsidR="00154621">
        <w:tab/>
      </w:r>
      <w:r>
        <w:rPr>
          <w:b/>
        </w:rPr>
        <w:t>Nežádoucí účinky</w:t>
      </w:r>
    </w:p>
    <w:p w14:paraId="521A2128" w14:textId="77777777" w:rsidR="00154621" w:rsidRPr="00012CF5" w:rsidRDefault="00154621" w:rsidP="00154621">
      <w:pPr>
        <w:tabs>
          <w:tab w:val="left" w:pos="708"/>
        </w:tabs>
        <w:jc w:val="both"/>
        <w:rPr>
          <w:szCs w:val="22"/>
        </w:rPr>
      </w:pPr>
    </w:p>
    <w:p w14:paraId="4F76CBDB" w14:textId="77777777" w:rsidR="00154621" w:rsidRDefault="00154621" w:rsidP="00154621">
      <w:pPr>
        <w:widowControl w:val="0"/>
        <w:spacing w:before="40"/>
      </w:pPr>
      <w:r w:rsidRPr="00663FB1">
        <w:t>Ve velmi vzácných případech se mohou objevit následující nežádoucí účinky</w:t>
      </w:r>
      <w:r>
        <w:t>:</w:t>
      </w:r>
    </w:p>
    <w:p w14:paraId="1B775F9C" w14:textId="1232FDB3" w:rsidR="00154621" w:rsidRPr="00012CF5" w:rsidRDefault="00154621" w:rsidP="00154621">
      <w:pPr>
        <w:tabs>
          <w:tab w:val="num" w:pos="284"/>
        </w:tabs>
        <w:jc w:val="both"/>
        <w:rPr>
          <w:szCs w:val="22"/>
        </w:rPr>
      </w:pPr>
      <w:r>
        <w:t>Mohou se vyskytnout hypersenzitivní reakce,</w:t>
      </w:r>
      <w:r w:rsidRPr="00450197">
        <w:t xml:space="preserve"> </w:t>
      </w:r>
      <w:r w:rsidR="00F75F59">
        <w:t xml:space="preserve">které mohou být </w:t>
      </w:r>
      <w:r w:rsidRPr="00520591">
        <w:t xml:space="preserve">v některých případech </w:t>
      </w:r>
      <w:r w:rsidR="00F75F59">
        <w:t>vážné</w:t>
      </w:r>
      <w:r>
        <w:t xml:space="preserve">, </w:t>
      </w:r>
      <w:r w:rsidR="00F75F59">
        <w:t xml:space="preserve">projevující se </w:t>
      </w:r>
      <w:r>
        <w:t>kožní vyrážk</w:t>
      </w:r>
      <w:r w:rsidR="00F75F59">
        <w:t>ou</w:t>
      </w:r>
      <w:r>
        <w:t xml:space="preserve"> až po anafylaktický šok.</w:t>
      </w:r>
    </w:p>
    <w:p w14:paraId="4D9BAF59" w14:textId="77777777" w:rsidR="00154621" w:rsidRPr="00012CF5" w:rsidRDefault="00154621" w:rsidP="00154621">
      <w:pPr>
        <w:tabs>
          <w:tab w:val="num" w:pos="284"/>
        </w:tabs>
        <w:jc w:val="both"/>
        <w:rPr>
          <w:szCs w:val="22"/>
        </w:rPr>
      </w:pPr>
      <w:r>
        <w:t>Gastrointestinální příznaky (zvracení, průjem).</w:t>
      </w:r>
    </w:p>
    <w:p w14:paraId="68A2D4B4" w14:textId="7EB06A54" w:rsidR="00154621" w:rsidRPr="00012CF5" w:rsidRDefault="00154621" w:rsidP="00154621">
      <w:pPr>
        <w:tabs>
          <w:tab w:val="num" w:pos="284"/>
        </w:tabs>
        <w:jc w:val="both"/>
        <w:rPr>
          <w:szCs w:val="22"/>
        </w:rPr>
      </w:pPr>
      <w:r>
        <w:t xml:space="preserve">Sekundární infekce způsobené </w:t>
      </w:r>
      <w:r w:rsidR="00F75F59">
        <w:t xml:space="preserve">patogeny necitlivými na </w:t>
      </w:r>
      <w:r>
        <w:t>po dlouhodobém podávání přípravk</w:t>
      </w:r>
      <w:r w:rsidR="00F75F59">
        <w:t>u</w:t>
      </w:r>
      <w:r>
        <w:t>.</w:t>
      </w:r>
    </w:p>
    <w:p w14:paraId="49C6E265" w14:textId="77777777" w:rsidR="00154621" w:rsidRDefault="00154621" w:rsidP="00154621">
      <w:pPr>
        <w:tabs>
          <w:tab w:val="num" w:pos="284"/>
        </w:tabs>
        <w:jc w:val="both"/>
        <w:rPr>
          <w:szCs w:val="22"/>
        </w:rPr>
      </w:pPr>
    </w:p>
    <w:p w14:paraId="6DE810D5" w14:textId="77777777" w:rsidR="00154621" w:rsidRPr="00450197" w:rsidRDefault="00154621" w:rsidP="00154621">
      <w:pPr>
        <w:tabs>
          <w:tab w:val="num" w:pos="284"/>
        </w:tabs>
        <w:jc w:val="both"/>
        <w:rPr>
          <w:szCs w:val="22"/>
        </w:rPr>
      </w:pPr>
      <w:r w:rsidRPr="00450197">
        <w:rPr>
          <w:szCs w:val="22"/>
        </w:rPr>
        <w:t>Četnost nežádoucích účinků je charakterizována podle následujících pravidel:</w:t>
      </w:r>
    </w:p>
    <w:p w14:paraId="7ADABAE7" w14:textId="77777777" w:rsidR="00154621" w:rsidRPr="00450197" w:rsidRDefault="00154621" w:rsidP="00154621">
      <w:pPr>
        <w:tabs>
          <w:tab w:val="num" w:pos="284"/>
        </w:tabs>
        <w:jc w:val="both"/>
        <w:rPr>
          <w:szCs w:val="22"/>
        </w:rPr>
      </w:pPr>
      <w:r w:rsidRPr="00450197">
        <w:rPr>
          <w:szCs w:val="22"/>
        </w:rPr>
        <w:t>- velmi časté (nežádoucí účinek(nky) se projevil(y) u více než 1 z 10 ošetřených zvířat)</w:t>
      </w:r>
    </w:p>
    <w:p w14:paraId="3441361E" w14:textId="77777777" w:rsidR="00154621" w:rsidRPr="00450197" w:rsidRDefault="00154621" w:rsidP="00154621">
      <w:pPr>
        <w:tabs>
          <w:tab w:val="num" w:pos="284"/>
        </w:tabs>
        <w:jc w:val="both"/>
        <w:rPr>
          <w:szCs w:val="22"/>
        </w:rPr>
      </w:pPr>
      <w:r w:rsidRPr="00450197">
        <w:rPr>
          <w:szCs w:val="22"/>
        </w:rPr>
        <w:t>- časté (u více než 1, ale méně než 10 ze 100 ošetřených zvířat)</w:t>
      </w:r>
    </w:p>
    <w:p w14:paraId="44C5DCAA" w14:textId="77777777" w:rsidR="00154621" w:rsidRPr="00450197" w:rsidRDefault="00154621" w:rsidP="00154621">
      <w:pPr>
        <w:tabs>
          <w:tab w:val="num" w:pos="284"/>
        </w:tabs>
        <w:jc w:val="both"/>
        <w:rPr>
          <w:szCs w:val="22"/>
        </w:rPr>
      </w:pPr>
      <w:r w:rsidRPr="00450197">
        <w:rPr>
          <w:szCs w:val="22"/>
        </w:rPr>
        <w:t>- neobvyklé (u více než 1, ale méně než 10 z 1000 ošetřených zvířat)</w:t>
      </w:r>
    </w:p>
    <w:p w14:paraId="75AF2F56" w14:textId="77777777" w:rsidR="00154621" w:rsidRPr="00450197" w:rsidRDefault="00154621" w:rsidP="00154621">
      <w:pPr>
        <w:tabs>
          <w:tab w:val="num" w:pos="284"/>
        </w:tabs>
        <w:jc w:val="both"/>
        <w:rPr>
          <w:szCs w:val="22"/>
        </w:rPr>
      </w:pPr>
      <w:r w:rsidRPr="00450197">
        <w:rPr>
          <w:szCs w:val="22"/>
        </w:rPr>
        <w:t>- vzácné (u více než 1, ale méně než 10 z  10000 ošetřených zvířat)</w:t>
      </w:r>
    </w:p>
    <w:p w14:paraId="5CB7DE51" w14:textId="77777777" w:rsidR="00154621" w:rsidRDefault="00154621" w:rsidP="00154621">
      <w:pPr>
        <w:tabs>
          <w:tab w:val="num" w:pos="284"/>
        </w:tabs>
        <w:jc w:val="both"/>
        <w:rPr>
          <w:szCs w:val="22"/>
        </w:rPr>
      </w:pPr>
      <w:r w:rsidRPr="00450197">
        <w:rPr>
          <w:szCs w:val="22"/>
        </w:rPr>
        <w:t>- velmi vzácné (u méně než 1 z 10000 ošetřených zvířat, včetně ojedinělých hlášení).</w:t>
      </w:r>
    </w:p>
    <w:p w14:paraId="14D8AECF" w14:textId="77777777" w:rsidR="00154621" w:rsidRPr="00012CF5" w:rsidRDefault="00154621" w:rsidP="00154621">
      <w:pPr>
        <w:tabs>
          <w:tab w:val="num" w:pos="284"/>
        </w:tabs>
        <w:jc w:val="both"/>
        <w:rPr>
          <w:szCs w:val="22"/>
        </w:rPr>
      </w:pPr>
    </w:p>
    <w:p w14:paraId="1E8DA46E" w14:textId="50EC0456" w:rsidR="00154621" w:rsidRPr="00E9370C" w:rsidRDefault="00154621" w:rsidP="00154621">
      <w:pPr>
        <w:tabs>
          <w:tab w:val="num" w:pos="284"/>
        </w:tabs>
        <w:jc w:val="both"/>
        <w:rPr>
          <w:szCs w:val="22"/>
        </w:rPr>
      </w:pPr>
      <w:r w:rsidRPr="00E9370C">
        <w:rPr>
          <w:szCs w:val="22"/>
        </w:rPr>
        <w:t xml:space="preserve">Jestliže zaznamenáte kterýkoliv z nežádoucích účinků a to i takové, které nejsou uvedeny v této příbalové informaci, nebo si myslíte, že léčivo </w:t>
      </w:r>
      <w:r w:rsidR="00200BCD">
        <w:rPr>
          <w:szCs w:val="22"/>
        </w:rPr>
        <w:t>není účinné</w:t>
      </w:r>
      <w:r w:rsidRPr="00E9370C">
        <w:rPr>
          <w:szCs w:val="22"/>
        </w:rPr>
        <w:t>, oznamte to, prosím, vašemu veterinárnímu lékaři.</w:t>
      </w:r>
    </w:p>
    <w:p w14:paraId="3AE9CB28" w14:textId="77777777" w:rsidR="00154621" w:rsidRPr="00E9370C" w:rsidRDefault="00154621" w:rsidP="00154621">
      <w:pPr>
        <w:tabs>
          <w:tab w:val="num" w:pos="284"/>
        </w:tabs>
        <w:jc w:val="both"/>
        <w:rPr>
          <w:szCs w:val="22"/>
        </w:rPr>
      </w:pPr>
    </w:p>
    <w:p w14:paraId="3623840A" w14:textId="096F3FC5" w:rsidR="00154621" w:rsidRDefault="00154621" w:rsidP="00154621">
      <w:pPr>
        <w:tabs>
          <w:tab w:val="num" w:pos="284"/>
        </w:tabs>
        <w:jc w:val="both"/>
        <w:rPr>
          <w:szCs w:val="22"/>
        </w:rPr>
      </w:pPr>
      <w:r w:rsidRPr="00E9370C">
        <w:rPr>
          <w:szCs w:val="22"/>
        </w:rPr>
        <w:t xml:space="preserve">Můžete také hlásit prostřednictvím </w:t>
      </w:r>
      <w:r w:rsidR="00B34CBA">
        <w:rPr>
          <w:szCs w:val="22"/>
        </w:rPr>
        <w:t>celostátního</w:t>
      </w:r>
      <w:r w:rsidRPr="00E9370C">
        <w:rPr>
          <w:szCs w:val="22"/>
        </w:rPr>
        <w:t xml:space="preserve"> systému hlášení nežádoucích účinků</w:t>
      </w:r>
    </w:p>
    <w:p w14:paraId="0B8D4A8E" w14:textId="77777777" w:rsidR="00154621" w:rsidRDefault="00154621" w:rsidP="00154621">
      <w:pPr>
        <w:rPr>
          <w:sz w:val="22"/>
          <w:szCs w:val="20"/>
        </w:rPr>
      </w:pPr>
      <w:r>
        <w:t>Nežádoucí účinky můžete hlásit prostřednictvím formuláře na webových stránkách ÚSKVBL elektronicky, nebo také přímo na adresu:</w:t>
      </w:r>
    </w:p>
    <w:p w14:paraId="4671D1AC" w14:textId="77777777" w:rsidR="00154621" w:rsidRDefault="00154621" w:rsidP="00154621"/>
    <w:p w14:paraId="17859425" w14:textId="77777777" w:rsidR="00154621" w:rsidRDefault="00154621" w:rsidP="00154621">
      <w:r>
        <w:t xml:space="preserve">Ústav pro státní kontrolu veterinárních biopreparátů a léčiv </w:t>
      </w:r>
    </w:p>
    <w:p w14:paraId="7A910F0D" w14:textId="77777777" w:rsidR="00154621" w:rsidRDefault="00154621" w:rsidP="00154621">
      <w:pPr>
        <w:rPr>
          <w:lang w:val="pt-PT"/>
        </w:rPr>
      </w:pPr>
      <w:r>
        <w:rPr>
          <w:lang w:val="pt-PT"/>
        </w:rPr>
        <w:t>Hudcova 56a</w:t>
      </w:r>
    </w:p>
    <w:p w14:paraId="29FB6E18" w14:textId="77777777" w:rsidR="00154621" w:rsidRDefault="00154621" w:rsidP="00154621">
      <w:pPr>
        <w:rPr>
          <w:lang w:val="pt-PT"/>
        </w:rPr>
      </w:pPr>
      <w:r>
        <w:rPr>
          <w:lang w:val="pt-PT"/>
        </w:rPr>
        <w:t>621 00 Brno</w:t>
      </w:r>
    </w:p>
    <w:p w14:paraId="2DBB58AD" w14:textId="77777777" w:rsidR="00154621" w:rsidRDefault="00154621" w:rsidP="00154621">
      <w:pPr>
        <w:rPr>
          <w:lang w:val="pt-PT"/>
        </w:rPr>
      </w:pPr>
      <w:r>
        <w:rPr>
          <w:lang w:val="pt-PT"/>
        </w:rPr>
        <w:t xml:space="preserve">Mail: </w:t>
      </w:r>
      <w:r>
        <w:fldChar w:fldCharType="begin"/>
      </w:r>
      <w:r>
        <w:instrText xml:space="preserve"> HYPERLINK "mailto:adr@uskvbl.cz" </w:instrText>
      </w:r>
      <w:r>
        <w:fldChar w:fldCharType="separate"/>
      </w:r>
      <w:r>
        <w:rPr>
          <w:rStyle w:val="Hypertextovodkaz"/>
          <w:lang w:val="pt-PT"/>
        </w:rPr>
        <w:t>adr@uskvbl.cz</w:t>
      </w:r>
      <w:r>
        <w:fldChar w:fldCharType="end"/>
      </w:r>
    </w:p>
    <w:p w14:paraId="0745A30B" w14:textId="77777777" w:rsidR="00154621" w:rsidRDefault="00154621" w:rsidP="00154621">
      <w:pPr>
        <w:rPr>
          <w:lang w:val="pt-PT"/>
        </w:rPr>
      </w:pPr>
      <w:r>
        <w:rPr>
          <w:lang w:val="pt-PT"/>
        </w:rPr>
        <w:t xml:space="preserve">Webové stránky: </w:t>
      </w:r>
      <w:r>
        <w:fldChar w:fldCharType="begin"/>
      </w:r>
      <w:r>
        <w:instrText xml:space="preserve"> HYPERLINK "http://www.uskvbl.cz/cs/farmakovigilance" </w:instrText>
      </w:r>
      <w:r>
        <w:fldChar w:fldCharType="separate"/>
      </w:r>
      <w:r>
        <w:rPr>
          <w:rStyle w:val="Hypertextovodkaz"/>
          <w:lang w:val="pt-PT"/>
        </w:rPr>
        <w:t>http://www.uskvbl.cz/cs/farmakovigilance</w:t>
      </w:r>
      <w:r>
        <w:fldChar w:fldCharType="end"/>
      </w:r>
    </w:p>
    <w:p w14:paraId="158C8755" w14:textId="77777777" w:rsidR="00154621" w:rsidRPr="00BB76AA" w:rsidRDefault="00154621" w:rsidP="00154621">
      <w:pPr>
        <w:tabs>
          <w:tab w:val="num" w:pos="284"/>
        </w:tabs>
        <w:jc w:val="both"/>
        <w:rPr>
          <w:szCs w:val="22"/>
        </w:rPr>
      </w:pPr>
    </w:p>
    <w:p w14:paraId="2193DA38" w14:textId="2525E332" w:rsidR="00154621" w:rsidRPr="00012CF5" w:rsidRDefault="00D0367A" w:rsidP="00154621">
      <w:pPr>
        <w:tabs>
          <w:tab w:val="left" w:pos="567"/>
        </w:tabs>
        <w:jc w:val="both"/>
        <w:rPr>
          <w:szCs w:val="22"/>
        </w:rPr>
      </w:pPr>
      <w:r>
        <w:rPr>
          <w:b/>
        </w:rPr>
        <w:t>9</w:t>
      </w:r>
      <w:r w:rsidR="00154621">
        <w:rPr>
          <w:b/>
        </w:rPr>
        <w:t>.</w:t>
      </w:r>
      <w:r w:rsidR="00154621">
        <w:tab/>
      </w:r>
      <w:r>
        <w:rPr>
          <w:b/>
        </w:rPr>
        <w:t>Cílový druh zvířat</w:t>
      </w:r>
    </w:p>
    <w:p w14:paraId="40275D3A" w14:textId="77777777" w:rsidR="00154621" w:rsidRPr="00012CF5" w:rsidRDefault="00154621" w:rsidP="00154621">
      <w:pPr>
        <w:tabs>
          <w:tab w:val="left" w:pos="708"/>
        </w:tabs>
        <w:jc w:val="both"/>
        <w:rPr>
          <w:szCs w:val="22"/>
        </w:rPr>
      </w:pPr>
    </w:p>
    <w:p w14:paraId="41304D77" w14:textId="77777777" w:rsidR="00154621" w:rsidRPr="00012CF5" w:rsidRDefault="00154621" w:rsidP="00154621">
      <w:pPr>
        <w:jc w:val="both"/>
        <w:rPr>
          <w:color w:val="000000"/>
          <w:szCs w:val="22"/>
        </w:rPr>
      </w:pPr>
      <w:r>
        <w:rPr>
          <w:color w:val="000000"/>
        </w:rPr>
        <w:t>Prasata</w:t>
      </w:r>
    </w:p>
    <w:p w14:paraId="7518AE6F" w14:textId="77777777" w:rsidR="00154621" w:rsidRPr="00012CF5" w:rsidRDefault="00154621" w:rsidP="00154621">
      <w:pPr>
        <w:jc w:val="both"/>
        <w:rPr>
          <w:color w:val="000000"/>
          <w:szCs w:val="22"/>
        </w:rPr>
      </w:pPr>
      <w:r>
        <w:rPr>
          <w:color w:val="000000"/>
        </w:rPr>
        <w:t>Kur domácí (brojleři), kachny (brojleři) a krůty (krůty v masném chovu).</w:t>
      </w:r>
    </w:p>
    <w:p w14:paraId="4EE8E138" w14:textId="77777777" w:rsidR="00154621" w:rsidRPr="00012CF5" w:rsidRDefault="00154621" w:rsidP="00154621">
      <w:pPr>
        <w:tabs>
          <w:tab w:val="left" w:pos="708"/>
        </w:tabs>
        <w:jc w:val="both"/>
        <w:rPr>
          <w:szCs w:val="22"/>
          <w:highlight w:val="yellow"/>
        </w:rPr>
      </w:pPr>
    </w:p>
    <w:p w14:paraId="5714F5C9" w14:textId="743F24B4" w:rsidR="00154621" w:rsidRPr="00012CF5" w:rsidRDefault="00D0367A" w:rsidP="00154621">
      <w:pPr>
        <w:tabs>
          <w:tab w:val="left" w:pos="708"/>
        </w:tabs>
        <w:jc w:val="both"/>
        <w:rPr>
          <w:b/>
          <w:szCs w:val="22"/>
        </w:rPr>
      </w:pPr>
      <w:r>
        <w:rPr>
          <w:b/>
        </w:rPr>
        <w:t>10.</w:t>
      </w:r>
      <w:r>
        <w:tab/>
      </w:r>
      <w:r>
        <w:rPr>
          <w:b/>
        </w:rPr>
        <w:t>Dávkování pro každý druh, cesta(y) a způsob podání</w:t>
      </w:r>
    </w:p>
    <w:p w14:paraId="5A26150E" w14:textId="77777777" w:rsidR="00154621" w:rsidRPr="00012CF5" w:rsidRDefault="00154621" w:rsidP="00154621">
      <w:pPr>
        <w:tabs>
          <w:tab w:val="left" w:pos="708"/>
        </w:tabs>
        <w:jc w:val="both"/>
        <w:rPr>
          <w:b/>
          <w:szCs w:val="22"/>
          <w:highlight w:val="yellow"/>
        </w:rPr>
      </w:pPr>
    </w:p>
    <w:p w14:paraId="2D20A796" w14:textId="0BEE2AF5" w:rsidR="00200BCD" w:rsidRDefault="00200BCD" w:rsidP="001546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Perorální </w:t>
      </w:r>
      <w:r w:rsidR="00154621">
        <w:rPr>
          <w:color w:val="000000"/>
        </w:rPr>
        <w:t xml:space="preserve">podání v pitné vodě. </w:t>
      </w:r>
    </w:p>
    <w:p w14:paraId="0202AFA7" w14:textId="58C9E75A" w:rsidR="00154621" w:rsidRDefault="00154621" w:rsidP="00154621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</w:rPr>
        <w:t xml:space="preserve">Čirá a bezbarvá kapalina, pokud je v roztoku. </w:t>
      </w:r>
    </w:p>
    <w:p w14:paraId="3C194CEB" w14:textId="4AF2A9EF" w:rsidR="00154621" w:rsidRPr="00012CF5" w:rsidRDefault="00B34CBA" w:rsidP="00154621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t xml:space="preserve">Vodu s obsahem přípravku </w:t>
      </w:r>
      <w:r w:rsidR="00154621">
        <w:rPr>
          <w:color w:val="000000"/>
        </w:rPr>
        <w:t>vyměňujte každých 24 hodin.</w:t>
      </w:r>
    </w:p>
    <w:p w14:paraId="31A8B681" w14:textId="5A6E00C0" w:rsidR="00154621" w:rsidRPr="00012CF5" w:rsidRDefault="00154621" w:rsidP="00154621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</w:rPr>
        <w:t xml:space="preserve">Spotřeba vody </w:t>
      </w:r>
      <w:r w:rsidR="00B34CBA">
        <w:t xml:space="preserve">s obsahem přípravku </w:t>
      </w:r>
      <w:r>
        <w:rPr>
          <w:color w:val="000000"/>
        </w:rPr>
        <w:t>závisí na klinickém stavu zvířete, prostředí, věku a použitém krmivu. K zajištění správné dávky je třeba koncentraci léčivé látky přiměřeně upravit.</w:t>
      </w:r>
    </w:p>
    <w:p w14:paraId="306E4942" w14:textId="77777777" w:rsidR="00154621" w:rsidRPr="00012CF5" w:rsidRDefault="00154621" w:rsidP="00154621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14:paraId="11FD2D04" w14:textId="77777777" w:rsidR="00154621" w:rsidRPr="00012CF5" w:rsidRDefault="00154621" w:rsidP="00154621">
      <w:pPr>
        <w:tabs>
          <w:tab w:val="num" w:pos="284"/>
        </w:tabs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t>Dávkování a léčebný režim</w:t>
      </w:r>
    </w:p>
    <w:p w14:paraId="38B4A33B" w14:textId="4976C235" w:rsidR="00154621" w:rsidRPr="00012CF5" w:rsidRDefault="00154621" w:rsidP="00154621">
      <w:pPr>
        <w:tabs>
          <w:tab w:val="num" w:pos="284"/>
        </w:tabs>
        <w:jc w:val="both"/>
        <w:rPr>
          <w:color w:val="000000"/>
          <w:szCs w:val="22"/>
        </w:rPr>
      </w:pPr>
      <w:r>
        <w:rPr>
          <w:color w:val="000000"/>
          <w:u w:val="single"/>
        </w:rPr>
        <w:t>Prasata</w:t>
      </w:r>
      <w:r>
        <w:rPr>
          <w:color w:val="000000"/>
        </w:rPr>
        <w:t>: 20 mg amoxicilin-</w:t>
      </w:r>
      <w:proofErr w:type="spellStart"/>
      <w:r>
        <w:rPr>
          <w:color w:val="000000"/>
        </w:rPr>
        <w:t>trihydrátu</w:t>
      </w:r>
      <w:proofErr w:type="spellEnd"/>
      <w:r>
        <w:rPr>
          <w:color w:val="000000"/>
        </w:rPr>
        <w:t xml:space="preserve"> </w:t>
      </w:r>
      <w:r>
        <w:t>(odpovídá 17,4 mg amoxicilinu</w:t>
      </w:r>
      <w:r>
        <w:rPr>
          <w:color w:val="000000"/>
        </w:rPr>
        <w:t xml:space="preserve">/kg živé hmotnosti) každých 24 hodin, tj. 40 mg přípravku/kg </w:t>
      </w:r>
      <w:r w:rsidR="00B34CBA">
        <w:rPr>
          <w:color w:val="000000"/>
        </w:rPr>
        <w:t xml:space="preserve">živé </w:t>
      </w:r>
      <w:r>
        <w:rPr>
          <w:color w:val="000000"/>
        </w:rPr>
        <w:t xml:space="preserve">hmotnosti/den). Podává se 4 dny. </w:t>
      </w:r>
    </w:p>
    <w:p w14:paraId="04E6F1CB" w14:textId="6C054B76" w:rsidR="00154621" w:rsidRPr="00012CF5" w:rsidRDefault="00154621" w:rsidP="00154621">
      <w:pPr>
        <w:tabs>
          <w:tab w:val="num" w:pos="284"/>
        </w:tabs>
        <w:jc w:val="both"/>
        <w:rPr>
          <w:color w:val="000000"/>
          <w:szCs w:val="22"/>
        </w:rPr>
      </w:pPr>
      <w:r>
        <w:rPr>
          <w:color w:val="000000"/>
          <w:u w:val="single"/>
        </w:rPr>
        <w:t>Brojleři kura</w:t>
      </w:r>
      <w:r w:rsidR="00200BCD">
        <w:rPr>
          <w:color w:val="000000"/>
          <w:u w:val="single"/>
        </w:rPr>
        <w:t xml:space="preserve"> domácího</w:t>
      </w:r>
      <w:r>
        <w:rPr>
          <w:color w:val="000000"/>
        </w:rPr>
        <w:t>: 15 mg amoxicilin-</w:t>
      </w:r>
      <w:proofErr w:type="spellStart"/>
      <w:r>
        <w:rPr>
          <w:color w:val="000000"/>
        </w:rPr>
        <w:t>trihydrátu</w:t>
      </w:r>
      <w:proofErr w:type="spellEnd"/>
      <w:r>
        <w:rPr>
          <w:color w:val="000000"/>
        </w:rPr>
        <w:t xml:space="preserve"> </w:t>
      </w:r>
      <w:r>
        <w:t>(odpovídá 13,1 mg amoxicilinu</w:t>
      </w:r>
      <w:r>
        <w:rPr>
          <w:color w:val="000000"/>
        </w:rPr>
        <w:t xml:space="preserve">/kg živé hmotnosti) každých 24 hodin, tj. 30 mg přípravku/kg </w:t>
      </w:r>
      <w:r w:rsidR="000845C5" w:rsidRPr="000845C5">
        <w:rPr>
          <w:color w:val="000000"/>
        </w:rPr>
        <w:t xml:space="preserve">živé </w:t>
      </w:r>
      <w:r>
        <w:rPr>
          <w:color w:val="000000"/>
        </w:rPr>
        <w:t>hmotnosti/den). Podává se 5 dnů.</w:t>
      </w:r>
    </w:p>
    <w:p w14:paraId="2AD6A6AE" w14:textId="222CD066" w:rsidR="00154621" w:rsidRPr="00012CF5" w:rsidRDefault="00154621" w:rsidP="00154621">
      <w:pPr>
        <w:tabs>
          <w:tab w:val="num" w:pos="284"/>
        </w:tabs>
        <w:jc w:val="both"/>
        <w:rPr>
          <w:color w:val="000000"/>
          <w:szCs w:val="22"/>
        </w:rPr>
      </w:pPr>
      <w:r>
        <w:rPr>
          <w:color w:val="000000"/>
          <w:u w:val="single"/>
        </w:rPr>
        <w:t>Brojleři kachen</w:t>
      </w:r>
      <w:r>
        <w:rPr>
          <w:color w:val="000000"/>
        </w:rPr>
        <w:t>: 20 mg amoxicilin-</w:t>
      </w:r>
      <w:proofErr w:type="spellStart"/>
      <w:r>
        <w:rPr>
          <w:color w:val="000000"/>
        </w:rPr>
        <w:t>trihydrátu</w:t>
      </w:r>
      <w:proofErr w:type="spellEnd"/>
      <w:r>
        <w:rPr>
          <w:color w:val="000000"/>
        </w:rPr>
        <w:t xml:space="preserve"> </w:t>
      </w:r>
      <w:r>
        <w:t>(odpovídá 17,4 mg amoxicilinu</w:t>
      </w:r>
      <w:r>
        <w:rPr>
          <w:color w:val="000000"/>
        </w:rPr>
        <w:t xml:space="preserve">/kg živé hmotnosti) každých 24 hodin, tj. 40 mg přípravku/kg </w:t>
      </w:r>
      <w:r w:rsidR="000845C5">
        <w:t xml:space="preserve">živé </w:t>
      </w:r>
      <w:r>
        <w:rPr>
          <w:color w:val="000000"/>
        </w:rPr>
        <w:t>hmotnosti/den). Podává se 3 dny.</w:t>
      </w:r>
    </w:p>
    <w:p w14:paraId="07C521F4" w14:textId="7C86A8CC" w:rsidR="00154621" w:rsidRPr="00012CF5" w:rsidRDefault="00154621" w:rsidP="00154621">
      <w:pPr>
        <w:tabs>
          <w:tab w:val="num" w:pos="284"/>
        </w:tabs>
        <w:jc w:val="both"/>
        <w:rPr>
          <w:color w:val="000000"/>
          <w:szCs w:val="22"/>
        </w:rPr>
      </w:pPr>
      <w:r>
        <w:rPr>
          <w:color w:val="000000"/>
          <w:u w:val="single"/>
        </w:rPr>
        <w:t>Krůty v masném chovu</w:t>
      </w:r>
      <w:r>
        <w:rPr>
          <w:color w:val="000000"/>
        </w:rPr>
        <w:t xml:space="preserve">: 15–20 mg amoxicilin-trihydrátu </w:t>
      </w:r>
      <w:r>
        <w:t>(odpovídá 13,1–17,4 mg amoxicilinu</w:t>
      </w:r>
      <w:r>
        <w:rPr>
          <w:color w:val="000000"/>
        </w:rPr>
        <w:t xml:space="preserve">/kg živé hmotnosti) každých 24 hodin, tj. 30–40 mg přípravku/kg </w:t>
      </w:r>
      <w:r w:rsidR="000845C5">
        <w:t xml:space="preserve">živé </w:t>
      </w:r>
      <w:r>
        <w:rPr>
          <w:color w:val="000000"/>
        </w:rPr>
        <w:t>hmotnosti/den). Podává se 5 dnů.</w:t>
      </w:r>
    </w:p>
    <w:p w14:paraId="30B43EB8" w14:textId="77777777" w:rsidR="00154621" w:rsidRPr="00012CF5" w:rsidRDefault="00154621" w:rsidP="00154621">
      <w:pPr>
        <w:tabs>
          <w:tab w:val="num" w:pos="284"/>
        </w:tabs>
        <w:jc w:val="both"/>
        <w:rPr>
          <w:color w:val="000000"/>
          <w:szCs w:val="22"/>
        </w:rPr>
      </w:pPr>
    </w:p>
    <w:p w14:paraId="0DD6F1B6" w14:textId="2428771E" w:rsidR="00154621" w:rsidRPr="00012CF5" w:rsidRDefault="00D0367A" w:rsidP="00154621">
      <w:pPr>
        <w:tabs>
          <w:tab w:val="left" w:pos="567"/>
        </w:tabs>
        <w:jc w:val="both"/>
      </w:pPr>
      <w:r>
        <w:rPr>
          <w:b/>
        </w:rPr>
        <w:t>11</w:t>
      </w:r>
      <w:r w:rsidR="00154621">
        <w:rPr>
          <w:b/>
        </w:rPr>
        <w:t>.</w:t>
      </w:r>
      <w:r w:rsidR="00154621">
        <w:tab/>
      </w:r>
      <w:r>
        <w:rPr>
          <w:b/>
        </w:rPr>
        <w:t>Pokyny pro správné podání</w:t>
      </w:r>
    </w:p>
    <w:p w14:paraId="0A0396EE" w14:textId="77777777" w:rsidR="00154621" w:rsidRPr="00012CF5" w:rsidRDefault="00154621" w:rsidP="00154621">
      <w:pPr>
        <w:tabs>
          <w:tab w:val="left" w:pos="6804"/>
        </w:tabs>
        <w:jc w:val="both"/>
      </w:pPr>
    </w:p>
    <w:p w14:paraId="46C1EAB3" w14:textId="77777777" w:rsidR="00154621" w:rsidRPr="00012CF5" w:rsidRDefault="00154621" w:rsidP="00154621">
      <w:pPr>
        <w:tabs>
          <w:tab w:val="num" w:pos="284"/>
        </w:tabs>
        <w:jc w:val="both"/>
        <w:rPr>
          <w:color w:val="000000"/>
          <w:szCs w:val="22"/>
        </w:rPr>
      </w:pPr>
      <w:r>
        <w:rPr>
          <w:color w:val="000000"/>
        </w:rPr>
        <w:t>K výpočtu dávky přípravku (mg) do zásobníku pitné vody použijte tento vzorec:</w:t>
      </w:r>
    </w:p>
    <w:p w14:paraId="18559E63" w14:textId="77777777" w:rsidR="00154621" w:rsidRPr="0001021C" w:rsidRDefault="00154621" w:rsidP="00154621">
      <w:pPr>
        <w:widowControl w:val="0"/>
        <w:rPr>
          <w:spacing w:val="-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61"/>
        <w:gridCol w:w="555"/>
        <w:gridCol w:w="2726"/>
        <w:gridCol w:w="2621"/>
      </w:tblGrid>
      <w:tr w:rsidR="00154621" w:rsidRPr="008E0D1B" w14:paraId="33BBD66D" w14:textId="77777777" w:rsidTr="000900B6">
        <w:tc>
          <w:tcPr>
            <w:tcW w:w="3085" w:type="dxa"/>
            <w:tcBorders>
              <w:bottom w:val="single" w:sz="4" w:space="0" w:color="auto"/>
            </w:tcBorders>
          </w:tcPr>
          <w:p w14:paraId="27A9E8C6" w14:textId="77777777" w:rsidR="00154621" w:rsidRPr="00331055" w:rsidRDefault="00154621" w:rsidP="000900B6">
            <w:pPr>
              <w:widowControl w:val="0"/>
              <w:adjustRightInd w:val="0"/>
              <w:contextualSpacing/>
            </w:pPr>
            <w:r>
              <w:rPr>
                <w:sz w:val="22"/>
              </w:rPr>
              <w:t>Dávka (mg přípravku na kg živé hmotnosti a den)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53BF3C" w14:textId="77777777" w:rsidR="00154621" w:rsidRPr="00331055" w:rsidRDefault="00154621" w:rsidP="000900B6">
            <w:pPr>
              <w:widowControl w:val="0"/>
              <w:adjustRightInd w:val="0"/>
              <w:contextualSpacing/>
            </w:pPr>
          </w:p>
          <w:p w14:paraId="73DC2953" w14:textId="77777777" w:rsidR="00154621" w:rsidRPr="00331055" w:rsidRDefault="00154621" w:rsidP="000900B6">
            <w:pPr>
              <w:widowControl w:val="0"/>
              <w:adjustRightInd w:val="0"/>
              <w:contextualSpacing/>
            </w:pPr>
            <w:r>
              <w:rPr>
                <w:sz w:val="22"/>
              </w:rPr>
              <w:t>X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2A4EC2" w14:textId="77777777" w:rsidR="00154621" w:rsidRPr="00331055" w:rsidRDefault="00154621" w:rsidP="000900B6">
            <w:pPr>
              <w:widowControl w:val="0"/>
              <w:adjustRightInd w:val="0"/>
              <w:contextualSpacing/>
            </w:pPr>
            <w:r>
              <w:rPr>
                <w:sz w:val="22"/>
              </w:rPr>
              <w:t>Průměrná hmotnost (kg) léčených zvířat</w:t>
            </w:r>
          </w:p>
        </w:tc>
        <w:tc>
          <w:tcPr>
            <w:tcW w:w="2723" w:type="dxa"/>
            <w:vMerge w:val="restart"/>
          </w:tcPr>
          <w:p w14:paraId="521C612F" w14:textId="77777777" w:rsidR="00154621" w:rsidRPr="00331055" w:rsidRDefault="00154621" w:rsidP="000900B6">
            <w:pPr>
              <w:widowControl w:val="0"/>
              <w:adjustRightInd w:val="0"/>
              <w:contextualSpacing/>
            </w:pPr>
          </w:p>
          <w:p w14:paraId="25C939D1" w14:textId="77777777" w:rsidR="00154621" w:rsidRPr="00331055" w:rsidRDefault="00154621" w:rsidP="000900B6">
            <w:pPr>
              <w:widowControl w:val="0"/>
              <w:adjustRightInd w:val="0"/>
              <w:contextualSpacing/>
            </w:pPr>
            <w:r>
              <w:rPr>
                <w:sz w:val="22"/>
              </w:rPr>
              <w:t>= ___ ml přípravku na litr pitné vody</w:t>
            </w:r>
          </w:p>
        </w:tc>
      </w:tr>
      <w:tr w:rsidR="00154621" w:rsidRPr="008E0D1B" w14:paraId="4ADA8372" w14:textId="77777777" w:rsidTr="000900B6">
        <w:tc>
          <w:tcPr>
            <w:tcW w:w="6487" w:type="dxa"/>
            <w:gridSpan w:val="3"/>
            <w:tcBorders>
              <w:top w:val="single" w:sz="4" w:space="0" w:color="auto"/>
            </w:tcBorders>
          </w:tcPr>
          <w:p w14:paraId="481DE2B9" w14:textId="60E90B1B" w:rsidR="00154621" w:rsidRPr="00331055" w:rsidRDefault="00154621">
            <w:pPr>
              <w:widowControl w:val="0"/>
              <w:adjustRightInd w:val="0"/>
              <w:contextualSpacing/>
            </w:pPr>
            <w:r>
              <w:rPr>
                <w:sz w:val="22"/>
              </w:rPr>
              <w:t xml:space="preserve">Průměrná denní spotřeba vody (l) </w:t>
            </w:r>
            <w:r w:rsidR="00200BCD">
              <w:rPr>
                <w:sz w:val="22"/>
              </w:rPr>
              <w:t>na zvíře</w:t>
            </w:r>
            <w:r w:rsidR="00FE16C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a den </w:t>
            </w:r>
          </w:p>
        </w:tc>
        <w:tc>
          <w:tcPr>
            <w:tcW w:w="2723" w:type="dxa"/>
            <w:vMerge/>
          </w:tcPr>
          <w:p w14:paraId="3D8FA5DA" w14:textId="77777777" w:rsidR="00154621" w:rsidRPr="00331055" w:rsidRDefault="00154621" w:rsidP="000900B6">
            <w:pPr>
              <w:widowControl w:val="0"/>
              <w:adjustRightInd w:val="0"/>
              <w:contextualSpacing/>
            </w:pPr>
          </w:p>
        </w:tc>
      </w:tr>
    </w:tbl>
    <w:p w14:paraId="3BF191CB" w14:textId="77777777" w:rsidR="00154621" w:rsidRPr="0001021C" w:rsidRDefault="00154621" w:rsidP="00154621">
      <w:pPr>
        <w:widowControl w:val="0"/>
        <w:rPr>
          <w:spacing w:val="-4"/>
        </w:rPr>
      </w:pPr>
    </w:p>
    <w:p w14:paraId="3D72E95F" w14:textId="4FB5140E" w:rsidR="00154621" w:rsidRDefault="00154621" w:rsidP="00154621">
      <w:pPr>
        <w:widowControl w:val="0"/>
        <w:jc w:val="both"/>
        <w:rPr>
          <w:spacing w:val="-4"/>
        </w:rPr>
      </w:pPr>
      <w:r>
        <w:t xml:space="preserve">Přípravek je nutno nejprve naředit malým množstvím vody. Tím vznikne zásobní roztok, který se dále ředí v zásobníku pitné vody nebo je do ní dávkován </w:t>
      </w:r>
      <w:r w:rsidR="00200BCD">
        <w:t xml:space="preserve">proporcionálním </w:t>
      </w:r>
      <w:proofErr w:type="spellStart"/>
      <w:r w:rsidR="00200BCD">
        <w:t>medikátorem</w:t>
      </w:r>
      <w:proofErr w:type="spellEnd"/>
      <w:r>
        <w:t xml:space="preserve">. Koncentrovaný roztok míchejte nejméně 15 minut, aby se úplně rozpustil. Používáte-li </w:t>
      </w:r>
      <w:r w:rsidR="00200BCD">
        <w:t xml:space="preserve">proporcionální </w:t>
      </w:r>
      <w:proofErr w:type="spellStart"/>
      <w:r w:rsidR="00200BCD">
        <w:t>medikátor</w:t>
      </w:r>
      <w:proofErr w:type="spellEnd"/>
      <w:r>
        <w:t xml:space="preserve">, nastavte jej na 2 až 5 % a přizpůsobte tomu objem přípravku. Vzhledem k limitu maximální rozpustnosti přípravku </w:t>
      </w:r>
      <w:r w:rsidRPr="004B56D3">
        <w:t>(20g/l)</w:t>
      </w:r>
      <w:r>
        <w:t xml:space="preserve"> nelze 2% nastavení použít k podávání krůtám nebo prasatům. </w:t>
      </w:r>
    </w:p>
    <w:p w14:paraId="7C6FA611" w14:textId="77777777" w:rsidR="00154621" w:rsidRPr="0001021C" w:rsidRDefault="00154621" w:rsidP="00154621">
      <w:pPr>
        <w:widowControl w:val="0"/>
        <w:rPr>
          <w:spacing w:val="-4"/>
        </w:rPr>
      </w:pPr>
    </w:p>
    <w:p w14:paraId="6242E218" w14:textId="77777777" w:rsidR="00154621" w:rsidRPr="00012CF5" w:rsidRDefault="00154621" w:rsidP="00154621">
      <w:pPr>
        <w:tabs>
          <w:tab w:val="num" w:pos="284"/>
        </w:tabs>
        <w:jc w:val="both"/>
        <w:rPr>
          <w:color w:val="000000"/>
          <w:szCs w:val="22"/>
        </w:rPr>
      </w:pPr>
      <w:r>
        <w:rPr>
          <w:color w:val="000000"/>
        </w:rPr>
        <w:t>K zajištění vypočteného množství přípravku doporučujeme použít vhodně kalibrované váhy.</w:t>
      </w:r>
    </w:p>
    <w:p w14:paraId="3AE89FBD" w14:textId="77777777" w:rsidR="00154621" w:rsidRPr="00012CF5" w:rsidRDefault="00154621" w:rsidP="00154621">
      <w:pPr>
        <w:tabs>
          <w:tab w:val="num" w:pos="284"/>
        </w:tabs>
        <w:jc w:val="both"/>
        <w:rPr>
          <w:color w:val="000000"/>
          <w:szCs w:val="22"/>
        </w:rPr>
      </w:pPr>
      <w:r>
        <w:rPr>
          <w:color w:val="000000"/>
        </w:rPr>
        <w:t>Živou hmotnost je třeba stanovit co nejpřesněji, abyste zajistili správnou dávku a zabránili poddávkování.</w:t>
      </w:r>
    </w:p>
    <w:p w14:paraId="0944FA84" w14:textId="77777777" w:rsidR="00154621" w:rsidRPr="00012CF5" w:rsidRDefault="00154621" w:rsidP="00154621">
      <w:pPr>
        <w:tabs>
          <w:tab w:val="num" w:pos="284"/>
        </w:tabs>
        <w:jc w:val="both"/>
        <w:rPr>
          <w:color w:val="000000"/>
          <w:szCs w:val="22"/>
        </w:rPr>
      </w:pPr>
      <w:r>
        <w:rPr>
          <w:color w:val="000000"/>
        </w:rPr>
        <w:t xml:space="preserve">Nařeďte čerstvou tekoucí vodou a roztok připravte těsně před použitím. </w:t>
      </w:r>
    </w:p>
    <w:p w14:paraId="364B6029" w14:textId="77777777" w:rsidR="00154621" w:rsidRPr="00012CF5" w:rsidRDefault="00154621" w:rsidP="00154621">
      <w:pPr>
        <w:tabs>
          <w:tab w:val="num" w:pos="284"/>
        </w:tabs>
        <w:jc w:val="both"/>
        <w:rPr>
          <w:color w:val="000000"/>
          <w:szCs w:val="22"/>
        </w:rPr>
      </w:pPr>
      <w:r>
        <w:rPr>
          <w:color w:val="000000"/>
        </w:rPr>
        <w:t>Během léčby monitorujte často spotřebu vody.</w:t>
      </w:r>
    </w:p>
    <w:p w14:paraId="04B4E64E" w14:textId="70CF4B01" w:rsidR="00154621" w:rsidRPr="00012CF5" w:rsidRDefault="00154621" w:rsidP="00154621">
      <w:pPr>
        <w:tabs>
          <w:tab w:val="num" w:pos="284"/>
        </w:tabs>
        <w:jc w:val="both"/>
        <w:rPr>
          <w:color w:val="000000"/>
          <w:szCs w:val="22"/>
        </w:rPr>
      </w:pPr>
      <w:r>
        <w:rPr>
          <w:color w:val="000000"/>
        </w:rPr>
        <w:t xml:space="preserve">Aby byl zajištěn příjem </w:t>
      </w:r>
      <w:r w:rsidR="00FE16CC">
        <w:rPr>
          <w:color w:val="000000"/>
        </w:rPr>
        <w:t xml:space="preserve">vody </w:t>
      </w:r>
      <w:r w:rsidR="00FE16CC">
        <w:t>s obsahem přípravku</w:t>
      </w:r>
      <w:r>
        <w:rPr>
          <w:color w:val="000000"/>
        </w:rPr>
        <w:t xml:space="preserve">, zvířata po dobu podávání nemají mít přístup k jinému zdroji vody. </w:t>
      </w:r>
    </w:p>
    <w:p w14:paraId="2AF3F6E9" w14:textId="77777777" w:rsidR="00154621" w:rsidRPr="00012CF5" w:rsidRDefault="00154621" w:rsidP="00154621">
      <w:pPr>
        <w:tabs>
          <w:tab w:val="num" w:pos="284"/>
        </w:tabs>
        <w:jc w:val="both"/>
        <w:rPr>
          <w:color w:val="000000"/>
          <w:szCs w:val="22"/>
        </w:rPr>
      </w:pPr>
      <w:r>
        <w:rPr>
          <w:color w:val="000000"/>
        </w:rPr>
        <w:t xml:space="preserve">Po skončení léčby vyčistěte vhodným způsobem napájecí systém, </w:t>
      </w:r>
      <w:r>
        <w:t>abyste se vyhnuli podání subterapeutických dávek</w:t>
      </w:r>
      <w:r w:rsidDel="00761BD0">
        <w:rPr>
          <w:color w:val="000000"/>
        </w:rPr>
        <w:t xml:space="preserve"> </w:t>
      </w:r>
      <w:r>
        <w:rPr>
          <w:color w:val="000000"/>
        </w:rPr>
        <w:t>léčivé látky.</w:t>
      </w:r>
    </w:p>
    <w:p w14:paraId="6C540170" w14:textId="77777777" w:rsidR="00154621" w:rsidRPr="00012CF5" w:rsidRDefault="00154621" w:rsidP="00154621">
      <w:pPr>
        <w:tabs>
          <w:tab w:val="num" w:pos="284"/>
        </w:tabs>
        <w:jc w:val="both"/>
      </w:pPr>
    </w:p>
    <w:p w14:paraId="6DC819C0" w14:textId="3BA9803C" w:rsidR="00154621" w:rsidRPr="00012CF5" w:rsidRDefault="00154621" w:rsidP="00154621">
      <w:pPr>
        <w:tabs>
          <w:tab w:val="left" w:pos="567"/>
        </w:tabs>
        <w:jc w:val="both"/>
      </w:pPr>
      <w:r>
        <w:rPr>
          <w:b/>
        </w:rPr>
        <w:t>1</w:t>
      </w:r>
      <w:r w:rsidR="00D0367A">
        <w:rPr>
          <w:b/>
        </w:rPr>
        <w:t>2</w:t>
      </w:r>
      <w:r>
        <w:rPr>
          <w:b/>
        </w:rPr>
        <w:t>.</w:t>
      </w:r>
      <w:r>
        <w:tab/>
      </w:r>
      <w:r w:rsidR="00D0367A">
        <w:rPr>
          <w:b/>
        </w:rPr>
        <w:t>Ochranná</w:t>
      </w:r>
      <w:r w:rsidR="00FE16CC">
        <w:rPr>
          <w:b/>
        </w:rPr>
        <w:t>(é)</w:t>
      </w:r>
      <w:r w:rsidR="00D0367A">
        <w:rPr>
          <w:b/>
        </w:rPr>
        <w:t xml:space="preserve"> </w:t>
      </w:r>
      <w:proofErr w:type="gramStart"/>
      <w:r w:rsidR="00D0367A">
        <w:rPr>
          <w:b/>
        </w:rPr>
        <w:t>lhůta</w:t>
      </w:r>
      <w:r w:rsidR="00FE16CC">
        <w:rPr>
          <w:b/>
        </w:rPr>
        <w:t>(y)</w:t>
      </w:r>
      <w:proofErr w:type="gramEnd"/>
    </w:p>
    <w:p w14:paraId="3090C287" w14:textId="77777777" w:rsidR="00154621" w:rsidRPr="00012CF5" w:rsidRDefault="00154621" w:rsidP="00154621">
      <w:pPr>
        <w:tabs>
          <w:tab w:val="left" w:pos="708"/>
        </w:tabs>
        <w:jc w:val="both"/>
        <w:rPr>
          <w:iCs/>
          <w:highlight w:val="yellow"/>
        </w:rPr>
      </w:pPr>
    </w:p>
    <w:p w14:paraId="3C837E8C" w14:textId="77777777" w:rsidR="00154621" w:rsidRPr="00012CF5" w:rsidRDefault="00154621" w:rsidP="0015462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>Maso:</w:t>
      </w:r>
      <w:r>
        <w:tab/>
      </w:r>
      <w:r>
        <w:rPr>
          <w:color w:val="000000"/>
        </w:rPr>
        <w:t>Prasata: 6 dnů</w:t>
      </w:r>
    </w:p>
    <w:p w14:paraId="1B9AA1F8" w14:textId="77777777" w:rsidR="00154621" w:rsidRPr="00012CF5" w:rsidRDefault="00154621" w:rsidP="00154621">
      <w:pPr>
        <w:tabs>
          <w:tab w:val="left" w:pos="709"/>
        </w:tabs>
        <w:jc w:val="both"/>
        <w:rPr>
          <w:color w:val="000000"/>
        </w:rPr>
      </w:pPr>
      <w:r>
        <w:tab/>
        <w:t>Kur domácí</w:t>
      </w:r>
      <w:r>
        <w:rPr>
          <w:color w:val="000000"/>
        </w:rPr>
        <w:t>: 1 den</w:t>
      </w:r>
    </w:p>
    <w:p w14:paraId="16446A28" w14:textId="77777777" w:rsidR="00154621" w:rsidRPr="00012CF5" w:rsidRDefault="00154621" w:rsidP="00154621">
      <w:pPr>
        <w:tabs>
          <w:tab w:val="left" w:pos="709"/>
        </w:tabs>
        <w:jc w:val="both"/>
        <w:rPr>
          <w:color w:val="000000"/>
        </w:rPr>
      </w:pPr>
      <w:r>
        <w:tab/>
      </w:r>
      <w:r>
        <w:rPr>
          <w:color w:val="000000"/>
        </w:rPr>
        <w:t xml:space="preserve">Krůty: 5 dnů </w:t>
      </w:r>
    </w:p>
    <w:p w14:paraId="59A949CF" w14:textId="5B7D511C" w:rsidR="00154621" w:rsidRPr="00012CF5" w:rsidRDefault="00154621" w:rsidP="00154621">
      <w:pPr>
        <w:tabs>
          <w:tab w:val="left" w:pos="709"/>
        </w:tabs>
        <w:jc w:val="both"/>
        <w:rPr>
          <w:color w:val="000000"/>
        </w:rPr>
      </w:pPr>
      <w:r>
        <w:tab/>
      </w:r>
      <w:r>
        <w:rPr>
          <w:color w:val="000000"/>
        </w:rPr>
        <w:t>Kachny: 9 dnů</w:t>
      </w:r>
    </w:p>
    <w:p w14:paraId="4E817CC4" w14:textId="719D80CD" w:rsidR="00154621" w:rsidRPr="00012CF5" w:rsidRDefault="00154621" w:rsidP="00154621">
      <w:pPr>
        <w:jc w:val="both"/>
        <w:rPr>
          <w:color w:val="000000"/>
        </w:rPr>
      </w:pPr>
      <w:r>
        <w:rPr>
          <w:color w:val="000000"/>
        </w:rPr>
        <w:t>Nepoužívat u nosnic, jejichž vejce jsou určena pro lidskou spotřebu a během</w:t>
      </w:r>
      <w:r w:rsidR="00B31647">
        <w:rPr>
          <w:color w:val="000000"/>
        </w:rPr>
        <w:t xml:space="preserve"> 4</w:t>
      </w:r>
      <w:r>
        <w:rPr>
          <w:color w:val="000000"/>
        </w:rPr>
        <w:t xml:space="preserve"> týdnů před počátkem snášky.</w:t>
      </w:r>
    </w:p>
    <w:p w14:paraId="589C3AA0" w14:textId="77777777" w:rsidR="00154621" w:rsidRPr="00012CF5" w:rsidRDefault="00154621" w:rsidP="00154621">
      <w:pPr>
        <w:tabs>
          <w:tab w:val="left" w:pos="708"/>
        </w:tabs>
        <w:jc w:val="both"/>
        <w:rPr>
          <w:iCs/>
        </w:rPr>
      </w:pPr>
    </w:p>
    <w:p w14:paraId="7C81FAA4" w14:textId="42632C50" w:rsidR="00154621" w:rsidRPr="00012CF5" w:rsidRDefault="00154621" w:rsidP="00154621">
      <w:pPr>
        <w:tabs>
          <w:tab w:val="left" w:pos="567"/>
        </w:tabs>
        <w:jc w:val="both"/>
      </w:pPr>
      <w:r>
        <w:rPr>
          <w:b/>
        </w:rPr>
        <w:t>1</w:t>
      </w:r>
      <w:r w:rsidR="004A1BB1">
        <w:rPr>
          <w:b/>
        </w:rPr>
        <w:t>3</w:t>
      </w:r>
      <w:r>
        <w:rPr>
          <w:b/>
        </w:rPr>
        <w:t>.</w:t>
      </w:r>
      <w:r>
        <w:tab/>
      </w:r>
      <w:r w:rsidR="004A1BB1">
        <w:rPr>
          <w:b/>
        </w:rPr>
        <w:t xml:space="preserve">Zvláštní </w:t>
      </w:r>
      <w:r w:rsidR="005B7E8B">
        <w:rPr>
          <w:b/>
        </w:rPr>
        <w:t>podmínky</w:t>
      </w:r>
      <w:r w:rsidR="004A1BB1">
        <w:rPr>
          <w:b/>
        </w:rPr>
        <w:t xml:space="preserve"> pro uchovávání</w:t>
      </w:r>
    </w:p>
    <w:p w14:paraId="217962B6" w14:textId="77777777" w:rsidR="00154621" w:rsidRPr="00012CF5" w:rsidRDefault="00154621" w:rsidP="00154621">
      <w:pPr>
        <w:numPr>
          <w:ilvl w:val="12"/>
          <w:numId w:val="0"/>
        </w:numPr>
        <w:tabs>
          <w:tab w:val="left" w:pos="567"/>
        </w:tabs>
        <w:spacing w:line="260" w:lineRule="exact"/>
        <w:jc w:val="both"/>
        <w:rPr>
          <w:highlight w:val="yellow"/>
        </w:rPr>
      </w:pPr>
    </w:p>
    <w:p w14:paraId="6D40E920" w14:textId="77777777" w:rsidR="00154621" w:rsidRPr="00012CF5" w:rsidRDefault="00154621" w:rsidP="00154621">
      <w:pPr>
        <w:jc w:val="both"/>
        <w:rPr>
          <w:color w:val="000000"/>
        </w:rPr>
      </w:pPr>
      <w:r>
        <w:rPr>
          <w:color w:val="000000"/>
        </w:rPr>
        <w:t>Uchovávejte při teplotě do 25 °C.</w:t>
      </w:r>
    </w:p>
    <w:p w14:paraId="6E3C73F9" w14:textId="77777777" w:rsidR="00154621" w:rsidRDefault="00154621" w:rsidP="00154621">
      <w:pPr>
        <w:jc w:val="both"/>
        <w:rPr>
          <w:color w:val="000000"/>
        </w:rPr>
      </w:pPr>
      <w:r>
        <w:rPr>
          <w:color w:val="000000"/>
        </w:rPr>
        <w:t xml:space="preserve">Chraňte před světlem. </w:t>
      </w:r>
    </w:p>
    <w:p w14:paraId="203A0155" w14:textId="77777777" w:rsidR="00154621" w:rsidRDefault="00154621" w:rsidP="00154621">
      <w:pPr>
        <w:jc w:val="both"/>
        <w:rPr>
          <w:color w:val="000000"/>
        </w:rPr>
      </w:pPr>
      <w:r>
        <w:rPr>
          <w:color w:val="000000"/>
        </w:rPr>
        <w:t xml:space="preserve">Uchovávejte v suchu. </w:t>
      </w:r>
    </w:p>
    <w:p w14:paraId="6C51E6AE" w14:textId="77777777" w:rsidR="00154621" w:rsidRPr="00012CF5" w:rsidRDefault="00154621" w:rsidP="00154621">
      <w:pPr>
        <w:tabs>
          <w:tab w:val="left" w:pos="567"/>
        </w:tabs>
        <w:spacing w:line="260" w:lineRule="exact"/>
        <w:jc w:val="both"/>
      </w:pPr>
    </w:p>
    <w:p w14:paraId="1D0B8205" w14:textId="76A13C64" w:rsidR="00154621" w:rsidRDefault="00154621" w:rsidP="00154621">
      <w:pPr>
        <w:tabs>
          <w:tab w:val="left" w:pos="708"/>
        </w:tabs>
        <w:jc w:val="both"/>
      </w:pPr>
      <w:r w:rsidRPr="00BB76AA">
        <w:t>Nepoužívejte tento veterinární léčivý přípravek po uplynutí doby použitelnost</w:t>
      </w:r>
      <w:r w:rsidR="00930F9A">
        <w:t>i</w:t>
      </w:r>
      <w:r w:rsidRPr="00BB76AA">
        <w:t xml:space="preserve"> uvedené na etiketě po </w:t>
      </w:r>
      <w:r>
        <w:t>EXP</w:t>
      </w:r>
      <w:r w:rsidRPr="00BB76AA">
        <w:t>. Doba použitelnosti končí posledním dnem v uvedeném měsíci.</w:t>
      </w:r>
    </w:p>
    <w:p w14:paraId="19F8EDB7" w14:textId="77777777" w:rsidR="00154621" w:rsidRPr="00824BDF" w:rsidRDefault="00154621" w:rsidP="00154621">
      <w:pPr>
        <w:pStyle w:val="Textvysvtlivek"/>
        <w:tabs>
          <w:tab w:val="clear" w:pos="567"/>
          <w:tab w:val="left" w:pos="708"/>
        </w:tabs>
        <w:jc w:val="both"/>
        <w:rPr>
          <w:i/>
          <w:sz w:val="24"/>
          <w:szCs w:val="24"/>
        </w:rPr>
      </w:pPr>
    </w:p>
    <w:p w14:paraId="7DC43CA0" w14:textId="71A7CC01" w:rsidR="00154621" w:rsidRPr="00012CF5" w:rsidRDefault="00154621" w:rsidP="00154621">
      <w:pPr>
        <w:tabs>
          <w:tab w:val="left" w:pos="567"/>
        </w:tabs>
        <w:jc w:val="both"/>
        <w:rPr>
          <w:b/>
        </w:rPr>
      </w:pPr>
      <w:r>
        <w:rPr>
          <w:b/>
        </w:rPr>
        <w:t>1</w:t>
      </w:r>
      <w:r w:rsidR="004A1BB1">
        <w:rPr>
          <w:b/>
        </w:rPr>
        <w:t>4</w:t>
      </w:r>
      <w:r>
        <w:rPr>
          <w:b/>
        </w:rPr>
        <w:t>.</w:t>
      </w:r>
      <w:r>
        <w:tab/>
      </w:r>
      <w:r w:rsidR="004A1BB1">
        <w:rPr>
          <w:b/>
        </w:rPr>
        <w:t xml:space="preserve">Zvláštní </w:t>
      </w:r>
      <w:r w:rsidR="005B7E8B">
        <w:rPr>
          <w:b/>
        </w:rPr>
        <w:t>opatření</w:t>
      </w:r>
    </w:p>
    <w:p w14:paraId="6C56BA56" w14:textId="77777777" w:rsidR="00154621" w:rsidRPr="00012CF5" w:rsidRDefault="00154621" w:rsidP="00154621">
      <w:pPr>
        <w:tabs>
          <w:tab w:val="left" w:pos="708"/>
        </w:tabs>
        <w:jc w:val="both"/>
      </w:pPr>
    </w:p>
    <w:p w14:paraId="56376AF4" w14:textId="1BB0991C" w:rsidR="00154621" w:rsidRPr="004A1BB1" w:rsidRDefault="00154621" w:rsidP="00154621">
      <w:pPr>
        <w:tabs>
          <w:tab w:val="left" w:pos="708"/>
        </w:tabs>
        <w:jc w:val="both"/>
        <w:rPr>
          <w:bCs/>
          <w:u w:val="single"/>
        </w:rPr>
      </w:pPr>
      <w:r w:rsidRPr="004A1BB1">
        <w:rPr>
          <w:bCs/>
          <w:spacing w:val="-4"/>
          <w:u w:val="single"/>
        </w:rPr>
        <w:t>Zvláštní upozornění pro každý cílový druh</w:t>
      </w:r>
      <w:r w:rsidR="00C54FBA">
        <w:rPr>
          <w:bCs/>
          <w:spacing w:val="-4"/>
          <w:u w:val="single"/>
        </w:rPr>
        <w:t>:</w:t>
      </w:r>
      <w:r w:rsidRPr="004A1BB1">
        <w:rPr>
          <w:bCs/>
          <w:spacing w:val="-4"/>
          <w:u w:val="single"/>
        </w:rPr>
        <w:t xml:space="preserve"> </w:t>
      </w:r>
    </w:p>
    <w:p w14:paraId="270EFA45" w14:textId="2436BF33" w:rsidR="00154621" w:rsidRDefault="00154621" w:rsidP="00154621">
      <w:pPr>
        <w:tabs>
          <w:tab w:val="left" w:pos="708"/>
        </w:tabs>
        <w:jc w:val="both"/>
      </w:pPr>
      <w:r>
        <w:t>Použití přípravku kombinujte</w:t>
      </w:r>
      <w:r w:rsidR="00D7440D">
        <w:t> se správnou chovatelskou praxí</w:t>
      </w:r>
      <w:r>
        <w:t>, tj. dobrou hygienou, řádným větráním a dostatečným prostorem pro zvířata.</w:t>
      </w:r>
    </w:p>
    <w:p w14:paraId="04A3E490" w14:textId="77777777" w:rsidR="00154621" w:rsidRDefault="00154621" w:rsidP="00154621">
      <w:pPr>
        <w:tabs>
          <w:tab w:val="left" w:pos="708"/>
        </w:tabs>
        <w:jc w:val="both"/>
      </w:pPr>
      <w:r>
        <w:t>Příjem léčivého přípravku u zvířat může být nepříznivě ovlivněn následkem onemocnění. V případě nedostatečného příjmu vody je třeba léčit zvířata parenterálně.</w:t>
      </w:r>
    </w:p>
    <w:p w14:paraId="1E842455" w14:textId="77777777" w:rsidR="00154621" w:rsidRPr="00274C57" w:rsidRDefault="00154621" w:rsidP="00154621">
      <w:pPr>
        <w:tabs>
          <w:tab w:val="left" w:pos="708"/>
        </w:tabs>
        <w:jc w:val="both"/>
      </w:pPr>
    </w:p>
    <w:p w14:paraId="4E729750" w14:textId="60EE7FD1" w:rsidR="00154621" w:rsidRPr="004A1BB1" w:rsidRDefault="00154621" w:rsidP="00154621">
      <w:pPr>
        <w:tabs>
          <w:tab w:val="left" w:pos="708"/>
        </w:tabs>
        <w:jc w:val="both"/>
        <w:rPr>
          <w:bCs/>
          <w:u w:val="single"/>
        </w:rPr>
      </w:pPr>
      <w:r w:rsidRPr="004A1BB1">
        <w:rPr>
          <w:bCs/>
          <w:u w:val="single"/>
        </w:rPr>
        <w:t>Zvláštní opatření pro použití u zvířat</w:t>
      </w:r>
      <w:r w:rsidR="00C54FBA">
        <w:rPr>
          <w:bCs/>
          <w:u w:val="single"/>
        </w:rPr>
        <w:t>:</w:t>
      </w:r>
    </w:p>
    <w:p w14:paraId="1D23A803" w14:textId="3388E099" w:rsidR="00154621" w:rsidRDefault="00154621" w:rsidP="00154621">
      <w:pPr>
        <w:widowControl w:val="0"/>
        <w:tabs>
          <w:tab w:val="left" w:pos="-720"/>
        </w:tabs>
        <w:suppressAutoHyphens/>
        <w:spacing w:before="40"/>
      </w:pPr>
      <w:r w:rsidRPr="002672CB">
        <w:t xml:space="preserve">Není účinný proti </w:t>
      </w:r>
      <w:r w:rsidR="00FA44C6">
        <w:t>mikro</w:t>
      </w:r>
      <w:r w:rsidRPr="002672CB">
        <w:t>organismům produkujícím beta-</w:t>
      </w:r>
      <w:proofErr w:type="spellStart"/>
      <w:r w:rsidRPr="002672CB">
        <w:t>laktamázu</w:t>
      </w:r>
      <w:proofErr w:type="spellEnd"/>
      <w:r>
        <w:t>.</w:t>
      </w:r>
    </w:p>
    <w:p w14:paraId="7BF14DA8" w14:textId="77777777" w:rsidR="00154621" w:rsidRPr="00274C57" w:rsidRDefault="00154621" w:rsidP="00154621">
      <w:pPr>
        <w:tabs>
          <w:tab w:val="left" w:pos="708"/>
        </w:tabs>
        <w:jc w:val="both"/>
      </w:pPr>
      <w:r>
        <w:t>Před použitím přípravku proveďte testy citlivosti bakterií izolovaných ze zvířat. Pokud to není možné, řiďte se informacemi o citlivosti bakteriálních kmenů (v daném regionu či na farmě).</w:t>
      </w:r>
    </w:p>
    <w:p w14:paraId="733D2CAD" w14:textId="77777777" w:rsidR="00154621" w:rsidRPr="00A07580" w:rsidRDefault="00154621" w:rsidP="00154621">
      <w:pPr>
        <w:autoSpaceDE w:val="0"/>
        <w:autoSpaceDN w:val="0"/>
        <w:adjustRightInd w:val="0"/>
        <w:spacing w:line="240" w:lineRule="atLeast"/>
        <w:jc w:val="both"/>
      </w:pPr>
      <w:r w:rsidRPr="00A07580">
        <w:t xml:space="preserve">Při použití přípravku je nutno vzít v úvahu oficiální celostátní a místní pravidla antibiotické politiky. </w:t>
      </w:r>
    </w:p>
    <w:p w14:paraId="0CE7D26D" w14:textId="77777777" w:rsidR="00154621" w:rsidRDefault="00154621" w:rsidP="00154621">
      <w:pPr>
        <w:widowControl w:val="0"/>
        <w:tabs>
          <w:tab w:val="left" w:pos="-720"/>
        </w:tabs>
        <w:suppressAutoHyphens/>
        <w:spacing w:before="40"/>
        <w:jc w:val="both"/>
        <w:rPr>
          <w:bCs/>
          <w:spacing w:val="-4"/>
        </w:rPr>
      </w:pPr>
      <w:r w:rsidRPr="00A07580">
        <w:t xml:space="preserve">Použití přípravku, které je odlišné od pokynů uvedených v této příbalové informaci, </w:t>
      </w:r>
      <w:r w:rsidRPr="00704ADE">
        <w:t>může</w:t>
      </w:r>
      <w:r>
        <w:t xml:space="preserve"> zvýšit prevalenci bakterií  rezistentních  na amoxicilin a snížit účinnost terapie jinými peniciliny z důvodu možné zkřížené rezistence.</w:t>
      </w:r>
    </w:p>
    <w:p w14:paraId="34805087" w14:textId="77777777" w:rsidR="00154621" w:rsidRPr="00012CF5" w:rsidRDefault="00154621" w:rsidP="00154621">
      <w:pPr>
        <w:tabs>
          <w:tab w:val="left" w:pos="708"/>
        </w:tabs>
        <w:jc w:val="both"/>
      </w:pPr>
    </w:p>
    <w:p w14:paraId="399E15F9" w14:textId="38AA5B0E" w:rsidR="00154621" w:rsidRPr="004A1BB1" w:rsidRDefault="00154621" w:rsidP="00154621">
      <w:pPr>
        <w:jc w:val="both"/>
        <w:rPr>
          <w:bCs/>
          <w:u w:val="single"/>
        </w:rPr>
      </w:pPr>
      <w:r w:rsidRPr="004A1BB1">
        <w:rPr>
          <w:bCs/>
          <w:u w:val="single"/>
        </w:rPr>
        <w:t>Zvláštní opatření určené osobám, které podávají veterinární léčivý přípravek zvířatům</w:t>
      </w:r>
      <w:r w:rsidR="00C54FBA">
        <w:rPr>
          <w:bCs/>
          <w:u w:val="single"/>
        </w:rPr>
        <w:t>:</w:t>
      </w:r>
    </w:p>
    <w:p w14:paraId="00BDBD83" w14:textId="77777777" w:rsidR="00154621" w:rsidRDefault="00154621" w:rsidP="00154621">
      <w:pPr>
        <w:widowControl w:val="0"/>
        <w:tabs>
          <w:tab w:val="left" w:pos="-720"/>
        </w:tabs>
        <w:suppressAutoHyphens/>
        <w:spacing w:before="40"/>
      </w:pPr>
      <w:r>
        <w:t>Peniciliny a cefalosporiny mohou po injekci, inhalaci, požití nebo po kontaktu s kůží vyvolat hypersenzitivitu (alergii). P</w:t>
      </w:r>
      <w:r w:rsidRPr="00D806BA">
        <w:t>řecitlivělost na peniciliny může vést ke zkříženým reakcím s cefalosporiny a naopak.</w:t>
      </w:r>
    </w:p>
    <w:p w14:paraId="0A1C0C15" w14:textId="77777777" w:rsidR="00154621" w:rsidRPr="000B3815" w:rsidRDefault="00154621" w:rsidP="00154621">
      <w:pPr>
        <w:widowControl w:val="0"/>
        <w:tabs>
          <w:tab w:val="left" w:pos="-720"/>
        </w:tabs>
        <w:suppressAutoHyphens/>
        <w:spacing w:before="40"/>
        <w:rPr>
          <w:bCs/>
          <w:spacing w:val="-4"/>
        </w:rPr>
      </w:pPr>
      <w:r>
        <w:t>- Nemanipulujte s přípravkem, pokud jste alergičtí na peniciliny nebo cefalosporiny.</w:t>
      </w:r>
    </w:p>
    <w:p w14:paraId="71082BAA" w14:textId="77777777" w:rsidR="00154621" w:rsidRPr="00EB232D" w:rsidRDefault="00154621" w:rsidP="00154621">
      <w:pPr>
        <w:widowControl w:val="0"/>
        <w:tabs>
          <w:tab w:val="left" w:pos="-720"/>
        </w:tabs>
        <w:suppressAutoHyphens/>
        <w:spacing w:before="40"/>
        <w:rPr>
          <w:szCs w:val="20"/>
        </w:rPr>
      </w:pPr>
      <w:r>
        <w:t>- Při manipulaci s přípravkem buďte obezřetní a při jeho dávkování do vody se vyvarujte vdechnutí prášku, potřísnění pokožky a vniknutí do očí. Dodržujte tato bezpečnostní opatření:</w:t>
      </w:r>
    </w:p>
    <w:p w14:paraId="617FFA46" w14:textId="77777777" w:rsidR="00154621" w:rsidRPr="000B3815" w:rsidRDefault="00154621" w:rsidP="00154621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before="40"/>
        <w:jc w:val="both"/>
        <w:rPr>
          <w:bCs/>
          <w:spacing w:val="-4"/>
        </w:rPr>
      </w:pPr>
      <w:r>
        <w:t>Přijměte nezbytná opatření, aby nedošlo k úniku prášku při jeho přidávání do pitné vody.</w:t>
      </w:r>
    </w:p>
    <w:p w14:paraId="05B14C0A" w14:textId="77777777" w:rsidR="00154621" w:rsidRPr="000B3815" w:rsidRDefault="00154621" w:rsidP="00154621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before="40"/>
        <w:jc w:val="both"/>
        <w:rPr>
          <w:bCs/>
          <w:spacing w:val="-4"/>
        </w:rPr>
      </w:pPr>
      <w:r w:rsidRPr="001652C8">
        <w:t xml:space="preserve">Při nakládání s veterinárním léčivým přípravkem by se měly používat osobní ochranné prostředky skládající se z </w:t>
      </w:r>
      <w:r>
        <w:t>jednorázový respirátor (polomasku) dle normy EN149 nebo respirátor pro více použití vyhovující normě EN140 s filtrem podle normy EN143, rukavice, kombinézu a schválené ochranné brýle.</w:t>
      </w:r>
    </w:p>
    <w:p w14:paraId="7DBED1BA" w14:textId="77777777" w:rsidR="00154621" w:rsidRPr="000B3815" w:rsidRDefault="00154621" w:rsidP="00154621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before="40"/>
        <w:jc w:val="both"/>
        <w:rPr>
          <w:bCs/>
          <w:spacing w:val="-4"/>
        </w:rPr>
      </w:pPr>
      <w:r>
        <w:t>Zabraňte kontaktu přípravku s kůží a očima. V případě zasažení opláchněte velkým množstvím čisté vody.</w:t>
      </w:r>
    </w:p>
    <w:p w14:paraId="1C80D252" w14:textId="77777777" w:rsidR="00154621" w:rsidRPr="000B3815" w:rsidRDefault="00154621" w:rsidP="00154621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before="40"/>
        <w:jc w:val="both"/>
        <w:rPr>
          <w:bCs/>
          <w:spacing w:val="-4"/>
        </w:rPr>
      </w:pPr>
      <w:r>
        <w:t>Během manipulace s přípravkem nekuřte, nejezte a nepijte.</w:t>
      </w:r>
    </w:p>
    <w:p w14:paraId="1511501C" w14:textId="77777777" w:rsidR="00154621" w:rsidRDefault="00154621" w:rsidP="00154621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before="40"/>
        <w:jc w:val="both"/>
        <w:rPr>
          <w:bCs/>
          <w:spacing w:val="-4"/>
        </w:rPr>
      </w:pPr>
      <w:r>
        <w:t>Po použití si umyjte ruce.</w:t>
      </w:r>
    </w:p>
    <w:p w14:paraId="543AFE1D" w14:textId="77777777" w:rsidR="00154621" w:rsidRPr="000B3815" w:rsidRDefault="00154621" w:rsidP="00154621">
      <w:pPr>
        <w:widowControl w:val="0"/>
        <w:tabs>
          <w:tab w:val="left" w:pos="-720"/>
        </w:tabs>
        <w:suppressAutoHyphens/>
        <w:spacing w:before="40"/>
        <w:rPr>
          <w:bCs/>
          <w:spacing w:val="-4"/>
        </w:rPr>
      </w:pPr>
      <w:r>
        <w:t xml:space="preserve">- Pokud se po přímém kontaktu s přípravkem objeví příznaky jako například kožní vyrážka, vyhledejte lékařskou pomoc a ukažte lékaři toto upozornění. </w:t>
      </w:r>
      <w:r w:rsidRPr="008A11CB">
        <w:t>Otok obličeje, rtů či očí nebo potíže s dýcháním jsou vážné příznaky a vyžadují okamžitou lékařskou péči.</w:t>
      </w:r>
      <w:r>
        <w:t xml:space="preserve"> </w:t>
      </w:r>
    </w:p>
    <w:p w14:paraId="7633845C" w14:textId="77777777" w:rsidR="00154621" w:rsidRDefault="00154621" w:rsidP="00154621">
      <w:pPr>
        <w:tabs>
          <w:tab w:val="left" w:pos="708"/>
        </w:tabs>
        <w:jc w:val="both"/>
      </w:pPr>
    </w:p>
    <w:p w14:paraId="3169B7DB" w14:textId="7A73F1AA" w:rsidR="00154621" w:rsidRPr="004A1BB1" w:rsidRDefault="00154621" w:rsidP="00154621">
      <w:pPr>
        <w:tabs>
          <w:tab w:val="left" w:pos="708"/>
        </w:tabs>
        <w:jc w:val="both"/>
        <w:rPr>
          <w:bCs/>
          <w:u w:val="single"/>
        </w:rPr>
      </w:pPr>
      <w:r w:rsidRPr="004A1BB1">
        <w:rPr>
          <w:bCs/>
          <w:u w:val="single"/>
        </w:rPr>
        <w:t>Použití v průběhu březosti a laktace</w:t>
      </w:r>
      <w:r w:rsidR="00C54FBA">
        <w:rPr>
          <w:bCs/>
          <w:u w:val="single"/>
        </w:rPr>
        <w:t>:</w:t>
      </w:r>
      <w:r w:rsidRPr="004A1BB1">
        <w:rPr>
          <w:bCs/>
          <w:u w:val="single"/>
        </w:rPr>
        <w:t xml:space="preserve"> </w:t>
      </w:r>
    </w:p>
    <w:p w14:paraId="3FBF1EE8" w14:textId="77777777" w:rsidR="00154621" w:rsidRPr="00012CF5" w:rsidRDefault="00154621" w:rsidP="00154621">
      <w:pPr>
        <w:tabs>
          <w:tab w:val="num" w:pos="284"/>
        </w:tabs>
        <w:jc w:val="both"/>
        <w:rPr>
          <w:bCs/>
        </w:rPr>
      </w:pPr>
      <w:r>
        <w:t xml:space="preserve">Laboratorní studie u potkanů a myší nepodaly důkaz o teratogenním a fetotoxickém účinku a maternální toxicitě. </w:t>
      </w:r>
    </w:p>
    <w:p w14:paraId="221175A9" w14:textId="77777777" w:rsidR="00154621" w:rsidRPr="00012CF5" w:rsidRDefault="00154621" w:rsidP="00154621">
      <w:pPr>
        <w:tabs>
          <w:tab w:val="num" w:pos="284"/>
        </w:tabs>
        <w:jc w:val="both"/>
        <w:rPr>
          <w:bCs/>
        </w:rPr>
      </w:pPr>
      <w:r>
        <w:t>Nebyla stanovena bezpečnost tohoto přípravku během březosti nebo laktace u prasnic; použít pouze po zvážení poměru terapeutického prospěchu a rizika příslušným veterinárním lékařem.</w:t>
      </w:r>
    </w:p>
    <w:p w14:paraId="12DBA3E6" w14:textId="77777777" w:rsidR="00154621" w:rsidRPr="00012CF5" w:rsidRDefault="00154621" w:rsidP="00154621">
      <w:pPr>
        <w:tabs>
          <w:tab w:val="num" w:pos="284"/>
        </w:tabs>
        <w:jc w:val="both"/>
      </w:pPr>
    </w:p>
    <w:p w14:paraId="0F2B5752" w14:textId="4D0AEED5" w:rsidR="00154621" w:rsidRPr="004A1BB1" w:rsidRDefault="00154621" w:rsidP="00154621">
      <w:pPr>
        <w:widowControl w:val="0"/>
        <w:jc w:val="both"/>
        <w:rPr>
          <w:bCs/>
          <w:highlight w:val="yellow"/>
          <w:u w:val="single"/>
        </w:rPr>
      </w:pPr>
      <w:r w:rsidRPr="004A1BB1">
        <w:rPr>
          <w:bCs/>
          <w:u w:val="single"/>
        </w:rPr>
        <w:t>Interakce s dalšími léčivými přípravky a další formy interakce</w:t>
      </w:r>
      <w:r w:rsidR="00C54FBA">
        <w:rPr>
          <w:bCs/>
          <w:u w:val="single"/>
        </w:rPr>
        <w:t>:</w:t>
      </w:r>
    </w:p>
    <w:p w14:paraId="0CC19113" w14:textId="77777777" w:rsidR="00154621" w:rsidRPr="00012CF5" w:rsidRDefault="00154621" w:rsidP="00154621">
      <w:pPr>
        <w:widowControl w:val="0"/>
        <w:jc w:val="both"/>
        <w:rPr>
          <w:color w:val="000000"/>
        </w:rPr>
      </w:pPr>
      <w:r>
        <w:rPr>
          <w:color w:val="000000"/>
        </w:rPr>
        <w:t>Nepodávejte současně s neomycinem, protože blokuje vstřebávání perorálně podaných penicilinů.</w:t>
      </w:r>
    </w:p>
    <w:p w14:paraId="78E746C9" w14:textId="6351DC1F" w:rsidR="00154621" w:rsidRPr="00012CF5" w:rsidRDefault="00154621" w:rsidP="00154621">
      <w:pPr>
        <w:widowControl w:val="0"/>
        <w:jc w:val="both"/>
        <w:rPr>
          <w:color w:val="000000"/>
        </w:rPr>
      </w:pPr>
      <w:r>
        <w:rPr>
          <w:color w:val="000000"/>
        </w:rPr>
        <w:t>Nepodávejte současně s bakteriostatickými antibiotiky,</w:t>
      </w:r>
      <w:r w:rsidRPr="001652C8">
        <w:t xml:space="preserve"> </w:t>
      </w:r>
      <w:r w:rsidRPr="000A3CD0">
        <w:t>jako jsou tetracykliny, makrolidy a sulfonamidy</w:t>
      </w:r>
      <w:r>
        <w:t>,</w:t>
      </w:r>
      <w:r>
        <w:rPr>
          <w:color w:val="000000"/>
        </w:rPr>
        <w:t xml:space="preserve"> neboť mohou </w:t>
      </w:r>
      <w:r w:rsidR="00FA44C6">
        <w:rPr>
          <w:color w:val="000000"/>
        </w:rPr>
        <w:t xml:space="preserve">antagonizovat </w:t>
      </w:r>
      <w:r>
        <w:rPr>
          <w:color w:val="000000"/>
        </w:rPr>
        <w:t>baktericidní účinek penicilinů.</w:t>
      </w:r>
    </w:p>
    <w:p w14:paraId="5B9398C2" w14:textId="77777777" w:rsidR="00154621" w:rsidRPr="00012CF5" w:rsidRDefault="00154621" w:rsidP="00154621">
      <w:pPr>
        <w:widowControl w:val="0"/>
        <w:jc w:val="both"/>
        <w:rPr>
          <w:color w:val="000000"/>
        </w:rPr>
      </w:pPr>
    </w:p>
    <w:p w14:paraId="4858418A" w14:textId="377946C2" w:rsidR="00154621" w:rsidRPr="004A1BB1" w:rsidRDefault="00154621" w:rsidP="00154621">
      <w:pPr>
        <w:widowControl w:val="0"/>
        <w:jc w:val="both"/>
        <w:rPr>
          <w:bCs/>
          <w:color w:val="000000"/>
          <w:u w:val="single"/>
        </w:rPr>
      </w:pPr>
      <w:r w:rsidRPr="004A1BB1">
        <w:rPr>
          <w:bCs/>
          <w:color w:val="000000"/>
          <w:u w:val="single"/>
        </w:rPr>
        <w:t>Předávkování (symptomy, první pomoc, antidota)</w:t>
      </w:r>
      <w:r w:rsidR="00C54FBA">
        <w:rPr>
          <w:bCs/>
          <w:color w:val="000000"/>
          <w:u w:val="single"/>
        </w:rPr>
        <w:t>:</w:t>
      </w:r>
    </w:p>
    <w:p w14:paraId="7CD716A8" w14:textId="77777777" w:rsidR="00154621" w:rsidRDefault="00154621" w:rsidP="00154621">
      <w:pPr>
        <w:tabs>
          <w:tab w:val="num" w:pos="284"/>
        </w:tabs>
        <w:jc w:val="both"/>
        <w:rPr>
          <w:spacing w:val="-4"/>
        </w:rPr>
      </w:pPr>
      <w:r>
        <w:t>Nejsou známy jiné nežádoucí účinky než uvedené v bodu “</w:t>
      </w:r>
      <w:r w:rsidRPr="00CC150D">
        <w:rPr>
          <w:bCs/>
        </w:rPr>
        <w:t>N</w:t>
      </w:r>
      <w:r w:rsidRPr="00761BD0">
        <w:rPr>
          <w:bCs/>
        </w:rPr>
        <w:t>ežádoucí účinky</w:t>
      </w:r>
      <w:r>
        <w:t>“.</w:t>
      </w:r>
    </w:p>
    <w:p w14:paraId="628D2ED4" w14:textId="77777777" w:rsidR="00154621" w:rsidRDefault="00154621" w:rsidP="00154621">
      <w:pPr>
        <w:tabs>
          <w:tab w:val="num" w:pos="284"/>
        </w:tabs>
        <w:jc w:val="both"/>
      </w:pPr>
      <w:r w:rsidRPr="001652C8">
        <w:t>V případě předávkování, léčba musí být symptomatická. Není k dispozici žádné specifické antidotum.</w:t>
      </w:r>
    </w:p>
    <w:p w14:paraId="5D4A6856" w14:textId="77777777" w:rsidR="00154621" w:rsidRPr="009A44E6" w:rsidRDefault="00154621" w:rsidP="00154621">
      <w:pPr>
        <w:tabs>
          <w:tab w:val="num" w:pos="284"/>
        </w:tabs>
        <w:jc w:val="both"/>
      </w:pPr>
    </w:p>
    <w:p w14:paraId="0A91859C" w14:textId="429C5119" w:rsidR="00154621" w:rsidRPr="004A1BB1" w:rsidRDefault="00154621" w:rsidP="00154621">
      <w:pPr>
        <w:widowControl w:val="0"/>
        <w:jc w:val="both"/>
        <w:rPr>
          <w:bCs/>
          <w:color w:val="000000"/>
          <w:u w:val="single"/>
        </w:rPr>
      </w:pPr>
      <w:r w:rsidRPr="004A1BB1">
        <w:rPr>
          <w:bCs/>
          <w:color w:val="000000"/>
          <w:u w:val="single"/>
        </w:rPr>
        <w:t>Inkompatibility</w:t>
      </w:r>
      <w:r w:rsidR="00C54FBA">
        <w:rPr>
          <w:bCs/>
          <w:color w:val="000000"/>
          <w:u w:val="single"/>
        </w:rPr>
        <w:t>:</w:t>
      </w:r>
    </w:p>
    <w:p w14:paraId="0BBF6766" w14:textId="77777777" w:rsidR="00154621" w:rsidRPr="00A72526" w:rsidRDefault="00154621" w:rsidP="00154621">
      <w:pPr>
        <w:tabs>
          <w:tab w:val="num" w:pos="284"/>
        </w:tabs>
        <w:jc w:val="both"/>
        <w:rPr>
          <w:spacing w:val="-4"/>
        </w:rPr>
      </w:pPr>
      <w:r>
        <w:t>Studie kompatibility nejsou k dispozici, a proto tento veterinární léčivý přípravek nesmí být mísen s žádnými dalšími veterinárními léčivými přípravky.</w:t>
      </w:r>
    </w:p>
    <w:p w14:paraId="48EE7099" w14:textId="77777777" w:rsidR="00154621" w:rsidRPr="00A72526" w:rsidRDefault="00154621" w:rsidP="00154621">
      <w:pPr>
        <w:tabs>
          <w:tab w:val="num" w:pos="284"/>
        </w:tabs>
        <w:jc w:val="both"/>
        <w:rPr>
          <w:spacing w:val="-4"/>
        </w:rPr>
      </w:pPr>
    </w:p>
    <w:p w14:paraId="7E626E6D" w14:textId="458F2391" w:rsidR="00154621" w:rsidRPr="00012CF5" w:rsidRDefault="00154621" w:rsidP="00824BDF">
      <w:pPr>
        <w:keepNext/>
        <w:tabs>
          <w:tab w:val="left" w:pos="567"/>
        </w:tabs>
        <w:jc w:val="both"/>
        <w:rPr>
          <w:b/>
        </w:rPr>
      </w:pPr>
      <w:r>
        <w:rPr>
          <w:b/>
        </w:rPr>
        <w:t>1</w:t>
      </w:r>
      <w:r w:rsidR="004A1BB1">
        <w:rPr>
          <w:b/>
        </w:rPr>
        <w:t>5</w:t>
      </w:r>
      <w:r>
        <w:rPr>
          <w:b/>
        </w:rPr>
        <w:t>.</w:t>
      </w:r>
      <w:r>
        <w:tab/>
      </w:r>
      <w:r w:rsidR="004A1BB1">
        <w:rPr>
          <w:b/>
        </w:rPr>
        <w:t>Zvláštní opatření pro zneškodňování nepoužitých přípravků nebo odpadu, pokud je jich třeba</w:t>
      </w:r>
    </w:p>
    <w:p w14:paraId="21334B6D" w14:textId="77777777" w:rsidR="00154621" w:rsidRPr="00012CF5" w:rsidRDefault="00154621" w:rsidP="00824BDF">
      <w:pPr>
        <w:keepNext/>
        <w:tabs>
          <w:tab w:val="left" w:pos="567"/>
        </w:tabs>
        <w:jc w:val="both"/>
        <w:rPr>
          <w:b/>
        </w:rPr>
      </w:pPr>
    </w:p>
    <w:p w14:paraId="47E169F1" w14:textId="77777777" w:rsidR="00154621" w:rsidRPr="00012CF5" w:rsidRDefault="00154621" w:rsidP="00154621">
      <w:pPr>
        <w:tabs>
          <w:tab w:val="left" w:pos="828"/>
          <w:tab w:val="left" w:pos="9286"/>
        </w:tabs>
        <w:jc w:val="both"/>
      </w:pPr>
      <w:r>
        <w:t>Léčivé přípravky se nesmí likvidovat prostřednictvím odpadní vody či domovního odpadu. O možnostech likvidace nepotřebných léčivých přípravků se poraďte s vaším veterinárním lékařem nebo lékárníkem. Tato opatření napomáhají chránit životní prostředí.</w:t>
      </w:r>
    </w:p>
    <w:p w14:paraId="2DAA181F" w14:textId="77777777" w:rsidR="00154621" w:rsidRPr="00012CF5" w:rsidRDefault="00154621" w:rsidP="00154621">
      <w:pPr>
        <w:tabs>
          <w:tab w:val="left" w:pos="708"/>
        </w:tabs>
        <w:jc w:val="both"/>
        <w:rPr>
          <w:highlight w:val="yellow"/>
        </w:rPr>
      </w:pPr>
    </w:p>
    <w:p w14:paraId="716C215E" w14:textId="0471B92A" w:rsidR="00154621" w:rsidRPr="00012CF5" w:rsidRDefault="00154621" w:rsidP="00154621">
      <w:pPr>
        <w:tabs>
          <w:tab w:val="left" w:pos="567"/>
        </w:tabs>
        <w:jc w:val="both"/>
      </w:pPr>
      <w:r>
        <w:rPr>
          <w:b/>
        </w:rPr>
        <w:t>1</w:t>
      </w:r>
      <w:r w:rsidR="004A1BB1">
        <w:rPr>
          <w:b/>
        </w:rPr>
        <w:t>6</w:t>
      </w:r>
      <w:r>
        <w:rPr>
          <w:b/>
        </w:rPr>
        <w:t>.</w:t>
      </w:r>
      <w:r>
        <w:tab/>
      </w:r>
      <w:r w:rsidR="004A1BB1">
        <w:rPr>
          <w:b/>
        </w:rPr>
        <w:t>Datum poslední revize příbalové informace</w:t>
      </w:r>
    </w:p>
    <w:p w14:paraId="5C49179F" w14:textId="77777777" w:rsidR="00154621" w:rsidRPr="00012CF5" w:rsidRDefault="00154621" w:rsidP="00154621">
      <w:pPr>
        <w:tabs>
          <w:tab w:val="left" w:pos="708"/>
        </w:tabs>
        <w:jc w:val="both"/>
      </w:pPr>
    </w:p>
    <w:p w14:paraId="7B1C0DFE" w14:textId="0E8533D7" w:rsidR="00154621" w:rsidRPr="00824BDF" w:rsidRDefault="00BF4454" w:rsidP="00154621">
      <w:pPr>
        <w:tabs>
          <w:tab w:val="left" w:pos="708"/>
        </w:tabs>
        <w:jc w:val="both"/>
      </w:pPr>
      <w:r>
        <w:t>Říjen</w:t>
      </w:r>
      <w:r w:rsidRPr="00824BDF">
        <w:t xml:space="preserve"> </w:t>
      </w:r>
      <w:r w:rsidR="00FE16CC" w:rsidRPr="00824BDF">
        <w:t>2020</w:t>
      </w:r>
    </w:p>
    <w:p w14:paraId="401506BE" w14:textId="77777777" w:rsidR="00FE16CC" w:rsidRPr="00012CF5" w:rsidRDefault="00FE16CC" w:rsidP="00154621">
      <w:pPr>
        <w:tabs>
          <w:tab w:val="left" w:pos="708"/>
        </w:tabs>
        <w:jc w:val="both"/>
        <w:rPr>
          <w:highlight w:val="yellow"/>
        </w:rPr>
      </w:pPr>
    </w:p>
    <w:p w14:paraId="7E51C44D" w14:textId="0D9E097A" w:rsidR="00154621" w:rsidRPr="00012CF5" w:rsidRDefault="00154621" w:rsidP="00154621">
      <w:pPr>
        <w:tabs>
          <w:tab w:val="left" w:pos="567"/>
        </w:tabs>
        <w:jc w:val="both"/>
      </w:pPr>
      <w:r>
        <w:rPr>
          <w:b/>
        </w:rPr>
        <w:t>1</w:t>
      </w:r>
      <w:r w:rsidR="004A1BB1">
        <w:rPr>
          <w:b/>
        </w:rPr>
        <w:t>7</w:t>
      </w:r>
      <w:r>
        <w:rPr>
          <w:b/>
        </w:rPr>
        <w:t>.</w:t>
      </w:r>
      <w:r>
        <w:tab/>
      </w:r>
      <w:r w:rsidR="004A1BB1">
        <w:rPr>
          <w:b/>
        </w:rPr>
        <w:t>Další informace</w:t>
      </w:r>
    </w:p>
    <w:p w14:paraId="21E4C811" w14:textId="77777777" w:rsidR="00154621" w:rsidRPr="00012CF5" w:rsidRDefault="00154621" w:rsidP="00154621">
      <w:pPr>
        <w:tabs>
          <w:tab w:val="left" w:pos="708"/>
        </w:tabs>
        <w:jc w:val="both"/>
      </w:pPr>
    </w:p>
    <w:p w14:paraId="73B990A4" w14:textId="56766DDF" w:rsidR="00154621" w:rsidRPr="00012CF5" w:rsidRDefault="00154621" w:rsidP="004A1BB1">
      <w:pPr>
        <w:tabs>
          <w:tab w:val="left" w:pos="708"/>
        </w:tabs>
        <w:jc w:val="both"/>
      </w:pPr>
      <w:r>
        <w:t xml:space="preserve">Velikosti balení: sáčky 1 </w:t>
      </w:r>
      <w:r w:rsidR="00930F9A">
        <w:t>k</w:t>
      </w:r>
      <w:r>
        <w:t>g.</w:t>
      </w:r>
    </w:p>
    <w:p w14:paraId="30EEDF23" w14:textId="6D5A9F90" w:rsidR="00154621" w:rsidRDefault="00154621" w:rsidP="00154621">
      <w:pPr>
        <w:jc w:val="both"/>
      </w:pPr>
    </w:p>
    <w:p w14:paraId="48A846BB" w14:textId="54ADACE8" w:rsidR="001C21BE" w:rsidRPr="001C21BE" w:rsidRDefault="001C21BE" w:rsidP="001C21BE">
      <w:pPr>
        <w:tabs>
          <w:tab w:val="left" w:pos="567"/>
        </w:tabs>
        <w:jc w:val="both"/>
        <w:rPr>
          <w:b/>
        </w:rPr>
      </w:pPr>
      <w:r w:rsidRPr="001C21BE">
        <w:rPr>
          <w:b/>
        </w:rPr>
        <w:t>18.</w:t>
      </w:r>
      <w:r w:rsidRPr="001C21BE">
        <w:rPr>
          <w:b/>
        </w:rPr>
        <w:tab/>
        <w:t>Označení “Pouze pro zvířata” a podmínky nebo omezení týkající se výdeje a použití, pokud je jich třeba</w:t>
      </w:r>
    </w:p>
    <w:p w14:paraId="25CF22AA" w14:textId="77777777" w:rsidR="001C21BE" w:rsidRPr="00012CF5" w:rsidRDefault="001C21BE" w:rsidP="00154621">
      <w:pPr>
        <w:jc w:val="both"/>
      </w:pPr>
    </w:p>
    <w:p w14:paraId="44BD478E" w14:textId="4A83DD57" w:rsidR="00154621" w:rsidRPr="00012CF5" w:rsidRDefault="00154621" w:rsidP="00154621">
      <w:pPr>
        <w:tabs>
          <w:tab w:val="left" w:pos="708"/>
        </w:tabs>
        <w:jc w:val="both"/>
      </w:pPr>
      <w:r>
        <w:t>Pouze pro zvířata.</w:t>
      </w:r>
      <w:r w:rsidR="001C21BE">
        <w:t xml:space="preserve"> </w:t>
      </w:r>
      <w:r>
        <w:t>Veterinární léčivý přípravek je vydáván pouze na předpis.</w:t>
      </w:r>
    </w:p>
    <w:p w14:paraId="2C6EEBD4" w14:textId="3FCF1C8F" w:rsidR="00154621" w:rsidRDefault="00154621" w:rsidP="00154621">
      <w:pPr>
        <w:jc w:val="both"/>
      </w:pPr>
    </w:p>
    <w:p w14:paraId="07877E82" w14:textId="248C65F6" w:rsidR="001C21BE" w:rsidRPr="001C21BE" w:rsidRDefault="001C21BE" w:rsidP="001C21BE">
      <w:pPr>
        <w:tabs>
          <w:tab w:val="left" w:pos="567"/>
        </w:tabs>
        <w:jc w:val="both"/>
        <w:rPr>
          <w:b/>
        </w:rPr>
      </w:pPr>
      <w:r w:rsidRPr="001C21BE">
        <w:rPr>
          <w:b/>
        </w:rPr>
        <w:t>19.</w:t>
      </w:r>
      <w:r w:rsidRPr="001C21BE">
        <w:rPr>
          <w:b/>
        </w:rPr>
        <w:tab/>
        <w:t>Označení “Uchovávat mimo dohled a dosah dětí”</w:t>
      </w:r>
    </w:p>
    <w:p w14:paraId="40718872" w14:textId="5E8C41F9" w:rsidR="001C21BE" w:rsidRDefault="001C21BE" w:rsidP="001C21BE">
      <w:r w:rsidRPr="00F30D3F">
        <w:t>Uchovávat mimo dohled a dosah dětí.</w:t>
      </w:r>
    </w:p>
    <w:p w14:paraId="45CBCF03" w14:textId="36D192F6" w:rsidR="001C21BE" w:rsidRDefault="001C21BE" w:rsidP="001C21BE"/>
    <w:p w14:paraId="20FFBE49" w14:textId="75F3544A" w:rsidR="001C21BE" w:rsidRPr="001C21BE" w:rsidRDefault="001C21BE" w:rsidP="001C21BE">
      <w:pPr>
        <w:tabs>
          <w:tab w:val="left" w:pos="567"/>
        </w:tabs>
        <w:jc w:val="both"/>
        <w:rPr>
          <w:b/>
        </w:rPr>
      </w:pPr>
      <w:r>
        <w:rPr>
          <w:b/>
        </w:rPr>
        <w:t>20.</w:t>
      </w:r>
      <w:r>
        <w:rPr>
          <w:b/>
        </w:rPr>
        <w:tab/>
      </w:r>
      <w:r w:rsidRPr="001C21BE">
        <w:rPr>
          <w:b/>
        </w:rPr>
        <w:t>Datum exspirace</w:t>
      </w:r>
    </w:p>
    <w:p w14:paraId="73183EC0" w14:textId="527B92B5" w:rsidR="001C21BE" w:rsidRDefault="001C21BE" w:rsidP="001C21BE"/>
    <w:p w14:paraId="571871E3" w14:textId="77777777" w:rsidR="001C21BE" w:rsidRDefault="001C21BE" w:rsidP="001C21BE">
      <w:r>
        <w:t>EXP: {měsíc/rok}</w:t>
      </w:r>
    </w:p>
    <w:p w14:paraId="5FD5EE39" w14:textId="77777777" w:rsidR="001C21BE" w:rsidRDefault="001C21BE" w:rsidP="001C21BE">
      <w:r>
        <w:t xml:space="preserve">Doba použitelnosti po prvním otevření vnitřního obalu: ihned spotřebujte. </w:t>
      </w:r>
    </w:p>
    <w:p w14:paraId="2D20FBF7" w14:textId="029F3A9D" w:rsidR="001C21BE" w:rsidRDefault="001C21BE" w:rsidP="001C21BE">
      <w:r>
        <w:t xml:space="preserve">Doba použitelnosti po rekonstituci </w:t>
      </w:r>
      <w:r w:rsidR="00930F9A">
        <w:t xml:space="preserve">ve vodě </w:t>
      </w:r>
      <w:r>
        <w:t>podle návodu: 24 h</w:t>
      </w:r>
      <w:r w:rsidR="00930F9A">
        <w:t>odin</w:t>
      </w:r>
      <w:r>
        <w:t>.</w:t>
      </w:r>
    </w:p>
    <w:p w14:paraId="69B8058A" w14:textId="3C17EB1D" w:rsidR="001C21BE" w:rsidRDefault="001C21BE" w:rsidP="001C21BE">
      <w:r>
        <w:t xml:space="preserve">Po </w:t>
      </w:r>
      <w:r w:rsidR="00930F9A">
        <w:t>1. otevření</w:t>
      </w:r>
      <w:r>
        <w:t xml:space="preserve"> </w:t>
      </w:r>
      <w:r w:rsidR="00930F9A">
        <w:t xml:space="preserve">ihned </w:t>
      </w:r>
      <w:r>
        <w:t>spotřebujte</w:t>
      </w:r>
      <w:r w:rsidR="00930F9A">
        <w:t>.</w:t>
      </w:r>
      <w:r>
        <w:t xml:space="preserve"> </w:t>
      </w:r>
    </w:p>
    <w:p w14:paraId="52E69AC4" w14:textId="77777777" w:rsidR="001C21BE" w:rsidRPr="00F30D3F" w:rsidRDefault="001C21BE" w:rsidP="001C21BE"/>
    <w:p w14:paraId="3659E44E" w14:textId="15904FFC" w:rsidR="00154621" w:rsidRPr="00012CF5" w:rsidRDefault="001C21BE" w:rsidP="00154621">
      <w:pPr>
        <w:jc w:val="both"/>
        <w:rPr>
          <w:b/>
        </w:rPr>
      </w:pPr>
      <w:r>
        <w:rPr>
          <w:b/>
        </w:rPr>
        <w:t>21.</w:t>
      </w:r>
      <w:r>
        <w:rPr>
          <w:b/>
        </w:rPr>
        <w:tab/>
      </w:r>
      <w:r w:rsidR="00154621">
        <w:rPr>
          <w:b/>
        </w:rPr>
        <w:t>Registrační číslo:</w:t>
      </w:r>
    </w:p>
    <w:p w14:paraId="137B81DB" w14:textId="77777777" w:rsidR="00BF4454" w:rsidRDefault="00BF4454" w:rsidP="00154621">
      <w:pPr>
        <w:jc w:val="both"/>
      </w:pPr>
    </w:p>
    <w:p w14:paraId="31985855" w14:textId="276CC984" w:rsidR="00154621" w:rsidRDefault="00BF4454" w:rsidP="00154621">
      <w:pPr>
        <w:jc w:val="both"/>
      </w:pPr>
      <w:bookmarkStart w:id="2" w:name="_GoBack"/>
      <w:bookmarkEnd w:id="2"/>
      <w:r w:rsidRPr="00BF4454">
        <w:t>96/030/16-C</w:t>
      </w:r>
    </w:p>
    <w:p w14:paraId="63C218F2" w14:textId="2843DED2" w:rsidR="001C21BE" w:rsidRDefault="001C21BE" w:rsidP="00154621">
      <w:pPr>
        <w:jc w:val="both"/>
      </w:pPr>
    </w:p>
    <w:p w14:paraId="4EC7EF23" w14:textId="66A3C538" w:rsidR="001C21BE" w:rsidRPr="001C21BE" w:rsidRDefault="001C21BE" w:rsidP="00154621">
      <w:pPr>
        <w:jc w:val="both"/>
        <w:rPr>
          <w:b/>
        </w:rPr>
      </w:pPr>
      <w:r w:rsidRPr="001C21BE">
        <w:rPr>
          <w:b/>
        </w:rPr>
        <w:t>22. Číslo šarže od výrobce</w:t>
      </w:r>
    </w:p>
    <w:p w14:paraId="75723298" w14:textId="77777777" w:rsidR="001C21BE" w:rsidRDefault="001C21BE" w:rsidP="00154621">
      <w:pPr>
        <w:jc w:val="both"/>
      </w:pPr>
    </w:p>
    <w:p w14:paraId="3C81801C" w14:textId="702C7ADC" w:rsidR="00154621" w:rsidRPr="001652C8" w:rsidRDefault="00154621" w:rsidP="00154621">
      <w:pPr>
        <w:jc w:val="both"/>
      </w:pPr>
      <w:r>
        <w:t>Šarže: {číslo}</w:t>
      </w:r>
    </w:p>
    <w:p w14:paraId="42DD0EB1" w14:textId="77777777" w:rsidR="00877ECE" w:rsidRPr="00AF7DE8" w:rsidRDefault="00877ECE" w:rsidP="004A1BB1"/>
    <w:sectPr w:rsidR="00877ECE" w:rsidRPr="00AF7DE8" w:rsidSect="008A74B3">
      <w:headerReference w:type="default" r:id="rId8"/>
      <w:pgSz w:w="11906" w:h="16838"/>
      <w:pgMar w:top="1418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8FBFE" w14:textId="77777777" w:rsidR="006F3423" w:rsidRDefault="006F3423" w:rsidP="001B2C6E">
      <w:r>
        <w:separator/>
      </w:r>
    </w:p>
  </w:endnote>
  <w:endnote w:type="continuationSeparator" w:id="0">
    <w:p w14:paraId="235C2CA5" w14:textId="77777777" w:rsidR="006F3423" w:rsidRDefault="006F3423" w:rsidP="001B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EA1B2" w14:textId="77777777" w:rsidR="006F3423" w:rsidRDefault="006F3423" w:rsidP="001B2C6E">
      <w:r>
        <w:separator/>
      </w:r>
    </w:p>
  </w:footnote>
  <w:footnote w:type="continuationSeparator" w:id="0">
    <w:p w14:paraId="0DE7E35C" w14:textId="77777777" w:rsidR="006F3423" w:rsidRDefault="006F3423" w:rsidP="001B2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EB54B" w14:textId="1C2BD0ED" w:rsidR="001B2C6E" w:rsidRDefault="001B2C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41509"/>
    <w:multiLevelType w:val="hybridMultilevel"/>
    <w:tmpl w:val="5C5CBA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QUEL MONTES">
    <w15:presenceInfo w15:providerId="AD" w15:userId="S-1-5-21-693721097-3726909820-43689214-3201"/>
  </w15:person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DE8"/>
    <w:rsid w:val="0001021C"/>
    <w:rsid w:val="00012CF5"/>
    <w:rsid w:val="00077EF1"/>
    <w:rsid w:val="000808DC"/>
    <w:rsid w:val="000845C5"/>
    <w:rsid w:val="000852DA"/>
    <w:rsid w:val="000B4B69"/>
    <w:rsid w:val="000D002F"/>
    <w:rsid w:val="000F3A78"/>
    <w:rsid w:val="00154621"/>
    <w:rsid w:val="001652C8"/>
    <w:rsid w:val="001708CD"/>
    <w:rsid w:val="001762D2"/>
    <w:rsid w:val="00181AFC"/>
    <w:rsid w:val="001B2C6E"/>
    <w:rsid w:val="001C21BE"/>
    <w:rsid w:val="001C2ADE"/>
    <w:rsid w:val="001F4D32"/>
    <w:rsid w:val="00200BCD"/>
    <w:rsid w:val="0023019E"/>
    <w:rsid w:val="00234BB3"/>
    <w:rsid w:val="00262253"/>
    <w:rsid w:val="00274C57"/>
    <w:rsid w:val="002B1451"/>
    <w:rsid w:val="002D0AF2"/>
    <w:rsid w:val="002D2E35"/>
    <w:rsid w:val="002E12E8"/>
    <w:rsid w:val="00373935"/>
    <w:rsid w:val="00375425"/>
    <w:rsid w:val="003875CF"/>
    <w:rsid w:val="003A007B"/>
    <w:rsid w:val="003A5EB0"/>
    <w:rsid w:val="003C30CC"/>
    <w:rsid w:val="003E2319"/>
    <w:rsid w:val="003E23F7"/>
    <w:rsid w:val="00403B90"/>
    <w:rsid w:val="00414547"/>
    <w:rsid w:val="00450197"/>
    <w:rsid w:val="0045665A"/>
    <w:rsid w:val="00494B3A"/>
    <w:rsid w:val="004A1BB1"/>
    <w:rsid w:val="004A5617"/>
    <w:rsid w:val="004C3702"/>
    <w:rsid w:val="004E3D5E"/>
    <w:rsid w:val="005074D0"/>
    <w:rsid w:val="005313FF"/>
    <w:rsid w:val="00532FBF"/>
    <w:rsid w:val="005627C4"/>
    <w:rsid w:val="005629BE"/>
    <w:rsid w:val="005803EB"/>
    <w:rsid w:val="00587DC2"/>
    <w:rsid w:val="00597EA3"/>
    <w:rsid w:val="005A0D74"/>
    <w:rsid w:val="005A7350"/>
    <w:rsid w:val="005B7E8B"/>
    <w:rsid w:val="005E0628"/>
    <w:rsid w:val="005E07E5"/>
    <w:rsid w:val="005F22BF"/>
    <w:rsid w:val="00601D05"/>
    <w:rsid w:val="00605065"/>
    <w:rsid w:val="00607D9D"/>
    <w:rsid w:val="0062761F"/>
    <w:rsid w:val="006320C2"/>
    <w:rsid w:val="00693777"/>
    <w:rsid w:val="006A68B3"/>
    <w:rsid w:val="006E121B"/>
    <w:rsid w:val="006E126C"/>
    <w:rsid w:val="006F3423"/>
    <w:rsid w:val="00704ADE"/>
    <w:rsid w:val="0072111E"/>
    <w:rsid w:val="00737918"/>
    <w:rsid w:val="00771203"/>
    <w:rsid w:val="007926E1"/>
    <w:rsid w:val="007A5ADF"/>
    <w:rsid w:val="007B6171"/>
    <w:rsid w:val="007C6213"/>
    <w:rsid w:val="007D6B6E"/>
    <w:rsid w:val="00806DFD"/>
    <w:rsid w:val="00824BDF"/>
    <w:rsid w:val="0082702D"/>
    <w:rsid w:val="00834AFB"/>
    <w:rsid w:val="00861A9C"/>
    <w:rsid w:val="00862DFB"/>
    <w:rsid w:val="00873968"/>
    <w:rsid w:val="00875420"/>
    <w:rsid w:val="00877ECE"/>
    <w:rsid w:val="008A74B3"/>
    <w:rsid w:val="008C5A52"/>
    <w:rsid w:val="0092795B"/>
    <w:rsid w:val="009309DB"/>
    <w:rsid w:val="00930F9A"/>
    <w:rsid w:val="009A44E6"/>
    <w:rsid w:val="009D0CD6"/>
    <w:rsid w:val="00A07580"/>
    <w:rsid w:val="00A4338B"/>
    <w:rsid w:val="00A57EA4"/>
    <w:rsid w:val="00A72526"/>
    <w:rsid w:val="00A86A77"/>
    <w:rsid w:val="00AE48B2"/>
    <w:rsid w:val="00AF7DE8"/>
    <w:rsid w:val="00B00787"/>
    <w:rsid w:val="00B04BF7"/>
    <w:rsid w:val="00B058E5"/>
    <w:rsid w:val="00B1606C"/>
    <w:rsid w:val="00B31647"/>
    <w:rsid w:val="00B34CBA"/>
    <w:rsid w:val="00B50C26"/>
    <w:rsid w:val="00B53908"/>
    <w:rsid w:val="00B55006"/>
    <w:rsid w:val="00B7466B"/>
    <w:rsid w:val="00BA5CB0"/>
    <w:rsid w:val="00BB76AA"/>
    <w:rsid w:val="00BE3765"/>
    <w:rsid w:val="00BE6585"/>
    <w:rsid w:val="00BF4454"/>
    <w:rsid w:val="00C4587C"/>
    <w:rsid w:val="00C54FBA"/>
    <w:rsid w:val="00C657EB"/>
    <w:rsid w:val="00C667D1"/>
    <w:rsid w:val="00CB64CD"/>
    <w:rsid w:val="00CE46E5"/>
    <w:rsid w:val="00D0367A"/>
    <w:rsid w:val="00D14937"/>
    <w:rsid w:val="00D259F8"/>
    <w:rsid w:val="00D30F82"/>
    <w:rsid w:val="00D36DC2"/>
    <w:rsid w:val="00D7440D"/>
    <w:rsid w:val="00DA11BA"/>
    <w:rsid w:val="00DB46A6"/>
    <w:rsid w:val="00DC750B"/>
    <w:rsid w:val="00DD0ED9"/>
    <w:rsid w:val="00DE6642"/>
    <w:rsid w:val="00E25045"/>
    <w:rsid w:val="00E34E3A"/>
    <w:rsid w:val="00E46D91"/>
    <w:rsid w:val="00E87847"/>
    <w:rsid w:val="00E92E0D"/>
    <w:rsid w:val="00E9370C"/>
    <w:rsid w:val="00EA07DA"/>
    <w:rsid w:val="00EB5976"/>
    <w:rsid w:val="00EC28A5"/>
    <w:rsid w:val="00ED2B75"/>
    <w:rsid w:val="00F25A38"/>
    <w:rsid w:val="00F416A0"/>
    <w:rsid w:val="00F706E4"/>
    <w:rsid w:val="00F75F59"/>
    <w:rsid w:val="00F95217"/>
    <w:rsid w:val="00FA3ED9"/>
    <w:rsid w:val="00FA44C6"/>
    <w:rsid w:val="00FA4573"/>
    <w:rsid w:val="00FD3248"/>
    <w:rsid w:val="00FE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2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semiHidden/>
    <w:rsid w:val="00AF7DE8"/>
    <w:pPr>
      <w:tabs>
        <w:tab w:val="left" w:pos="567"/>
      </w:tabs>
    </w:pPr>
    <w:rPr>
      <w:sz w:val="22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AF7DE8"/>
    <w:rPr>
      <w:rFonts w:ascii="Times New Roman" w:eastAsia="Times New Roman" w:hAnsi="Times New Roman" w:cs="Times New Roman"/>
      <w:szCs w:val="20"/>
      <w:lang w:val="cs-CZ"/>
    </w:rPr>
  </w:style>
  <w:style w:type="paragraph" w:styleId="Textvbloku">
    <w:name w:val="Block Text"/>
    <w:basedOn w:val="Normln"/>
    <w:rsid w:val="00AF7DE8"/>
    <w:pPr>
      <w:ind w:left="601" w:right="-896" w:hanging="601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D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DE8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274C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2C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C6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B2C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C6E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rsid w:val="002622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3443</Words>
  <Characters>20316</Characters>
  <Application>Microsoft Office Word</Application>
  <DocSecurity>0</DocSecurity>
  <Lines>169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MONTES</dc:creator>
  <cp:lastModifiedBy>Neugebauerová Kateřina</cp:lastModifiedBy>
  <cp:revision>104</cp:revision>
  <cp:lastPrinted>2020-10-05T12:51:00Z</cp:lastPrinted>
  <dcterms:created xsi:type="dcterms:W3CDTF">2014-09-18T16:12:00Z</dcterms:created>
  <dcterms:modified xsi:type="dcterms:W3CDTF">2020-10-05T12:51:00Z</dcterms:modified>
</cp:coreProperties>
</file>