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E" w:rsidRDefault="00335CCE"/>
    <w:p w:rsidR="00487EB1" w:rsidRPr="0065194E" w:rsidRDefault="00487EB1" w:rsidP="00487EB1">
      <w:pPr>
        <w:tabs>
          <w:tab w:val="left" w:pos="2410"/>
          <w:tab w:val="left" w:pos="2835"/>
          <w:tab w:val="center" w:pos="4819"/>
        </w:tabs>
        <w:spacing w:after="0" w:line="240" w:lineRule="auto"/>
        <w:rPr>
          <w:sz w:val="28"/>
          <w:szCs w:val="28"/>
        </w:rPr>
      </w:pPr>
      <w:proofErr w:type="spellStart"/>
      <w:r w:rsidRPr="0065194E">
        <w:rPr>
          <w:b/>
          <w:bCs/>
          <w:sz w:val="28"/>
          <w:szCs w:val="28"/>
        </w:rPr>
        <w:t>MiaLactobacillus</w:t>
      </w:r>
      <w:proofErr w:type="spellEnd"/>
      <w:r w:rsidRPr="0065194E">
        <w:rPr>
          <w:b/>
          <w:bCs/>
          <w:sz w:val="28"/>
          <w:szCs w:val="28"/>
        </w:rPr>
        <w:t xml:space="preserve"> pro zvířata</w:t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b/>
        </w:rPr>
      </w:pP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b/>
        </w:rPr>
        <w:t>VÝROBCE</w:t>
      </w:r>
    </w:p>
    <w:p w:rsidR="00487EB1" w:rsidRDefault="00487EB1" w:rsidP="00487EB1">
      <w:pPr>
        <w:pStyle w:val="Zkladntext21"/>
        <w:tabs>
          <w:tab w:val="left" w:pos="0"/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rPr>
          <w:rFonts w:ascii="Times New Roman" w:hAnsi="Times New Roman" w:cs="Times New Roman"/>
        </w:rPr>
        <w:t>MIAVIT GmbH, Robert-Bosch-</w:t>
      </w:r>
      <w:proofErr w:type="spellStart"/>
      <w:r>
        <w:rPr>
          <w:rFonts w:ascii="Times New Roman" w:hAnsi="Times New Roman" w:cs="Times New Roman"/>
        </w:rPr>
        <w:t>S</w:t>
      </w:r>
      <w:r w:rsidR="00442D07">
        <w:rPr>
          <w:rFonts w:ascii="Times New Roman" w:hAnsi="Times New Roman" w:cs="Times New Roman"/>
        </w:rPr>
        <w:t>traße</w:t>
      </w:r>
      <w:proofErr w:type="spellEnd"/>
      <w:r w:rsidR="00442D07">
        <w:rPr>
          <w:rFonts w:ascii="Times New Roman" w:hAnsi="Times New Roman" w:cs="Times New Roman"/>
        </w:rPr>
        <w:t xml:space="preserve"> 3, D-49632 Essen, </w:t>
      </w:r>
      <w:proofErr w:type="spellStart"/>
      <w:r w:rsidR="00442D07">
        <w:rPr>
          <w:rFonts w:ascii="Times New Roman" w:hAnsi="Times New Roman" w:cs="Times New Roman"/>
        </w:rPr>
        <w:t>Německo</w:t>
      </w:r>
      <w:proofErr w:type="spellEnd"/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b/>
        </w:rPr>
      </w:pP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b/>
        </w:rPr>
        <w:t>DRŽITEL ROZHODNUTÍ O SCHVÁLENÍ</w:t>
      </w:r>
      <w:r>
        <w:tab/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</w:pPr>
      <w:r>
        <w:t xml:space="preserve">Farmavet, s.r.o., </w:t>
      </w:r>
      <w:proofErr w:type="spellStart"/>
      <w:r>
        <w:t>Sklabinská</w:t>
      </w:r>
      <w:proofErr w:type="spellEnd"/>
      <w:r>
        <w:t xml:space="preserve"> 20, 036</w:t>
      </w:r>
      <w:r w:rsidR="00442D07">
        <w:t xml:space="preserve"> 01 Martin, Slovenská republika</w:t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b/>
        </w:rPr>
      </w:pP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rPr>
          <w:sz w:val="24"/>
          <w:szCs w:val="24"/>
        </w:rPr>
      </w:pPr>
      <w:r>
        <w:rPr>
          <w:b/>
        </w:rPr>
        <w:t xml:space="preserve">SLOŽENÍ </w:t>
      </w:r>
    </w:p>
    <w:p w:rsidR="00487EB1" w:rsidRDefault="00487EB1" w:rsidP="00487EB1">
      <w:pPr>
        <w:tabs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t xml:space="preserve">Probiotická složka: </w:t>
      </w:r>
      <w:proofErr w:type="spellStart"/>
      <w:r w:rsidR="00442D07">
        <w:t>Lactobacillus</w:t>
      </w:r>
      <w:proofErr w:type="spellEnd"/>
      <w:r w:rsidR="00442D07">
        <w:t xml:space="preserve"> </w:t>
      </w:r>
      <w:proofErr w:type="spellStart"/>
      <w:r w:rsidR="00442D07">
        <w:t>acidophilus</w:t>
      </w:r>
      <w:proofErr w:type="spellEnd"/>
      <w:r w:rsidR="00442D07">
        <w:t xml:space="preserve"> 10</w:t>
      </w:r>
      <w:r>
        <w:t xml:space="preserve"> x 10</w:t>
      </w:r>
      <w:r>
        <w:rPr>
          <w:vertAlign w:val="superscript"/>
        </w:rPr>
        <w:t>9</w:t>
      </w:r>
      <w:r>
        <w:t xml:space="preserve"> CFU/1 kg.</w:t>
      </w:r>
    </w:p>
    <w:p w:rsidR="00487EB1" w:rsidRDefault="00442D07" w:rsidP="00487EB1">
      <w:pPr>
        <w:tabs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t xml:space="preserve">Pomocné látky: </w:t>
      </w:r>
      <w:proofErr w:type="spellStart"/>
      <w:r>
        <w:t>s</w:t>
      </w:r>
      <w:r w:rsidR="00487EB1">
        <w:t>odium</w:t>
      </w:r>
      <w:proofErr w:type="spellEnd"/>
      <w:r w:rsidR="00487EB1">
        <w:t xml:space="preserve"> </w:t>
      </w:r>
      <w:proofErr w:type="spellStart"/>
      <w:r w:rsidR="00487EB1">
        <w:t>bicarbonate</w:t>
      </w:r>
      <w:proofErr w:type="spellEnd"/>
      <w:r w:rsidR="00487EB1">
        <w:t xml:space="preserve">, </w:t>
      </w:r>
      <w:proofErr w:type="spellStart"/>
      <w:r w:rsidR="00487EB1">
        <w:t>organic</w:t>
      </w:r>
      <w:proofErr w:type="spellEnd"/>
      <w:r w:rsidR="00487EB1">
        <w:t xml:space="preserve"> </w:t>
      </w:r>
      <w:proofErr w:type="spellStart"/>
      <w:r w:rsidR="00487EB1">
        <w:t>dextrose</w:t>
      </w:r>
      <w:proofErr w:type="spellEnd"/>
      <w:r w:rsidR="00487EB1">
        <w:t>.</w:t>
      </w:r>
      <w:r w:rsidR="00487EB1">
        <w:tab/>
      </w:r>
    </w:p>
    <w:p w:rsidR="00487EB1" w:rsidRDefault="00487EB1" w:rsidP="00487EB1">
      <w:pPr>
        <w:tabs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tab/>
      </w:r>
      <w:r>
        <w:tab/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</w:rPr>
        <w:t>CHARAKTERISTIKA</w:t>
      </w:r>
    </w:p>
    <w:p w:rsidR="00487EB1" w:rsidRDefault="008347C3" w:rsidP="00487EB1">
      <w:pPr>
        <w:tabs>
          <w:tab w:val="left" w:pos="2410"/>
          <w:tab w:val="left" w:pos="2835"/>
        </w:tabs>
        <w:spacing w:after="0" w:line="240" w:lineRule="auto"/>
        <w:jc w:val="both"/>
      </w:pPr>
      <w:r>
        <w:t xml:space="preserve">Veterinární </w:t>
      </w:r>
      <w:r w:rsidR="00487EB1">
        <w:t>příprave</w:t>
      </w:r>
      <w:r w:rsidR="00442D07">
        <w:t>k obsahující probiotickou složku</w:t>
      </w:r>
      <w:r w:rsidR="00487EB1">
        <w:t>, která</w:t>
      </w:r>
      <w:r w:rsidR="00442D07">
        <w:t xml:space="preserve"> přispívá k podpoře</w:t>
      </w:r>
      <w:r w:rsidR="00487EB1">
        <w:t xml:space="preserve"> růst</w:t>
      </w:r>
      <w:r w:rsidR="007E6230">
        <w:t>u</w:t>
      </w:r>
      <w:r w:rsidR="00487EB1">
        <w:t xml:space="preserve"> a množení </w:t>
      </w:r>
      <w:r w:rsidR="00442D07">
        <w:t xml:space="preserve">žádoucí </w:t>
      </w:r>
      <w:r w:rsidR="00487EB1">
        <w:t>střevní</w:t>
      </w:r>
      <w:r w:rsidR="00442D07">
        <w:t xml:space="preserve"> mikroflóry,</w:t>
      </w:r>
      <w:r w:rsidR="00487EB1">
        <w:t xml:space="preserve"> </w:t>
      </w:r>
      <w:r w:rsidR="007E6230">
        <w:t xml:space="preserve">příznivě </w:t>
      </w:r>
      <w:r w:rsidR="00487EB1">
        <w:t>ovli</w:t>
      </w:r>
      <w:r w:rsidR="00442D07">
        <w:t>vňuje trávicí procesy a přispívá</w:t>
      </w:r>
      <w:r w:rsidR="00487EB1">
        <w:t xml:space="preserve"> k dobrým životním podmínkám zvířat.</w:t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</w:pP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rPr>
          <w:sz w:val="24"/>
          <w:szCs w:val="24"/>
        </w:rPr>
      </w:pPr>
      <w:r>
        <w:rPr>
          <w:b/>
        </w:rPr>
        <w:t>ÚČEL UŽITÍ PŘÍPRAVKU</w:t>
      </w:r>
    </w:p>
    <w:p w:rsidR="00442D07" w:rsidRDefault="00442D07" w:rsidP="00442D07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prevence a podpora </w:t>
      </w:r>
      <w:r w:rsidR="007E6230">
        <w:rPr>
          <w:rFonts w:cs="Calibri"/>
        </w:rPr>
        <w:t xml:space="preserve">stabilizace </w:t>
      </w:r>
      <w:r w:rsidR="007E6230">
        <w:t>složení a funkce střevní mikroflóry</w:t>
      </w:r>
      <w:r w:rsidR="007E6230">
        <w:rPr>
          <w:rFonts w:cs="Calibri"/>
        </w:rPr>
        <w:t xml:space="preserve"> při</w:t>
      </w:r>
      <w:r>
        <w:rPr>
          <w:rFonts w:cs="Calibri"/>
        </w:rPr>
        <w:t xml:space="preserve"> onemocnění bakteriálního původu a trávicích problémů</w:t>
      </w:r>
    </w:p>
    <w:p w:rsidR="007E6230" w:rsidRDefault="007E6230" w:rsidP="007E6230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- rekolonizace a přispění k obnovení funkcí střevní mikroflóry po antibiotické léčbě a léčbě sulfonamidy</w:t>
      </w:r>
    </w:p>
    <w:p w:rsidR="00442D07" w:rsidRDefault="00442D07" w:rsidP="00442D07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7E6230">
        <w:rPr>
          <w:rFonts w:cs="Calibri"/>
        </w:rPr>
        <w:t xml:space="preserve">pozitivní ovlivnění </w:t>
      </w:r>
      <w:r>
        <w:rPr>
          <w:rFonts w:cs="Calibri"/>
        </w:rPr>
        <w:t>stravitelnosti krmiva a produkčních indikátorů chovu</w:t>
      </w:r>
    </w:p>
    <w:p w:rsidR="00442D07" w:rsidRDefault="00442D07" w:rsidP="00442D07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7E6230">
        <w:rPr>
          <w:rFonts w:cs="Calibri"/>
        </w:rPr>
        <w:t xml:space="preserve">může přispívat ke zvýšení </w:t>
      </w:r>
      <w:r>
        <w:rPr>
          <w:rFonts w:cs="Calibri"/>
        </w:rPr>
        <w:t>odolnosti zvířat, snížení stresu při přesunech, vakcinaci a náhlé změně krmiva</w:t>
      </w:r>
    </w:p>
    <w:p w:rsidR="00442D07" w:rsidRDefault="00442D07" w:rsidP="00442D07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7E6230">
        <w:t xml:space="preserve">může přispívat ke </w:t>
      </w:r>
      <w:r>
        <w:rPr>
          <w:rFonts w:cs="Calibri"/>
        </w:rPr>
        <w:t>snížení mortality</w:t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rPr>
          <w:b/>
        </w:rPr>
      </w:pPr>
    </w:p>
    <w:p w:rsidR="00487EB1" w:rsidRDefault="00487EB1" w:rsidP="00442D07">
      <w:pPr>
        <w:tabs>
          <w:tab w:val="left" w:pos="7995"/>
        </w:tabs>
        <w:spacing w:after="0" w:line="240" w:lineRule="auto"/>
        <w:rPr>
          <w:sz w:val="24"/>
          <w:szCs w:val="24"/>
        </w:rPr>
      </w:pPr>
      <w:r>
        <w:rPr>
          <w:b/>
        </w:rPr>
        <w:t>CÍLOVÝ DRUH ZVÍŘAT</w:t>
      </w:r>
      <w:r w:rsidR="00442D07">
        <w:rPr>
          <w:b/>
        </w:rPr>
        <w:tab/>
      </w:r>
    </w:p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</w:pPr>
      <w:r>
        <w:t>Nosnice.</w:t>
      </w:r>
    </w:p>
    <w:p w:rsidR="00F16E1C" w:rsidRDefault="00F16E1C" w:rsidP="00487EB1">
      <w:pPr>
        <w:tabs>
          <w:tab w:val="left" w:pos="2410"/>
          <w:tab w:val="left" w:pos="2835"/>
        </w:tabs>
        <w:spacing w:after="0" w:line="240" w:lineRule="auto"/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ZPŮSOB POUŽITÍ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Perorálně v pitné vodě. Přípravek podávejte tehdy, když je dobře rozpuštěný ve vodě.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  <w:bCs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DÁVKOVÁNÍ</w:t>
      </w:r>
    </w:p>
    <w:p w:rsidR="00F16E1C" w:rsidRDefault="00D60170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Nosnice</w:t>
      </w:r>
      <w:r w:rsidR="007815AB">
        <w:rPr>
          <w:rFonts w:cs="Calibri"/>
        </w:rPr>
        <w:t>: 1</w:t>
      </w:r>
      <w:r w:rsidR="00F16E1C">
        <w:rPr>
          <w:rFonts w:cs="Calibri"/>
        </w:rPr>
        <w:t xml:space="preserve">00 g přípravku do 1,000 l pitné vody v průběhu 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3 -5 dní.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VELIKOST BALENÍ</w:t>
      </w:r>
    </w:p>
    <w:p w:rsidR="00F16E1C" w:rsidRDefault="007815AB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1 kg</w:t>
      </w:r>
    </w:p>
    <w:p w:rsidR="007815AB" w:rsidRDefault="007815AB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</w:p>
    <w:p w:rsidR="00F16E1C" w:rsidRDefault="00F16E1C" w:rsidP="00F16E1C">
      <w:pPr>
        <w:tabs>
          <w:tab w:val="left" w:pos="2410"/>
          <w:tab w:val="left" w:pos="6660"/>
          <w:tab w:val="left" w:pos="730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BEZPEČNOSTNÍ OPATŘENÍ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Uchovávejte mimo dosah dětí.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Nepoužitý přípravek, případně odpad z tohoto přípravku zlikvidujte podle platných právních předpisů.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ZPŮSOB UCHOVÁVÁNÍ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Skladujte na chladném a suchém místě v uzavřených obalech, </w:t>
      </w:r>
      <w:r w:rsidR="00224C81">
        <w:rPr>
          <w:rFonts w:cs="Calibri"/>
        </w:rPr>
        <w:t>chraňte</w:t>
      </w:r>
      <w:r>
        <w:rPr>
          <w:rFonts w:cs="Calibri"/>
        </w:rPr>
        <w:t xml:space="preserve"> před světlem.</w:t>
      </w:r>
    </w:p>
    <w:p w:rsidR="00F16E1C" w:rsidRPr="00225878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F16E1C" w:rsidRPr="00225878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 w:rsidRPr="00225878">
        <w:rPr>
          <w:rFonts w:cs="Calibri"/>
          <w:b/>
        </w:rPr>
        <w:t>UPOZORNĚNÍ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Přípravek nesmí být podáván během léčby antibiotiky.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Přípravek nesmí být používán po uplynutí doby použitelnosti vyznačené na obalu.</w:t>
      </w:r>
    </w:p>
    <w:p w:rsidR="00F16E1C" w:rsidRPr="00225878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225878">
        <w:rPr>
          <w:rFonts w:cs="Calibri"/>
        </w:rPr>
        <w:t>Pouze pro zvířata.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  <w:b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DOBA POUŽITELNOSTI</w:t>
      </w:r>
    </w:p>
    <w:p w:rsidR="00F16E1C" w:rsidRDefault="00D13F06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8</w:t>
      </w:r>
      <w:r w:rsidR="00F16E1C">
        <w:rPr>
          <w:rFonts w:cs="Calibri"/>
        </w:rPr>
        <w:t xml:space="preserve"> měsíců od data výroby. 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IDENTIFIKACE VÝROBNÍ ŠARŽE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Datum výroby: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Číslo šarže:</w:t>
      </w: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F16E1C" w:rsidRDefault="00F16E1C" w:rsidP="00F16E1C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ČÍSLO SCHVÁLENÍ VETERINÁRNÍHO PŘÍPRAVKU</w:t>
      </w:r>
    </w:p>
    <w:p w:rsidR="00F16E1C" w:rsidRDefault="00A40E87" w:rsidP="009C6574">
      <w:pPr>
        <w:tabs>
          <w:tab w:val="left" w:pos="7410"/>
        </w:tabs>
      </w:pPr>
      <w:r>
        <w:t>059</w:t>
      </w:r>
      <w:r w:rsidR="00F16E1C">
        <w:t>-20/C</w:t>
      </w:r>
      <w:r w:rsidR="009C6574">
        <w:tab/>
      </w:r>
    </w:p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F16E1C" w:rsidRDefault="00F16E1C" w:rsidP="00F16E1C"/>
    <w:p w:rsidR="00487EB1" w:rsidRDefault="00487EB1" w:rsidP="00487EB1">
      <w:pPr>
        <w:tabs>
          <w:tab w:val="left" w:pos="2410"/>
          <w:tab w:val="left" w:pos="2835"/>
        </w:tabs>
        <w:spacing w:after="0" w:line="240" w:lineRule="auto"/>
        <w:jc w:val="both"/>
        <w:rPr>
          <w:b/>
        </w:rPr>
      </w:pPr>
    </w:p>
    <w:sectPr w:rsidR="00487EB1" w:rsidSect="0072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03" w:rsidRDefault="008B40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03" w:rsidRDefault="008B40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03" w:rsidRDefault="008B40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03" w:rsidRDefault="008B40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03" w:rsidRDefault="008B40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DD4AF1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8B4003" w:rsidRPr="008B4003">
          <w:rPr>
            <w:rFonts w:eastAsia="Times New Roman"/>
            <w:lang w:eastAsia="cs-CZ"/>
          </w:rPr>
          <w:t>10014/2017/POD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8B4003" w:rsidRPr="008B4003">
          <w:rPr>
            <w:rFonts w:eastAsia="Times New Roman"/>
            <w:lang w:eastAsia="cs-CZ"/>
          </w:rPr>
          <w:t>USKVBL/6337/2020/REG-</w:t>
        </w:r>
        <w:proofErr w:type="spellStart"/>
        <w:r w:rsidR="008B4003" w:rsidRPr="008B4003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4003">
          <w:rPr>
            <w:b/>
            <w:bCs/>
          </w:rPr>
          <w:t>28.5.2020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8B4003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Content>
        <w:proofErr w:type="spellStart"/>
        <w:r w:rsidR="008B4003" w:rsidRPr="008B4003">
          <w:rPr>
            <w:rFonts w:eastAsia="Times New Roman" w:cs="Calibri"/>
            <w:b/>
            <w:bCs/>
            <w:lang w:eastAsia="cs-CZ"/>
          </w:rPr>
          <w:t>MiaLactobacillus</w:t>
        </w:r>
        <w:proofErr w:type="spellEnd"/>
        <w:r w:rsidR="008B4003" w:rsidRPr="008B4003">
          <w:rPr>
            <w:rFonts w:eastAsia="Times New Roman" w:cs="Calibri"/>
            <w:b/>
            <w:bCs/>
            <w:lang w:eastAsia="cs-CZ"/>
          </w:rPr>
          <w:t xml:space="preserve"> pro zvířata</w:t>
        </w:r>
      </w:sdtContent>
    </w:sdt>
    <w:bookmarkStart w:id="0" w:name="_GoBack"/>
    <w:bookmarkEnd w:id="0"/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224C81"/>
    <w:rsid w:val="00335CCE"/>
    <w:rsid w:val="00374480"/>
    <w:rsid w:val="00387B79"/>
    <w:rsid w:val="00442D07"/>
    <w:rsid w:val="00487EB1"/>
    <w:rsid w:val="00534F9D"/>
    <w:rsid w:val="0065194E"/>
    <w:rsid w:val="006C4640"/>
    <w:rsid w:val="006E0336"/>
    <w:rsid w:val="00726316"/>
    <w:rsid w:val="007815AB"/>
    <w:rsid w:val="007E6230"/>
    <w:rsid w:val="008347C3"/>
    <w:rsid w:val="008B4003"/>
    <w:rsid w:val="009C6574"/>
    <w:rsid w:val="00A40E87"/>
    <w:rsid w:val="00B3183B"/>
    <w:rsid w:val="00B81CA0"/>
    <w:rsid w:val="00C17D7A"/>
    <w:rsid w:val="00D13F06"/>
    <w:rsid w:val="00D60170"/>
    <w:rsid w:val="00DD4AF1"/>
    <w:rsid w:val="00EA6B33"/>
    <w:rsid w:val="00F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paragraph" w:customStyle="1" w:styleId="Zkladntext21">
    <w:name w:val="Základný text 21"/>
    <w:basedOn w:val="Normln"/>
    <w:rsid w:val="00487EB1"/>
    <w:pPr>
      <w:suppressAutoHyphens/>
      <w:spacing w:after="120" w:line="480" w:lineRule="auto"/>
    </w:pPr>
    <w:rPr>
      <w:rFonts w:cs="Calibri"/>
      <w:lang w:val="sk-SK" w:eastAsia="zh-CN"/>
    </w:rPr>
  </w:style>
  <w:style w:type="paragraph" w:customStyle="1" w:styleId="Zkladntext31">
    <w:name w:val="Základný text 31"/>
    <w:basedOn w:val="Normln"/>
    <w:rsid w:val="00487EB1"/>
    <w:pPr>
      <w:suppressAutoHyphens/>
      <w:spacing w:after="120"/>
    </w:pPr>
    <w:rPr>
      <w:rFonts w:cs="Calibri"/>
      <w:sz w:val="16"/>
      <w:szCs w:val="16"/>
      <w:lang w:val="sk-SK" w:eastAsia="zh-CN"/>
    </w:rPr>
  </w:style>
  <w:style w:type="paragraph" w:customStyle="1" w:styleId="Zkladntext3">
    <w:name w:val="Základný text 3"/>
    <w:basedOn w:val="Normln"/>
    <w:rsid w:val="00F16E1C"/>
    <w:pPr>
      <w:suppressAutoHyphens/>
      <w:spacing w:after="120"/>
    </w:pPr>
    <w:rPr>
      <w:rFonts w:cs="Calibri"/>
      <w:sz w:val="16"/>
      <w:szCs w:val="16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26</cp:revision>
  <dcterms:created xsi:type="dcterms:W3CDTF">2020-02-13T08:48:00Z</dcterms:created>
  <dcterms:modified xsi:type="dcterms:W3CDTF">2020-05-28T08:37:00Z</dcterms:modified>
</cp:coreProperties>
</file>