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BCCE2" w14:textId="0C571469" w:rsidR="004C14ED" w:rsidRPr="00F67195" w:rsidRDefault="004C14ED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t>Krabička:</w:t>
      </w:r>
    </w:p>
    <w:p w14:paraId="03B6AA68" w14:textId="77777777" w:rsidR="004C14ED" w:rsidRPr="00F67195" w:rsidRDefault="004C14ED">
      <w:pPr>
        <w:rPr>
          <w:rFonts w:asciiTheme="minorHAnsi" w:hAnsiTheme="minorHAnsi" w:cstheme="minorHAnsi"/>
          <w:sz w:val="22"/>
          <w:szCs w:val="22"/>
        </w:rPr>
      </w:pPr>
    </w:p>
    <w:p w14:paraId="3B7C844C" w14:textId="77777777" w:rsidR="004C14ED" w:rsidRDefault="004C14ED" w:rsidP="004C14E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67195">
        <w:rPr>
          <w:rFonts w:asciiTheme="minorHAnsi" w:hAnsiTheme="minorHAnsi" w:cstheme="minorHAnsi"/>
          <w:b/>
          <w:sz w:val="22"/>
          <w:szCs w:val="22"/>
          <w:u w:val="single"/>
        </w:rPr>
        <w:t>TraumaPet</w:t>
      </w:r>
      <w:proofErr w:type="spellEnd"/>
      <w:r w:rsidRPr="00F671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F67195">
        <w:rPr>
          <w:rFonts w:asciiTheme="minorHAnsi" w:hAnsiTheme="minorHAnsi" w:cstheme="minorHAnsi"/>
          <w:b/>
          <w:sz w:val="22"/>
          <w:szCs w:val="22"/>
          <w:u w:val="single"/>
        </w:rPr>
        <w:t>ophtal</w:t>
      </w:r>
      <w:proofErr w:type="spellEnd"/>
      <w:r w:rsidRPr="00F67195">
        <w:rPr>
          <w:rFonts w:asciiTheme="minorHAnsi" w:hAnsiTheme="minorHAnsi" w:cstheme="minorHAnsi"/>
          <w:b/>
          <w:sz w:val="22"/>
          <w:szCs w:val="22"/>
          <w:u w:val="single"/>
        </w:rPr>
        <w:t xml:space="preserve"> PLUS </w:t>
      </w:r>
      <w:proofErr w:type="spellStart"/>
      <w:r w:rsidRPr="00F67195">
        <w:rPr>
          <w:rFonts w:asciiTheme="minorHAnsi" w:hAnsiTheme="minorHAnsi" w:cstheme="minorHAnsi"/>
          <w:b/>
          <w:sz w:val="22"/>
          <w:szCs w:val="22"/>
          <w:u w:val="single"/>
        </w:rPr>
        <w:t>Ag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</w:t>
      </w:r>
      <w:r w:rsidRPr="00F67195">
        <w:rPr>
          <w:rFonts w:asciiTheme="minorHAnsi" w:hAnsiTheme="minorHAnsi" w:cstheme="minorHAnsi"/>
          <w:sz w:val="22"/>
          <w:szCs w:val="22"/>
        </w:rPr>
        <w:br/>
        <w:t>- zvlhčující oční kapky se stříbrem</w:t>
      </w:r>
    </w:p>
    <w:p w14:paraId="5A6DD1D3" w14:textId="4691851B" w:rsidR="0052189C" w:rsidRPr="00F67195" w:rsidRDefault="0052189C" w:rsidP="004C14E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10 ml</w:t>
      </w:r>
      <w:bookmarkStart w:id="0" w:name="_GoBack"/>
      <w:bookmarkEnd w:id="0"/>
    </w:p>
    <w:p w14:paraId="32EC2337" w14:textId="77777777" w:rsidR="004C14ED" w:rsidRPr="00F67195" w:rsidRDefault="004C14ED" w:rsidP="004C14E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67195">
        <w:rPr>
          <w:rFonts w:asciiTheme="minorHAnsi" w:hAnsiTheme="minorHAnsi" w:cstheme="minorHAnsi"/>
          <w:sz w:val="22"/>
          <w:szCs w:val="22"/>
        </w:rPr>
        <w:t>TraumaPet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ophtal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PLUS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je sterilní veterinární </w:t>
      </w:r>
      <w:r w:rsidRPr="00CC25F1">
        <w:rPr>
          <w:rFonts w:asciiTheme="minorHAnsi" w:hAnsiTheme="minorHAnsi" w:cstheme="minorHAnsi"/>
          <w:sz w:val="22"/>
          <w:szCs w:val="22"/>
        </w:rPr>
        <w:t xml:space="preserve">přípravek </w:t>
      </w:r>
      <w:r w:rsidRPr="003A5BA2">
        <w:rPr>
          <w:rFonts w:asciiTheme="minorHAnsi" w:hAnsiTheme="minorHAnsi" w:cstheme="minorHAnsi"/>
          <w:sz w:val="22"/>
          <w:szCs w:val="22"/>
        </w:rPr>
        <w:t>s rozšířeným účinkem</w:t>
      </w:r>
      <w:r w:rsidRPr="00CC25F1">
        <w:rPr>
          <w:rFonts w:asciiTheme="minorHAnsi" w:hAnsiTheme="minorHAnsi" w:cstheme="minorHAnsi"/>
          <w:sz w:val="22"/>
          <w:szCs w:val="22"/>
        </w:rPr>
        <w:t xml:space="preserve"> pro</w:t>
      </w:r>
      <w:r w:rsidRPr="00F67195">
        <w:rPr>
          <w:rFonts w:asciiTheme="minorHAnsi" w:hAnsiTheme="minorHAnsi" w:cstheme="minorHAnsi"/>
          <w:sz w:val="22"/>
          <w:szCs w:val="22"/>
        </w:rPr>
        <w:t xml:space="preserve"> přirozenou a účinnou úlevu od suchých a podrážděných očí v důsledku pobytu zvířete v prašném prostředí, na slunci či ve větru a při nedostatku slzného filmu (tzv. syndrom suchého oka). </w:t>
      </w:r>
    </w:p>
    <w:p w14:paraId="280FB306" w14:textId="3B9AB823" w:rsidR="004C14ED" w:rsidRPr="00F67195" w:rsidRDefault="004C14ED" w:rsidP="004C14ED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t xml:space="preserve">Obsahuje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hyaluronát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sodný pro zajištění optimálního zvlhčení citlivého povrchu oka a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hyp</w:t>
      </w:r>
      <w:r w:rsidR="003A5BA2">
        <w:rPr>
          <w:rFonts w:asciiTheme="minorHAnsi" w:hAnsiTheme="minorHAnsi" w:cstheme="minorHAnsi"/>
          <w:sz w:val="22"/>
          <w:szCs w:val="22"/>
        </w:rPr>
        <w:t>romelosu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>, která na povrchu rohovky a spojivky vytváří dočasný ochranný film.</w:t>
      </w:r>
      <w:r w:rsidRPr="00F67195">
        <w:rPr>
          <w:rFonts w:asciiTheme="minorHAnsi" w:hAnsiTheme="minorHAnsi" w:cstheme="minorHAnsi"/>
          <w:sz w:val="22"/>
          <w:szCs w:val="22"/>
        </w:rPr>
        <w:br/>
      </w:r>
      <w:r w:rsidRPr="00F67195">
        <w:rPr>
          <w:rFonts w:asciiTheme="minorHAnsi" w:hAnsiTheme="minorHAnsi" w:cstheme="minorHAnsi"/>
          <w:sz w:val="22"/>
          <w:szCs w:val="22"/>
        </w:rPr>
        <w:br/>
        <w:t>Stříbro se již dlouho využívá pro své účinky</w:t>
      </w:r>
      <w:r w:rsidR="002B4E93">
        <w:rPr>
          <w:rFonts w:asciiTheme="minorHAnsi" w:hAnsiTheme="minorHAnsi" w:cstheme="minorHAnsi"/>
          <w:sz w:val="22"/>
          <w:szCs w:val="22"/>
        </w:rPr>
        <w:t xml:space="preserve"> </w:t>
      </w:r>
      <w:r w:rsidR="002B4E93">
        <w:rPr>
          <w:rFonts w:ascii="Calibri" w:hAnsi="Calibri" w:cs="Calibri"/>
          <w:sz w:val="22"/>
          <w:szCs w:val="22"/>
        </w:rPr>
        <w:t>vůči mikroorganismům, houbám a plísním</w:t>
      </w:r>
      <w:r w:rsidRPr="00F67195">
        <w:rPr>
          <w:rFonts w:asciiTheme="minorHAnsi" w:hAnsiTheme="minorHAnsi" w:cstheme="minorHAnsi"/>
          <w:sz w:val="22"/>
          <w:szCs w:val="22"/>
        </w:rPr>
        <w:t>. Nanotechnologie a schopnost vyrábět stříbro v nanokrystalické struktuře významně zvyšuje biologickou hodnotu stříbra.</w:t>
      </w:r>
      <w:r w:rsidRPr="00F67195">
        <w:rPr>
          <w:rFonts w:asciiTheme="minorHAnsi" w:hAnsiTheme="minorHAnsi" w:cstheme="minorHAnsi"/>
          <w:sz w:val="22"/>
          <w:szCs w:val="22"/>
        </w:rPr>
        <w:br/>
      </w:r>
      <w:r w:rsidRPr="00F67195">
        <w:rPr>
          <w:rFonts w:asciiTheme="minorHAnsi" w:hAnsiTheme="minorHAnsi" w:cstheme="minorHAnsi"/>
          <w:sz w:val="22"/>
          <w:szCs w:val="22"/>
        </w:rPr>
        <w:br/>
      </w:r>
      <w:r w:rsidRPr="003A5BA2">
        <w:rPr>
          <w:rFonts w:asciiTheme="minorHAnsi" w:hAnsiTheme="minorHAnsi" w:cstheme="minorHAnsi"/>
          <w:b/>
          <w:sz w:val="22"/>
          <w:szCs w:val="22"/>
        </w:rPr>
        <w:t>Složení:</w:t>
      </w:r>
      <w:r w:rsidRPr="00F6719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2189C" w:rsidRPr="00000D4A">
        <w:rPr>
          <w:rFonts w:asciiTheme="minorHAnsi" w:hAnsiTheme="minorHAnsi" w:cstheme="minorHAnsi"/>
          <w:sz w:val="22"/>
          <w:szCs w:val="22"/>
        </w:rPr>
        <w:t>Ringerův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 roztok</w:t>
      </w:r>
      <w:r w:rsidR="005218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189C">
        <w:rPr>
          <w:rFonts w:asciiTheme="minorHAnsi" w:hAnsiTheme="minorHAnsi" w:cstheme="minorHAnsi"/>
          <w:sz w:val="22"/>
          <w:szCs w:val="22"/>
        </w:rPr>
        <w:t>Fresenius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189C">
        <w:rPr>
          <w:rFonts w:ascii="Calibri" w:hAnsi="Calibri" w:cs="Calibri"/>
          <w:sz w:val="22"/>
          <w:szCs w:val="22"/>
        </w:rPr>
        <w:t>hydroxypropylmethylcelulosa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189C">
        <w:rPr>
          <w:rFonts w:asciiTheme="minorHAnsi" w:hAnsiTheme="minorHAnsi" w:cstheme="minorHAnsi"/>
          <w:sz w:val="22"/>
          <w:szCs w:val="22"/>
        </w:rPr>
        <w:t>hyaluronát</w:t>
      </w:r>
      <w:proofErr w:type="spellEnd"/>
      <w:r w:rsidR="0052189C">
        <w:rPr>
          <w:rFonts w:asciiTheme="minorHAnsi" w:hAnsiTheme="minorHAnsi" w:cstheme="minorHAnsi"/>
          <w:sz w:val="22"/>
          <w:szCs w:val="22"/>
        </w:rPr>
        <w:t xml:space="preserve"> sodný</w:t>
      </w:r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r w:rsidR="0052189C">
        <w:rPr>
          <w:rFonts w:asciiTheme="minorHAnsi" w:hAnsiTheme="minorHAnsi" w:cstheme="minorHAnsi"/>
          <w:sz w:val="22"/>
          <w:szCs w:val="22"/>
        </w:rPr>
        <w:t>k</w:t>
      </w:r>
      <w:r w:rsidR="0052189C" w:rsidRPr="00000D4A">
        <w:rPr>
          <w:rFonts w:asciiTheme="minorHAnsi" w:hAnsiTheme="minorHAnsi" w:cstheme="minorHAnsi"/>
          <w:sz w:val="22"/>
          <w:szCs w:val="22"/>
        </w:rPr>
        <w:t>oloidní stříbro 20 µg v 1 ml očních kapek</w:t>
      </w:r>
    </w:p>
    <w:p w14:paraId="7D53AFF0" w14:textId="3093D3ED" w:rsidR="004C14ED" w:rsidRDefault="00482E00" w:rsidP="004C14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 použitím čtěte příbalovou informaci.</w:t>
      </w:r>
      <w:r w:rsidR="004C14ED" w:rsidRPr="00F67195">
        <w:rPr>
          <w:rFonts w:asciiTheme="minorHAnsi" w:hAnsiTheme="minorHAnsi" w:cstheme="minorHAnsi"/>
          <w:sz w:val="22"/>
          <w:szCs w:val="22"/>
        </w:rPr>
        <w:t xml:space="preserve"> Uchovávejte při 5-25°C.</w:t>
      </w:r>
      <w:r>
        <w:rPr>
          <w:rFonts w:asciiTheme="minorHAnsi" w:hAnsiTheme="minorHAnsi" w:cstheme="minorHAnsi"/>
          <w:sz w:val="22"/>
          <w:szCs w:val="22"/>
        </w:rPr>
        <w:t>Uchovávejte mimo</w:t>
      </w:r>
      <w:r w:rsidR="001C2616">
        <w:rPr>
          <w:rFonts w:asciiTheme="minorHAnsi" w:hAnsiTheme="minorHAnsi" w:cstheme="minorHAnsi"/>
          <w:sz w:val="22"/>
          <w:szCs w:val="22"/>
        </w:rPr>
        <w:t xml:space="preserve"> dohled a</w:t>
      </w:r>
      <w:r>
        <w:rPr>
          <w:rFonts w:asciiTheme="minorHAnsi" w:hAnsiTheme="minorHAnsi" w:cstheme="minorHAnsi"/>
          <w:sz w:val="22"/>
          <w:szCs w:val="22"/>
        </w:rPr>
        <w:t xml:space="preserve"> dosah dětí</w:t>
      </w:r>
      <w:r w:rsidR="004C14ED" w:rsidRPr="00F67195">
        <w:rPr>
          <w:rFonts w:asciiTheme="minorHAnsi" w:hAnsiTheme="minorHAnsi" w:cstheme="minorHAnsi"/>
          <w:sz w:val="22"/>
          <w:szCs w:val="22"/>
        </w:rPr>
        <w:t>. Minimální trvanlivost 2 roky od data výroby.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17543" w:rsidRPr="00F67195">
        <w:rPr>
          <w:rFonts w:asciiTheme="minorHAnsi" w:hAnsiTheme="minorHAnsi" w:cstheme="minorHAnsi"/>
          <w:sz w:val="22"/>
          <w:szCs w:val="22"/>
        </w:rPr>
        <w:t xml:space="preserve">Po </w:t>
      </w:r>
      <w:r w:rsidR="00D14B35">
        <w:rPr>
          <w:rFonts w:asciiTheme="minorHAnsi" w:hAnsiTheme="minorHAnsi" w:cstheme="minorHAnsi"/>
          <w:sz w:val="22"/>
          <w:szCs w:val="22"/>
        </w:rPr>
        <w:t xml:space="preserve">1. </w:t>
      </w:r>
      <w:r w:rsidR="00817543" w:rsidRPr="00F67195">
        <w:rPr>
          <w:rFonts w:asciiTheme="minorHAnsi" w:hAnsiTheme="minorHAnsi" w:cstheme="minorHAnsi"/>
          <w:sz w:val="22"/>
          <w:szCs w:val="22"/>
        </w:rPr>
        <w:t xml:space="preserve">otevření spotřebujte do 28 dnů. </w:t>
      </w:r>
    </w:p>
    <w:p w14:paraId="63F6E15C" w14:textId="1C1C21D4" w:rsidR="00D14B35" w:rsidRDefault="00D14B35" w:rsidP="004C14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14:paraId="4B1632FD" w14:textId="0B69535A" w:rsidR="00D3640B" w:rsidRDefault="00D3640B" w:rsidP="004C14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šarže:</w:t>
      </w:r>
    </w:p>
    <w:p w14:paraId="563BD016" w14:textId="09EC44DE" w:rsidR="00BD7831" w:rsidRPr="00F67195" w:rsidRDefault="00BD7831" w:rsidP="004C14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</w:t>
      </w:r>
      <w:r w:rsidR="00D14B35">
        <w:rPr>
          <w:rFonts w:asciiTheme="minorHAnsi" w:hAnsiTheme="minorHAnsi" w:cstheme="minorHAnsi"/>
          <w:sz w:val="22"/>
          <w:szCs w:val="22"/>
        </w:rPr>
        <w:t>výroby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E918453" w14:textId="77777777" w:rsidR="004C14ED" w:rsidRDefault="004C14ED" w:rsidP="004C14ED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t xml:space="preserve">Držitel rozhodnutí o schválení a výrobce: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NanoComplex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s.r.o., Mozartova 178/12, 779 00 Olomouc</w:t>
      </w:r>
    </w:p>
    <w:p w14:paraId="4BAA63F2" w14:textId="6F4AF123" w:rsidR="00482E00" w:rsidRPr="006C688A" w:rsidRDefault="00482E00" w:rsidP="00482E00">
      <w:pPr>
        <w:rPr>
          <w:rFonts w:ascii="Calibri" w:hAnsi="Calibri" w:cs="Calibri"/>
          <w:sz w:val="22"/>
          <w:szCs w:val="22"/>
        </w:rPr>
      </w:pPr>
      <w:r w:rsidRPr="006C688A">
        <w:rPr>
          <w:rFonts w:ascii="Calibri" w:hAnsi="Calibri" w:cs="Calibri"/>
          <w:sz w:val="22"/>
          <w:szCs w:val="22"/>
        </w:rPr>
        <w:t>Číslo schválení:</w:t>
      </w:r>
      <w:r w:rsidR="003A5BA2">
        <w:rPr>
          <w:rFonts w:ascii="Calibri" w:hAnsi="Calibri" w:cs="Calibri"/>
          <w:sz w:val="22"/>
          <w:szCs w:val="22"/>
        </w:rPr>
        <w:t xml:space="preserve"> 107-20/C</w:t>
      </w:r>
    </w:p>
    <w:p w14:paraId="214CA67E" w14:textId="77777777" w:rsidR="00482E00" w:rsidRPr="00F67195" w:rsidRDefault="00482E00" w:rsidP="004C14ED">
      <w:pPr>
        <w:rPr>
          <w:rFonts w:asciiTheme="minorHAnsi" w:hAnsiTheme="minorHAnsi" w:cstheme="minorHAnsi"/>
          <w:sz w:val="22"/>
          <w:szCs w:val="22"/>
        </w:rPr>
      </w:pPr>
    </w:p>
    <w:p w14:paraId="7F8E1A9F" w14:textId="77777777" w:rsidR="004C14ED" w:rsidRPr="00F67195" w:rsidRDefault="004C14ED" w:rsidP="004C14E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192FF1E" w14:textId="6F0ADBE2" w:rsidR="004C14ED" w:rsidRPr="00F67195" w:rsidRDefault="004C14ED">
      <w:pPr>
        <w:rPr>
          <w:rFonts w:asciiTheme="minorHAnsi" w:hAnsiTheme="minorHAnsi" w:cstheme="minorHAnsi"/>
          <w:sz w:val="22"/>
          <w:szCs w:val="22"/>
        </w:rPr>
      </w:pPr>
    </w:p>
    <w:p w14:paraId="0EA2575A" w14:textId="0D5337FD" w:rsidR="004C14ED" w:rsidRPr="00F67195" w:rsidRDefault="00D14B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C14ED" w:rsidRPr="00F67195">
        <w:rPr>
          <w:rFonts w:asciiTheme="minorHAnsi" w:hAnsiTheme="minorHAnsi" w:cstheme="minorHAnsi"/>
          <w:sz w:val="22"/>
          <w:szCs w:val="22"/>
        </w:rPr>
        <w:t>ahvičk</w:t>
      </w:r>
      <w:r w:rsidR="00482E00">
        <w:rPr>
          <w:rFonts w:asciiTheme="minorHAnsi" w:hAnsiTheme="minorHAnsi" w:cstheme="minorHAnsi"/>
          <w:sz w:val="22"/>
          <w:szCs w:val="22"/>
        </w:rPr>
        <w:t>a</w:t>
      </w:r>
      <w:r w:rsidR="004C14ED" w:rsidRPr="00F67195">
        <w:rPr>
          <w:rFonts w:asciiTheme="minorHAnsi" w:hAnsiTheme="minorHAnsi" w:cstheme="minorHAnsi"/>
          <w:sz w:val="22"/>
          <w:szCs w:val="22"/>
        </w:rPr>
        <w:t>:</w:t>
      </w:r>
    </w:p>
    <w:p w14:paraId="10BF0CB4" w14:textId="77777777" w:rsidR="004C14ED" w:rsidRPr="00F67195" w:rsidRDefault="004C14ED">
      <w:pPr>
        <w:rPr>
          <w:rFonts w:asciiTheme="minorHAnsi" w:hAnsiTheme="minorHAnsi" w:cstheme="minorHAnsi"/>
          <w:sz w:val="22"/>
          <w:szCs w:val="22"/>
        </w:rPr>
      </w:pPr>
    </w:p>
    <w:p w14:paraId="63D03ABD" w14:textId="77777777" w:rsidR="004C14ED" w:rsidRDefault="004C14ED" w:rsidP="004C14E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67195">
        <w:rPr>
          <w:rFonts w:asciiTheme="minorHAnsi" w:hAnsiTheme="minorHAnsi" w:cstheme="minorHAnsi"/>
          <w:sz w:val="22"/>
          <w:szCs w:val="22"/>
        </w:rPr>
        <w:t>TraumaPet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ophtal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PLUS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</w:t>
      </w:r>
      <w:r w:rsidRPr="00F67195">
        <w:rPr>
          <w:rFonts w:asciiTheme="minorHAnsi" w:hAnsiTheme="minorHAnsi" w:cstheme="minorHAnsi"/>
          <w:sz w:val="22"/>
          <w:szCs w:val="22"/>
        </w:rPr>
        <w:br/>
        <w:t>- zvlhčující oční kapky se stříbrem</w:t>
      </w:r>
    </w:p>
    <w:p w14:paraId="57AC2CC2" w14:textId="77EF69A4" w:rsidR="0052189C" w:rsidRPr="00F67195" w:rsidRDefault="0052189C" w:rsidP="004C14E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10 ml</w:t>
      </w:r>
    </w:p>
    <w:p w14:paraId="501C22F0" w14:textId="0A6E0E7B" w:rsidR="0052189C" w:rsidRDefault="004C14ED" w:rsidP="00D3640B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t>Složení:</w:t>
      </w:r>
      <w:r w:rsidRPr="00F6719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52189C" w:rsidRPr="00000D4A">
        <w:rPr>
          <w:rFonts w:asciiTheme="minorHAnsi" w:hAnsiTheme="minorHAnsi" w:cstheme="minorHAnsi"/>
          <w:sz w:val="22"/>
          <w:szCs w:val="22"/>
        </w:rPr>
        <w:t>Ringerův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 roztok</w:t>
      </w:r>
      <w:r w:rsidR="005218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189C">
        <w:rPr>
          <w:rFonts w:asciiTheme="minorHAnsi" w:hAnsiTheme="minorHAnsi" w:cstheme="minorHAnsi"/>
          <w:sz w:val="22"/>
          <w:szCs w:val="22"/>
        </w:rPr>
        <w:t>Fresenius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189C">
        <w:rPr>
          <w:rFonts w:ascii="Calibri" w:hAnsi="Calibri" w:cs="Calibri"/>
          <w:sz w:val="22"/>
          <w:szCs w:val="22"/>
        </w:rPr>
        <w:t>hydroxypropylmethylcelulosa</w:t>
      </w:r>
      <w:r w:rsidR="0052189C" w:rsidRPr="0018767B">
        <w:rPr>
          <w:rFonts w:ascii="Calibri" w:hAnsi="Calibri" w:cs="Calibri"/>
          <w:sz w:val="22"/>
          <w:szCs w:val="22"/>
        </w:rPr>
        <w:t>a</w:t>
      </w:r>
      <w:proofErr w:type="spellEnd"/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189C">
        <w:rPr>
          <w:rFonts w:asciiTheme="minorHAnsi" w:hAnsiTheme="minorHAnsi" w:cstheme="minorHAnsi"/>
          <w:sz w:val="22"/>
          <w:szCs w:val="22"/>
        </w:rPr>
        <w:t>hyaluronát</w:t>
      </w:r>
      <w:proofErr w:type="spellEnd"/>
      <w:r w:rsidR="0052189C">
        <w:rPr>
          <w:rFonts w:asciiTheme="minorHAnsi" w:hAnsiTheme="minorHAnsi" w:cstheme="minorHAnsi"/>
          <w:sz w:val="22"/>
          <w:szCs w:val="22"/>
        </w:rPr>
        <w:t xml:space="preserve"> sodný</w:t>
      </w:r>
      <w:r w:rsidR="0052189C" w:rsidRPr="00000D4A">
        <w:rPr>
          <w:rFonts w:asciiTheme="minorHAnsi" w:hAnsiTheme="minorHAnsi" w:cstheme="minorHAnsi"/>
          <w:sz w:val="22"/>
          <w:szCs w:val="22"/>
        </w:rPr>
        <w:t xml:space="preserve">, </w:t>
      </w:r>
      <w:r w:rsidR="0052189C">
        <w:rPr>
          <w:rFonts w:asciiTheme="minorHAnsi" w:hAnsiTheme="minorHAnsi" w:cstheme="minorHAnsi"/>
          <w:sz w:val="22"/>
          <w:szCs w:val="22"/>
        </w:rPr>
        <w:t>k</w:t>
      </w:r>
      <w:r w:rsidR="0052189C" w:rsidRPr="00000D4A">
        <w:rPr>
          <w:rFonts w:asciiTheme="minorHAnsi" w:hAnsiTheme="minorHAnsi" w:cstheme="minorHAnsi"/>
          <w:sz w:val="22"/>
          <w:szCs w:val="22"/>
        </w:rPr>
        <w:t>oloidní stříbro</w:t>
      </w:r>
    </w:p>
    <w:p w14:paraId="08AF881F" w14:textId="5964AEBC" w:rsidR="00BD7831" w:rsidRDefault="004C14ED" w:rsidP="00D3640B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br/>
      </w:r>
      <w:r w:rsidR="00482E00">
        <w:rPr>
          <w:rFonts w:asciiTheme="minorHAnsi" w:hAnsiTheme="minorHAnsi" w:cstheme="minorHAnsi"/>
          <w:sz w:val="22"/>
          <w:szCs w:val="22"/>
        </w:rPr>
        <w:t>Před použitím čtěte příbalovou informaci</w:t>
      </w:r>
      <w:r w:rsidRPr="00F67195">
        <w:rPr>
          <w:rFonts w:asciiTheme="minorHAnsi" w:hAnsiTheme="minorHAnsi" w:cstheme="minorHAnsi"/>
          <w:sz w:val="22"/>
          <w:szCs w:val="22"/>
        </w:rPr>
        <w:t xml:space="preserve">. </w:t>
      </w:r>
      <w:r w:rsidR="00D14B35">
        <w:rPr>
          <w:rFonts w:asciiTheme="minorHAnsi" w:hAnsiTheme="minorHAnsi" w:cstheme="minorHAnsi"/>
          <w:sz w:val="22"/>
          <w:szCs w:val="22"/>
        </w:rPr>
        <w:t>Uchovávejte mimo dohled a dosah dětí</w:t>
      </w:r>
      <w:r w:rsidR="00D14B35" w:rsidRPr="00F67195">
        <w:rPr>
          <w:rFonts w:asciiTheme="minorHAnsi" w:hAnsiTheme="minorHAnsi" w:cstheme="minorHAnsi"/>
          <w:sz w:val="22"/>
          <w:szCs w:val="22"/>
        </w:rPr>
        <w:t xml:space="preserve">. </w:t>
      </w:r>
      <w:r w:rsidRPr="00F67195">
        <w:rPr>
          <w:rFonts w:asciiTheme="minorHAnsi" w:hAnsiTheme="minorHAnsi" w:cstheme="minorHAnsi"/>
          <w:sz w:val="22"/>
          <w:szCs w:val="22"/>
        </w:rPr>
        <w:t>Uchovávejte při 5-25°C. Minimální trvanlivost 2 roky od data výroby.</w:t>
      </w:r>
      <w:r w:rsidR="00817543" w:rsidRPr="00F67195">
        <w:rPr>
          <w:rFonts w:asciiTheme="minorHAnsi" w:hAnsiTheme="minorHAnsi" w:cstheme="minorHAnsi"/>
          <w:sz w:val="22"/>
          <w:szCs w:val="22"/>
        </w:rPr>
        <w:t xml:space="preserve"> Po </w:t>
      </w:r>
      <w:r w:rsidR="00D14B35">
        <w:rPr>
          <w:rFonts w:asciiTheme="minorHAnsi" w:hAnsiTheme="minorHAnsi" w:cstheme="minorHAnsi"/>
          <w:sz w:val="22"/>
          <w:szCs w:val="22"/>
        </w:rPr>
        <w:t xml:space="preserve">1. </w:t>
      </w:r>
      <w:r w:rsidR="00817543" w:rsidRPr="00F67195">
        <w:rPr>
          <w:rFonts w:asciiTheme="minorHAnsi" w:hAnsiTheme="minorHAnsi" w:cstheme="minorHAnsi"/>
          <w:sz w:val="22"/>
          <w:szCs w:val="22"/>
        </w:rPr>
        <w:t>otevření spotřebujte do 28 dnů.</w:t>
      </w:r>
      <w:r w:rsidR="00D364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E543D" w14:textId="77777777" w:rsidR="00BD7831" w:rsidRDefault="00D3640B" w:rsidP="00D364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šarže:</w:t>
      </w:r>
      <w:r w:rsidR="00BD78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2D866" w14:textId="5605230F" w:rsidR="00D3640B" w:rsidRPr="00F67195" w:rsidRDefault="00BD7831" w:rsidP="00D364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</w:t>
      </w:r>
      <w:r w:rsidR="00D14B35">
        <w:rPr>
          <w:rFonts w:asciiTheme="minorHAnsi" w:hAnsiTheme="minorHAnsi" w:cstheme="minorHAnsi"/>
          <w:sz w:val="22"/>
          <w:szCs w:val="22"/>
        </w:rPr>
        <w:t>výroby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E9A64C" w14:textId="26845AF9" w:rsidR="004C14ED" w:rsidRPr="00F67195" w:rsidRDefault="004C14ED" w:rsidP="004C14ED">
      <w:pPr>
        <w:rPr>
          <w:rFonts w:asciiTheme="minorHAnsi" w:hAnsiTheme="minorHAnsi" w:cstheme="minorHAnsi"/>
          <w:sz w:val="22"/>
          <w:szCs w:val="22"/>
        </w:rPr>
      </w:pPr>
    </w:p>
    <w:p w14:paraId="429DB57C" w14:textId="77777777" w:rsidR="004C14ED" w:rsidRPr="00F67195" w:rsidRDefault="004C14ED" w:rsidP="004C14ED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t xml:space="preserve">Držitel rozhodnutí o schválení a výrobce: </w:t>
      </w:r>
      <w:proofErr w:type="spellStart"/>
      <w:r w:rsidRPr="00F67195">
        <w:rPr>
          <w:rFonts w:asciiTheme="minorHAnsi" w:hAnsiTheme="minorHAnsi" w:cstheme="minorHAnsi"/>
          <w:sz w:val="22"/>
          <w:szCs w:val="22"/>
        </w:rPr>
        <w:t>NanoComplex</w:t>
      </w:r>
      <w:proofErr w:type="spellEnd"/>
      <w:r w:rsidRPr="00F67195">
        <w:rPr>
          <w:rFonts w:asciiTheme="minorHAnsi" w:hAnsiTheme="minorHAnsi" w:cstheme="minorHAnsi"/>
          <w:sz w:val="22"/>
          <w:szCs w:val="22"/>
        </w:rPr>
        <w:t xml:space="preserve"> s. r. o., Mozartova 178/12, 779 00 Olomouc</w:t>
      </w:r>
    </w:p>
    <w:p w14:paraId="374823E6" w14:textId="77777777" w:rsidR="004C14ED" w:rsidRPr="00F67195" w:rsidRDefault="004C14ED" w:rsidP="004C14ED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3B64EE7" w14:textId="5987CBEC" w:rsidR="00817543" w:rsidRPr="00F67195" w:rsidRDefault="004C14ED">
      <w:pPr>
        <w:rPr>
          <w:rFonts w:asciiTheme="minorHAnsi" w:hAnsiTheme="minorHAnsi" w:cstheme="minorHAnsi"/>
          <w:sz w:val="22"/>
          <w:szCs w:val="22"/>
        </w:rPr>
      </w:pPr>
      <w:r w:rsidRPr="00F67195">
        <w:rPr>
          <w:rFonts w:asciiTheme="minorHAnsi" w:hAnsiTheme="minorHAnsi" w:cstheme="minorHAnsi"/>
          <w:sz w:val="22"/>
          <w:szCs w:val="22"/>
        </w:rPr>
        <w:br/>
      </w:r>
    </w:p>
    <w:p w14:paraId="5EE120FB" w14:textId="43FDC13E" w:rsidR="004C14ED" w:rsidRPr="00F67195" w:rsidRDefault="004C14ED" w:rsidP="004C14ED">
      <w:pPr>
        <w:rPr>
          <w:rFonts w:asciiTheme="minorHAnsi" w:hAnsiTheme="minorHAnsi" w:cstheme="minorHAnsi"/>
          <w:sz w:val="22"/>
          <w:szCs w:val="22"/>
        </w:rPr>
      </w:pPr>
    </w:p>
    <w:p w14:paraId="07451BFD" w14:textId="77777777" w:rsidR="004C14ED" w:rsidRPr="00F67195" w:rsidRDefault="004C14ED">
      <w:pPr>
        <w:rPr>
          <w:rFonts w:asciiTheme="minorHAnsi" w:hAnsiTheme="minorHAnsi" w:cstheme="minorHAnsi"/>
          <w:sz w:val="22"/>
          <w:szCs w:val="22"/>
        </w:rPr>
      </w:pPr>
    </w:p>
    <w:sectPr w:rsidR="004C14ED" w:rsidRPr="00F67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420B" w14:textId="77777777" w:rsidR="000C393B" w:rsidRDefault="000C393B" w:rsidP="00F67195">
      <w:r>
        <w:separator/>
      </w:r>
    </w:p>
  </w:endnote>
  <w:endnote w:type="continuationSeparator" w:id="0">
    <w:p w14:paraId="6D639C59" w14:textId="77777777" w:rsidR="000C393B" w:rsidRDefault="000C393B" w:rsidP="00F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0697" w14:textId="77777777" w:rsidR="000C393B" w:rsidRDefault="000C393B" w:rsidP="00F67195">
      <w:r>
        <w:separator/>
      </w:r>
    </w:p>
  </w:footnote>
  <w:footnote w:type="continuationSeparator" w:id="0">
    <w:p w14:paraId="217ED523" w14:textId="77777777" w:rsidR="000C393B" w:rsidRDefault="000C393B" w:rsidP="00F67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C2FB2" w14:textId="6FC725EB" w:rsidR="00F67195" w:rsidRPr="0087703D" w:rsidRDefault="00F67195" w:rsidP="008E2CDC">
    <w:pPr>
      <w:rPr>
        <w:rFonts w:asciiTheme="minorHAnsi" w:hAnsiTheme="minorHAnsi" w:cstheme="minorHAnsi"/>
        <w:b/>
        <w:bCs/>
        <w:sz w:val="22"/>
        <w:szCs w:val="22"/>
      </w:rPr>
    </w:pPr>
    <w:r w:rsidRPr="0087703D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1951455938"/>
        <w:placeholder>
          <w:docPart w:val="97628CA8A7A24E598AC13E199C75DF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482E00" w:rsidRPr="0087703D">
          <w:rPr>
            <w:rStyle w:val="Siln"/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87703D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87703D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87703D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87703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28773371"/>
        <w:placeholder>
          <w:docPart w:val="1E16B8C3AFB84D9797ED55D8B8F03246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>USKVBL/5517/2020/pod</w:t>
        </w:r>
      </w:sdtContent>
    </w:sdt>
    <w:r w:rsidRPr="0087703D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-256526429"/>
        <w:placeholder>
          <w:docPart w:val="1E16B8C3AFB84D9797ED55D8B8F03246"/>
        </w:placeholder>
        <w:text/>
      </w:sdtPr>
      <w:sdtContent>
        <w:r w:rsidR="008521AC" w:rsidRPr="008521AC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USKVBL/11575/2020/REG-</w:t>
        </w:r>
        <w:proofErr w:type="spellStart"/>
        <w:r w:rsidR="008521AC" w:rsidRPr="008521AC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87703D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167827847"/>
        <w:placeholder>
          <w:docPart w:val="2A9A93AD093146BD9D0AEF5BC09C57CB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21AC">
          <w:rPr>
            <w:rFonts w:asciiTheme="minorHAnsi" w:hAnsiTheme="minorHAnsi" w:cstheme="minorHAnsi"/>
            <w:b/>
            <w:bCs/>
            <w:sz w:val="22"/>
            <w:szCs w:val="22"/>
          </w:rPr>
          <w:t>5.10.2020</w:t>
        </w:r>
      </w:sdtContent>
    </w:sdt>
    <w:r w:rsidRPr="0087703D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425183501"/>
        <w:placeholder>
          <w:docPart w:val="1D9B0D5C0E864412A32952081406F7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87703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1356464590"/>
        <w:placeholder>
          <w:docPart w:val="1E16B8C3AFB84D9797ED55D8B8F03246"/>
        </w:placeholder>
        <w:text/>
      </w:sdtPr>
      <w:sdtEndPr>
        <w:rPr>
          <w:rStyle w:val="Siln"/>
        </w:rPr>
      </w:sdtEndPr>
      <w:sdtContent>
        <w:proofErr w:type="spellStart"/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>TraumaPet</w:t>
        </w:r>
        <w:proofErr w:type="spellEnd"/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>ophtal</w:t>
        </w:r>
        <w:proofErr w:type="spellEnd"/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 xml:space="preserve"> PLUS </w:t>
        </w:r>
        <w:proofErr w:type="spellStart"/>
        <w:r w:rsidR="0087703D" w:rsidRPr="0087703D">
          <w:rPr>
            <w:rStyle w:val="Siln"/>
            <w:rFonts w:asciiTheme="minorHAnsi" w:hAnsiTheme="minorHAnsi" w:cstheme="minorHAnsi"/>
            <w:sz w:val="22"/>
            <w:szCs w:val="22"/>
          </w:rPr>
          <w:t>Ag</w:t>
        </w:r>
        <w:proofErr w:type="spellEnd"/>
      </w:sdtContent>
    </w:sdt>
  </w:p>
  <w:p w14:paraId="236D0A81" w14:textId="77777777" w:rsidR="00F67195" w:rsidRDefault="00F671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D"/>
    <w:rsid w:val="000C393B"/>
    <w:rsid w:val="001C2616"/>
    <w:rsid w:val="002B4E93"/>
    <w:rsid w:val="00314B37"/>
    <w:rsid w:val="003A5BA2"/>
    <w:rsid w:val="00482E00"/>
    <w:rsid w:val="004C14ED"/>
    <w:rsid w:val="0052189C"/>
    <w:rsid w:val="007308F7"/>
    <w:rsid w:val="00745FC7"/>
    <w:rsid w:val="00817543"/>
    <w:rsid w:val="008521AC"/>
    <w:rsid w:val="0087703D"/>
    <w:rsid w:val="00B30488"/>
    <w:rsid w:val="00B65CE1"/>
    <w:rsid w:val="00BD7831"/>
    <w:rsid w:val="00CC25F1"/>
    <w:rsid w:val="00D14B35"/>
    <w:rsid w:val="00D3640B"/>
    <w:rsid w:val="00DA6D5A"/>
    <w:rsid w:val="00F67195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1F9D"/>
  <w15:docId w15:val="{3C7FCC2C-0B96-4BAF-976F-C9D7ED83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4ED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4ED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character" w:styleId="Zstupntext">
    <w:name w:val="Placeholder Text"/>
    <w:rsid w:val="00F67195"/>
    <w:rPr>
      <w:color w:val="808080"/>
    </w:rPr>
  </w:style>
  <w:style w:type="character" w:customStyle="1" w:styleId="Styl2">
    <w:name w:val="Styl2"/>
    <w:basedOn w:val="Standardnpsmoodstavce"/>
    <w:uiPriority w:val="1"/>
    <w:rsid w:val="00F67195"/>
    <w:rPr>
      <w:b/>
      <w:bCs w:val="0"/>
    </w:rPr>
  </w:style>
  <w:style w:type="character" w:styleId="Siln">
    <w:name w:val="Strong"/>
    <w:basedOn w:val="Standardnpsmoodstavce"/>
    <w:uiPriority w:val="22"/>
    <w:qFormat/>
    <w:rsid w:val="00F6719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C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5F1"/>
    <w:rPr>
      <w:rFonts w:ascii="Arial" w:eastAsia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F1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5F1"/>
    <w:rPr>
      <w:rFonts w:ascii="Segoe UI" w:eastAsia="Arial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628CA8A7A24E598AC13E199C75D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CB54A-0ED4-4FBC-B4F9-03700AB17993}"/>
      </w:docPartPr>
      <w:docPartBody>
        <w:p w:rsidR="001404D2" w:rsidRDefault="004449EA" w:rsidP="004449EA">
          <w:pPr>
            <w:pStyle w:val="97628CA8A7A24E598AC13E199C75DF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16B8C3AFB84D9797ED55D8B8F03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F480D-A53D-415E-B6AD-6E9E506FE3A0}"/>
      </w:docPartPr>
      <w:docPartBody>
        <w:p w:rsidR="001404D2" w:rsidRDefault="004449EA" w:rsidP="004449EA">
          <w:pPr>
            <w:pStyle w:val="1E16B8C3AFB84D9797ED55D8B8F032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9A93AD093146BD9D0AEF5BC09C5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F600F-0524-48F0-A7F6-4C13106655F3}"/>
      </w:docPartPr>
      <w:docPartBody>
        <w:p w:rsidR="001404D2" w:rsidRDefault="004449EA" w:rsidP="004449EA">
          <w:pPr>
            <w:pStyle w:val="2A9A93AD093146BD9D0AEF5BC09C57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9B0D5C0E864412A32952081406F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6A2A3-F9AE-4B12-8124-3705AB1CF3CC}"/>
      </w:docPartPr>
      <w:docPartBody>
        <w:p w:rsidR="001404D2" w:rsidRDefault="004449EA" w:rsidP="004449EA">
          <w:pPr>
            <w:pStyle w:val="1D9B0D5C0E864412A32952081406F73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A"/>
    <w:rsid w:val="000C0DE2"/>
    <w:rsid w:val="001404D2"/>
    <w:rsid w:val="004449EA"/>
    <w:rsid w:val="00712C00"/>
    <w:rsid w:val="00A15ABA"/>
    <w:rsid w:val="00D4498F"/>
    <w:rsid w:val="00D74F7D"/>
    <w:rsid w:val="00D81BA1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49EA"/>
    <w:rPr>
      <w:color w:val="808080"/>
    </w:rPr>
  </w:style>
  <w:style w:type="paragraph" w:customStyle="1" w:styleId="97628CA8A7A24E598AC13E199C75DF7C">
    <w:name w:val="97628CA8A7A24E598AC13E199C75DF7C"/>
    <w:rsid w:val="004449EA"/>
  </w:style>
  <w:style w:type="paragraph" w:customStyle="1" w:styleId="1E16B8C3AFB84D9797ED55D8B8F03246">
    <w:name w:val="1E16B8C3AFB84D9797ED55D8B8F03246"/>
    <w:rsid w:val="004449EA"/>
  </w:style>
  <w:style w:type="paragraph" w:customStyle="1" w:styleId="2A9A93AD093146BD9D0AEF5BC09C57CB">
    <w:name w:val="2A9A93AD093146BD9D0AEF5BC09C57CB"/>
    <w:rsid w:val="004449EA"/>
  </w:style>
  <w:style w:type="paragraph" w:customStyle="1" w:styleId="1D9B0D5C0E864412A32952081406F738">
    <w:name w:val="1D9B0D5C0E864412A32952081406F738"/>
    <w:rsid w:val="00444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</dc:creator>
  <cp:keywords/>
  <dc:description/>
  <cp:lastModifiedBy>Podbřecká Milena</cp:lastModifiedBy>
  <cp:revision>13</cp:revision>
  <cp:lastPrinted>2020-10-05T12:59:00Z</cp:lastPrinted>
  <dcterms:created xsi:type="dcterms:W3CDTF">2020-05-06T08:14:00Z</dcterms:created>
  <dcterms:modified xsi:type="dcterms:W3CDTF">2020-10-05T12:59:00Z</dcterms:modified>
</cp:coreProperties>
</file>