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DE8E" w14:textId="77777777" w:rsidR="00B231C0" w:rsidRPr="00E30AA0" w:rsidRDefault="00B231C0" w:rsidP="00B231C0">
      <w:pPr>
        <w:rPr>
          <w:rFonts w:asciiTheme="minorHAnsi" w:hAnsiTheme="minorHAnsi" w:cstheme="minorHAnsi"/>
          <w:b/>
        </w:rPr>
      </w:pPr>
      <w:r w:rsidRPr="00E30AA0">
        <w:rPr>
          <w:rFonts w:asciiTheme="minorHAnsi" w:hAnsiTheme="minorHAnsi" w:cstheme="minorHAnsi"/>
          <w:b/>
        </w:rPr>
        <w:t xml:space="preserve">LÁSKA 100 </w:t>
      </w:r>
    </w:p>
    <w:p w14:paraId="2A43EBD7" w14:textId="77777777" w:rsidR="00B231C0" w:rsidRPr="00E30AA0" w:rsidRDefault="00B231C0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 xml:space="preserve">Pro zdravé zuby a dásně </w:t>
      </w:r>
      <w:bookmarkStart w:id="0" w:name="_GoBack"/>
      <w:bookmarkEnd w:id="0"/>
    </w:p>
    <w:p w14:paraId="0ABB737F" w14:textId="77777777" w:rsidR="00B231C0" w:rsidRDefault="00B231C0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>Veterinární přípravek pro kočky a fretky</w:t>
      </w:r>
    </w:p>
    <w:p w14:paraId="544A8130" w14:textId="5A8CDC62" w:rsidR="00604A99" w:rsidRPr="00E30AA0" w:rsidRDefault="00604A99" w:rsidP="00B23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Přípravek je určen k ošetření dásní a zubů koček a fretek. Působí příznivě na dásně a podporuje jejich hojení. Složení a způsob aplikace napomáhají správnému prokrvování dásní a tím i odstranění bolesti a celkovému uvolnění zvířete. Přípravek </w:t>
      </w:r>
      <w:r w:rsidR="00BE4D8F">
        <w:rPr>
          <w:rFonts w:asciiTheme="minorHAnsi" w:hAnsiTheme="minorHAnsi" w:cstheme="minorHAnsi"/>
        </w:rPr>
        <w:t xml:space="preserve">působí desinfekčně a </w:t>
      </w:r>
      <w:r w:rsidR="00221230">
        <w:rPr>
          <w:rFonts w:asciiTheme="minorHAnsi" w:hAnsiTheme="minorHAnsi" w:cstheme="minorHAnsi"/>
        </w:rPr>
        <w:t xml:space="preserve">pozitivně </w:t>
      </w:r>
      <w:r w:rsidR="00BE4D8F">
        <w:rPr>
          <w:rFonts w:asciiTheme="minorHAnsi" w:hAnsiTheme="minorHAnsi" w:cstheme="minorHAnsi"/>
        </w:rPr>
        <w:t xml:space="preserve">napomáhá </w:t>
      </w:r>
      <w:r w:rsidR="00AF7C8D">
        <w:rPr>
          <w:rFonts w:asciiTheme="minorHAnsi" w:hAnsiTheme="minorHAnsi" w:cstheme="minorHAnsi"/>
        </w:rPr>
        <w:t>při</w:t>
      </w:r>
      <w:r w:rsidR="003C7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zánětliv</w:t>
      </w:r>
      <w:r w:rsidR="00AF7C8D">
        <w:rPr>
          <w:rFonts w:asciiTheme="minorHAnsi" w:hAnsiTheme="minorHAnsi" w:cstheme="minorHAnsi"/>
        </w:rPr>
        <w:t>ých procesech</w:t>
      </w:r>
      <w:r w:rsidR="00BE4D8F">
        <w:rPr>
          <w:rFonts w:asciiTheme="minorHAnsi" w:hAnsiTheme="minorHAnsi" w:cstheme="minorHAnsi"/>
        </w:rPr>
        <w:t xml:space="preserve">. </w:t>
      </w:r>
      <w:r w:rsidR="008759C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ravidelná hygiena dutiny ústní vede k odstranění zápachu a regulaci tvorby plaku a zubního kamene.</w:t>
      </w:r>
    </w:p>
    <w:p w14:paraId="494AF52A" w14:textId="77777777" w:rsidR="00B231C0" w:rsidRPr="00E30AA0" w:rsidRDefault="00B231C0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  <w:bCs/>
        </w:rPr>
        <w:t>Dávkování a způsob použití:</w:t>
      </w:r>
    </w:p>
    <w:p w14:paraId="5BAC2738" w14:textId="77777777" w:rsidR="00B231C0" w:rsidRDefault="00B231C0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 xml:space="preserve">Před použitím protřepejte. Dávkování: do 5 kg hmotnosti zvířete jedno zmáčknutí aplikátoru. Nad 5 kg aplikujte dvě dávky. Naneste na plošku očištěného prstu nebo na gázu, popřípadě na jemný kartáček. Krouživými pohyby ve směru hodinových ručiček jemně vtírejte směs do dásní v oblasti zubního krčku po snesitelnou dobu (do 30 vteřin). </w:t>
      </w:r>
      <w:r w:rsidR="00604A99">
        <w:rPr>
          <w:rFonts w:asciiTheme="minorHAnsi" w:hAnsiTheme="minorHAnsi" w:cstheme="minorHAnsi"/>
        </w:rPr>
        <w:t>Do zlepšení stavu dásní provádějte aplikaci přípravku jedenkrát denně, nejdříve půl hodiny po krmení. Po zlepšení stavu aplikujte přípravek 1x až 3x týdně.</w:t>
      </w:r>
    </w:p>
    <w:p w14:paraId="76697CD0" w14:textId="77777777" w:rsidR="00C05693" w:rsidRDefault="00604A99" w:rsidP="00B23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Složení: slunečnicový olej, kokosový olej, konopný olej</w:t>
      </w:r>
      <w:r w:rsidR="00A27B35">
        <w:rPr>
          <w:rFonts w:asciiTheme="minorHAnsi" w:hAnsiTheme="minorHAnsi" w:cstheme="minorHAnsi"/>
        </w:rPr>
        <w:t xml:space="preserve">, vitamin E, esenciální oleje – </w:t>
      </w:r>
      <w:proofErr w:type="spellStart"/>
      <w:r w:rsidR="00A27B35">
        <w:rPr>
          <w:rFonts w:asciiTheme="minorHAnsi" w:hAnsiTheme="minorHAnsi" w:cstheme="minorHAnsi"/>
        </w:rPr>
        <w:t>Matricaria</w:t>
      </w:r>
      <w:proofErr w:type="spellEnd"/>
      <w:r w:rsidR="00A27B35">
        <w:rPr>
          <w:rFonts w:asciiTheme="minorHAnsi" w:hAnsiTheme="minorHAnsi" w:cstheme="minorHAnsi"/>
        </w:rPr>
        <w:t xml:space="preserve"> </w:t>
      </w:r>
      <w:proofErr w:type="spellStart"/>
      <w:r w:rsidR="00A27B35">
        <w:rPr>
          <w:rFonts w:asciiTheme="minorHAnsi" w:hAnsiTheme="minorHAnsi" w:cstheme="minorHAnsi"/>
        </w:rPr>
        <w:t>recutita</w:t>
      </w:r>
      <w:proofErr w:type="spellEnd"/>
      <w:r w:rsidR="00A27B35">
        <w:rPr>
          <w:rFonts w:asciiTheme="minorHAnsi" w:hAnsiTheme="minorHAnsi" w:cstheme="minorHAnsi"/>
        </w:rPr>
        <w:t xml:space="preserve"> (heřmánek modrý), </w:t>
      </w:r>
      <w:proofErr w:type="spellStart"/>
      <w:r w:rsidR="00A27B35">
        <w:rPr>
          <w:rFonts w:asciiTheme="minorHAnsi" w:hAnsiTheme="minorHAnsi" w:cstheme="minorHAnsi"/>
        </w:rPr>
        <w:t>Lavandula</w:t>
      </w:r>
      <w:proofErr w:type="spellEnd"/>
      <w:r w:rsidR="00A27B35">
        <w:rPr>
          <w:rFonts w:asciiTheme="minorHAnsi" w:hAnsiTheme="minorHAnsi" w:cstheme="minorHAnsi"/>
        </w:rPr>
        <w:t xml:space="preserve"> </w:t>
      </w:r>
      <w:proofErr w:type="spellStart"/>
      <w:r w:rsidR="00A27B35">
        <w:rPr>
          <w:rFonts w:asciiTheme="minorHAnsi" w:hAnsiTheme="minorHAnsi" w:cstheme="minorHAnsi"/>
        </w:rPr>
        <w:t>angustifolia</w:t>
      </w:r>
      <w:proofErr w:type="spellEnd"/>
      <w:r w:rsidR="00A27B35">
        <w:rPr>
          <w:rFonts w:asciiTheme="minorHAnsi" w:hAnsiTheme="minorHAnsi" w:cstheme="minorHAnsi"/>
        </w:rPr>
        <w:t xml:space="preserve"> (levandu</w:t>
      </w:r>
      <w:r w:rsidR="00C05693">
        <w:rPr>
          <w:rFonts w:asciiTheme="minorHAnsi" w:hAnsiTheme="minorHAnsi" w:cstheme="minorHAnsi"/>
        </w:rPr>
        <w:t xml:space="preserve">le úzkolistá), </w:t>
      </w:r>
      <w:proofErr w:type="spellStart"/>
      <w:r w:rsidR="00C05693">
        <w:rPr>
          <w:rFonts w:asciiTheme="minorHAnsi" w:hAnsiTheme="minorHAnsi" w:cstheme="minorHAnsi"/>
        </w:rPr>
        <w:t>Commiphora</w:t>
      </w:r>
      <w:proofErr w:type="spellEnd"/>
      <w:r w:rsidR="00C05693">
        <w:rPr>
          <w:rFonts w:asciiTheme="minorHAnsi" w:hAnsiTheme="minorHAnsi" w:cstheme="minorHAnsi"/>
        </w:rPr>
        <w:t xml:space="preserve"> myrha (myr</w:t>
      </w:r>
      <w:r w:rsidR="00D14819">
        <w:rPr>
          <w:rFonts w:asciiTheme="minorHAnsi" w:hAnsiTheme="minorHAnsi" w:cstheme="minorHAnsi"/>
        </w:rPr>
        <w:t xml:space="preserve">ha), </w:t>
      </w:r>
      <w:proofErr w:type="spellStart"/>
      <w:r w:rsidR="00D14819">
        <w:rPr>
          <w:rFonts w:asciiTheme="minorHAnsi" w:hAnsiTheme="minorHAnsi" w:cstheme="minorHAnsi"/>
        </w:rPr>
        <w:t>Canarium</w:t>
      </w:r>
      <w:proofErr w:type="spellEnd"/>
      <w:r w:rsidR="00D14819">
        <w:rPr>
          <w:rFonts w:asciiTheme="minorHAnsi" w:hAnsiTheme="minorHAnsi" w:cstheme="minorHAnsi"/>
        </w:rPr>
        <w:t xml:space="preserve"> </w:t>
      </w:r>
      <w:proofErr w:type="spellStart"/>
      <w:r w:rsidR="00D14819">
        <w:rPr>
          <w:rFonts w:asciiTheme="minorHAnsi" w:hAnsiTheme="minorHAnsi" w:cstheme="minorHAnsi"/>
        </w:rPr>
        <w:t>luzonicum</w:t>
      </w:r>
      <w:proofErr w:type="spellEnd"/>
      <w:r w:rsidR="00D14819">
        <w:rPr>
          <w:rFonts w:asciiTheme="minorHAnsi" w:hAnsiTheme="minorHAnsi" w:cstheme="minorHAnsi"/>
        </w:rPr>
        <w:t xml:space="preserve"> (elemi)</w:t>
      </w:r>
    </w:p>
    <w:p w14:paraId="47E61FDD" w14:textId="77777777" w:rsidR="00C05693" w:rsidRDefault="00C05693" w:rsidP="00B23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Upozornění: Pouze pro zvířata. Pouze pro vnější použití. Skladujte v suchu, chraňte před přímým slunečním zářením a teplem. Neobsahuje alkohol. Uchovávejte mimo dosah dětí. </w:t>
      </w:r>
      <w:r w:rsidR="002749FB" w:rsidRPr="00703E37">
        <w:rPr>
          <w:rStyle w:val="CharStyle5"/>
          <w:rFonts w:asciiTheme="majorHAnsi" w:hAnsiTheme="majorHAnsi"/>
        </w:rPr>
        <w:t>Přípravek není náhradou veterinární péče a léčiv doporučených veterinárním lékařem.</w:t>
      </w:r>
    </w:p>
    <w:p w14:paraId="62613521" w14:textId="09BE43F0" w:rsidR="00B231C0" w:rsidRPr="00E30AA0" w:rsidRDefault="00375D0E" w:rsidP="00B23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Balení: 10 ml, 20 ml, 30 ml, 50 ml, 100 ml</w:t>
      </w:r>
    </w:p>
    <w:p w14:paraId="464016A5" w14:textId="24CAFC95" w:rsidR="00B231C0" w:rsidRPr="00E30AA0" w:rsidRDefault="00B231C0" w:rsidP="00B231C0">
      <w:pPr>
        <w:rPr>
          <w:rFonts w:asciiTheme="minorHAnsi" w:hAnsiTheme="minorHAnsi" w:cstheme="minorHAnsi"/>
          <w:b/>
        </w:rPr>
      </w:pPr>
      <w:r w:rsidRPr="00E30AA0">
        <w:rPr>
          <w:rFonts w:asciiTheme="minorHAnsi" w:hAnsiTheme="minorHAnsi" w:cstheme="minorHAnsi"/>
        </w:rPr>
        <w:t xml:space="preserve">Číslo schválení: </w:t>
      </w:r>
      <w:r w:rsidR="00013ECD">
        <w:rPr>
          <w:rFonts w:asciiTheme="minorHAnsi" w:hAnsiTheme="minorHAnsi" w:cstheme="minorHAnsi"/>
        </w:rPr>
        <w:t>050</w:t>
      </w:r>
      <w:r w:rsidR="00375D0E">
        <w:rPr>
          <w:rFonts w:asciiTheme="minorHAnsi" w:hAnsiTheme="minorHAnsi" w:cstheme="minorHAnsi"/>
        </w:rPr>
        <w:t>-20/C</w:t>
      </w:r>
    </w:p>
    <w:p w14:paraId="23B181BF" w14:textId="77777777" w:rsidR="00B231C0" w:rsidRPr="00E30AA0" w:rsidRDefault="00B231C0" w:rsidP="00B231C0">
      <w:pPr>
        <w:rPr>
          <w:rFonts w:asciiTheme="minorHAnsi" w:hAnsiTheme="minorHAnsi" w:cstheme="minorHAnsi"/>
          <w:lang w:val="en-US"/>
        </w:rPr>
      </w:pPr>
      <w:proofErr w:type="spellStart"/>
      <w:r w:rsidRPr="00E30AA0">
        <w:rPr>
          <w:rFonts w:asciiTheme="minorHAnsi" w:hAnsiTheme="minorHAnsi" w:cstheme="minorHAnsi"/>
          <w:lang w:val="en-US"/>
        </w:rPr>
        <w:t>Držitel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30AA0">
        <w:rPr>
          <w:rFonts w:asciiTheme="minorHAnsi" w:hAnsiTheme="minorHAnsi" w:cstheme="minorHAnsi"/>
          <w:lang w:val="en-US"/>
        </w:rPr>
        <w:t>rozhodnutí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E30AA0">
        <w:rPr>
          <w:rFonts w:asciiTheme="minorHAnsi" w:hAnsiTheme="minorHAnsi" w:cstheme="minorHAnsi"/>
          <w:lang w:val="en-US"/>
        </w:rPr>
        <w:t>schválení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30AA0">
        <w:rPr>
          <w:rFonts w:asciiTheme="minorHAnsi" w:hAnsiTheme="minorHAnsi" w:cstheme="minorHAnsi"/>
          <w:lang w:val="en-US"/>
        </w:rPr>
        <w:t>výrobce</w:t>
      </w:r>
      <w:proofErr w:type="spellEnd"/>
      <w:r w:rsidRPr="00E30AA0">
        <w:rPr>
          <w:rFonts w:asciiTheme="minorHAnsi" w:hAnsiTheme="minorHAnsi" w:cstheme="minorHAnsi"/>
          <w:lang w:val="en-US"/>
        </w:rPr>
        <w:t>:</w:t>
      </w:r>
    </w:p>
    <w:p w14:paraId="6BCB5300" w14:textId="77777777" w:rsidR="00B231C0" w:rsidRDefault="00B231C0" w:rsidP="00B231C0">
      <w:pPr>
        <w:rPr>
          <w:rFonts w:asciiTheme="minorHAnsi" w:hAnsiTheme="minorHAnsi" w:cstheme="minorHAnsi"/>
          <w:lang w:val="en-US"/>
        </w:rPr>
      </w:pPr>
      <w:r w:rsidRPr="00E30AA0">
        <w:rPr>
          <w:rFonts w:asciiTheme="minorHAnsi" w:hAnsiTheme="minorHAnsi" w:cstheme="minorHAnsi"/>
          <w:lang w:val="en-US"/>
        </w:rPr>
        <w:t xml:space="preserve">Dokonalá Láska s.r.o., </w:t>
      </w:r>
      <w:proofErr w:type="spellStart"/>
      <w:r w:rsidRPr="00E30AA0">
        <w:rPr>
          <w:rFonts w:asciiTheme="minorHAnsi" w:hAnsiTheme="minorHAnsi" w:cstheme="minorHAnsi"/>
          <w:lang w:val="en-US"/>
        </w:rPr>
        <w:t>Slámova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 38/8, 103 00 Praha 10 </w:t>
      </w:r>
      <w:hyperlink r:id="rId6" w:history="1">
        <w:r w:rsidRPr="00E30AA0">
          <w:rPr>
            <w:rStyle w:val="Hypertextovodkaz"/>
            <w:rFonts w:asciiTheme="minorHAnsi" w:hAnsiTheme="minorHAnsi" w:cstheme="minorHAnsi"/>
            <w:lang w:val="en-US"/>
          </w:rPr>
          <w:t>www.dokonalalaska.cz</w:t>
        </w:r>
      </w:hyperlink>
      <w:r w:rsidRPr="00E30AA0">
        <w:rPr>
          <w:rFonts w:asciiTheme="minorHAnsi" w:hAnsiTheme="minorHAnsi" w:cstheme="minorHAnsi"/>
          <w:lang w:val="en-US"/>
        </w:rPr>
        <w:t xml:space="preserve"> </w:t>
      </w:r>
    </w:p>
    <w:p w14:paraId="723C264D" w14:textId="77777777" w:rsidR="00B231C0" w:rsidRPr="00E30AA0" w:rsidRDefault="00B231C0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>Doba použitelnosti: 1 rok od data výroby</w:t>
      </w:r>
    </w:p>
    <w:p w14:paraId="08964931" w14:textId="77777777" w:rsidR="00CD4DF7" w:rsidRDefault="002749FB">
      <w:r>
        <w:t xml:space="preserve">Datum výroby: </w:t>
      </w:r>
      <w:proofErr w:type="gramStart"/>
      <w:r>
        <w:t>viz. obal</w:t>
      </w:r>
      <w:proofErr w:type="gramEnd"/>
    </w:p>
    <w:p w14:paraId="0882A1F7" w14:textId="77777777" w:rsidR="00CD4DF7" w:rsidRDefault="00CD4DF7"/>
    <w:sectPr w:rsidR="00CD4DF7" w:rsidSect="00CD4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CD96F" w14:textId="77777777" w:rsidR="00174B68" w:rsidRDefault="00174B68" w:rsidP="00174B68">
      <w:pPr>
        <w:spacing w:after="0" w:line="240" w:lineRule="auto"/>
      </w:pPr>
      <w:r>
        <w:separator/>
      </w:r>
    </w:p>
  </w:endnote>
  <w:endnote w:type="continuationSeparator" w:id="0">
    <w:p w14:paraId="004B50DC" w14:textId="77777777" w:rsidR="00174B68" w:rsidRDefault="00174B6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758A7" w14:textId="77777777" w:rsidR="00174B68" w:rsidRDefault="00174B68" w:rsidP="00174B68">
      <w:pPr>
        <w:spacing w:after="0" w:line="240" w:lineRule="auto"/>
      </w:pPr>
      <w:r>
        <w:separator/>
      </w:r>
    </w:p>
  </w:footnote>
  <w:footnote w:type="continuationSeparator" w:id="0">
    <w:p w14:paraId="0C1F5629" w14:textId="77777777" w:rsidR="00174B68" w:rsidRDefault="00174B6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E129" w14:textId="6998B6E0" w:rsidR="00CD4DF7" w:rsidRDefault="00CD4DF7" w:rsidP="00CD4DF7">
    <w:pPr>
      <w:rPr>
        <w:b/>
        <w:bCs/>
      </w:rPr>
    </w:pPr>
    <w:r>
      <w:rPr>
        <w:b/>
        <w:bCs/>
      </w:rPr>
      <w:t xml:space="preserve">Text příbalové informace 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013ECD" w:rsidRPr="00013ECD">
          <w:rPr>
            <w:rFonts w:eastAsia="Times New Roman"/>
            <w:lang w:eastAsia="cs-CZ"/>
          </w:rPr>
          <w:t>USKVBL/7424/2019/POD</w:t>
        </w:r>
      </w:sdtContent>
    </w:sdt>
    <w:r>
      <w:rPr>
        <w:b/>
        <w:bCs/>
      </w:rPr>
      <w:t xml:space="preserve"> čj.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013ECD" w:rsidRPr="00013ECD">
          <w:rPr>
            <w:rFonts w:eastAsia="Times New Roman"/>
            <w:lang w:eastAsia="cs-CZ"/>
          </w:rPr>
          <w:t>USKVBL/4987/2020/REG-</w:t>
        </w:r>
        <w:proofErr w:type="spellStart"/>
        <w:r w:rsidR="00013ECD" w:rsidRPr="00013ECD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</w:t>
    </w:r>
    <w:proofErr w:type="gramStart"/>
    <w:r>
      <w:rPr>
        <w:b/>
        <w:bCs/>
      </w:rPr>
      <w:t xml:space="preserve">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0-06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7466">
          <w:rPr>
            <w:b/>
            <w:bCs/>
          </w:rPr>
          <w:t>4.6.2020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013ECD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b/>
          <w:bCs/>
        </w:rPr>
        <w:id w:val="-484012948"/>
        <w:placeholder>
          <w:docPart w:val="A3A0837ADBED4BACAFA15E73A3E7A59F"/>
        </w:placeholder>
        <w:text/>
      </w:sdtPr>
      <w:sdtEndPr/>
      <w:sdtContent>
        <w:r w:rsidR="00013ECD">
          <w:rPr>
            <w:b/>
            <w:bCs/>
          </w:rPr>
          <w:t>LÁSKA 100</w:t>
        </w:r>
      </w:sdtContent>
    </w:sdt>
  </w:p>
  <w:p w14:paraId="2137B0DF" w14:textId="77777777" w:rsidR="00CD4DF7" w:rsidRDefault="00CD4DF7" w:rsidP="00CD4DF7">
    <w:pPr>
      <w:pStyle w:val="Zhlav"/>
    </w:pPr>
  </w:p>
  <w:p w14:paraId="70891FB8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13ECD"/>
    <w:rsid w:val="000E6961"/>
    <w:rsid w:val="00174B68"/>
    <w:rsid w:val="00221230"/>
    <w:rsid w:val="002749FB"/>
    <w:rsid w:val="00335CCE"/>
    <w:rsid w:val="00375D0E"/>
    <w:rsid w:val="003C79E9"/>
    <w:rsid w:val="003E2A94"/>
    <w:rsid w:val="00451729"/>
    <w:rsid w:val="004D1D59"/>
    <w:rsid w:val="00604A99"/>
    <w:rsid w:val="008759C5"/>
    <w:rsid w:val="008A7B18"/>
    <w:rsid w:val="00963398"/>
    <w:rsid w:val="00A27B35"/>
    <w:rsid w:val="00AC7466"/>
    <w:rsid w:val="00AF7C8D"/>
    <w:rsid w:val="00B231C0"/>
    <w:rsid w:val="00BE4D8F"/>
    <w:rsid w:val="00C0013D"/>
    <w:rsid w:val="00C05693"/>
    <w:rsid w:val="00CD4DF7"/>
    <w:rsid w:val="00D14819"/>
    <w:rsid w:val="00DE71BC"/>
    <w:rsid w:val="00E437D4"/>
    <w:rsid w:val="00F1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0A5FA"/>
  <w15:docId w15:val="{5CC7996D-FF18-4D64-9E20-6CB9E22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31C0"/>
    <w:rPr>
      <w:color w:val="0000FF" w:themeColor="hyperlink"/>
      <w:u w:val="single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2749FB"/>
    <w:rPr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2749FB"/>
    <w:pPr>
      <w:widowControl w:val="0"/>
      <w:shd w:val="clear" w:color="auto" w:fill="FFFFFF"/>
      <w:spacing w:after="0" w:line="374" w:lineRule="exact"/>
    </w:pPr>
    <w:rPr>
      <w:spacing w:val="10"/>
    </w:rPr>
  </w:style>
  <w:style w:type="character" w:styleId="Odkaznakoment">
    <w:name w:val="annotation reference"/>
    <w:basedOn w:val="Standardnpsmoodstavce"/>
    <w:uiPriority w:val="99"/>
    <w:semiHidden/>
    <w:unhideWhenUsed/>
    <w:rsid w:val="008759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9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9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9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6631F5"/>
    <w:rsid w:val="00701855"/>
    <w:rsid w:val="00831040"/>
    <w:rsid w:val="00A13621"/>
    <w:rsid w:val="00AE1152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22</cp:revision>
  <cp:lastPrinted>2020-06-04T05:27:00Z</cp:lastPrinted>
  <dcterms:created xsi:type="dcterms:W3CDTF">2020-02-13T08:49:00Z</dcterms:created>
  <dcterms:modified xsi:type="dcterms:W3CDTF">2020-06-04T05:28:00Z</dcterms:modified>
</cp:coreProperties>
</file>