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ACCE10" w14:textId="77777777" w:rsidR="004C452D" w:rsidRPr="00A412AB" w:rsidRDefault="004C452D" w:rsidP="004C452D">
      <w:pPr>
        <w:pStyle w:val="Style4"/>
        <w:shd w:val="clear" w:color="auto" w:fill="auto"/>
        <w:spacing w:line="240" w:lineRule="auto"/>
        <w:jc w:val="both"/>
        <w:rPr>
          <w:rStyle w:val="CharStyle5"/>
          <w:rFonts w:asciiTheme="majorHAnsi" w:hAnsiTheme="majorHAnsi"/>
          <w:i/>
        </w:rPr>
      </w:pPr>
      <w:r w:rsidRPr="00A412AB">
        <w:rPr>
          <w:rStyle w:val="CharStyle5"/>
          <w:rFonts w:asciiTheme="majorHAnsi" w:hAnsiTheme="majorHAnsi"/>
          <w:i/>
        </w:rPr>
        <w:t xml:space="preserve">Text </w:t>
      </w:r>
      <w:proofErr w:type="spellStart"/>
      <w:proofErr w:type="gramStart"/>
      <w:r w:rsidRPr="00A412AB">
        <w:rPr>
          <w:rStyle w:val="CharStyle5"/>
          <w:rFonts w:asciiTheme="majorHAnsi" w:hAnsiTheme="majorHAnsi"/>
          <w:i/>
        </w:rPr>
        <w:t>na</w:t>
      </w:r>
      <w:proofErr w:type="spellEnd"/>
      <w:proofErr w:type="gramEnd"/>
      <w:r w:rsidRPr="00A412AB">
        <w:rPr>
          <w:rStyle w:val="CharStyle5"/>
          <w:rFonts w:asciiTheme="majorHAnsi" w:hAnsiTheme="majorHAnsi"/>
          <w:i/>
        </w:rPr>
        <w:t xml:space="preserve"> </w:t>
      </w:r>
      <w:proofErr w:type="spellStart"/>
      <w:r w:rsidRPr="00A412AB">
        <w:rPr>
          <w:rStyle w:val="CharStyle5"/>
          <w:rFonts w:asciiTheme="majorHAnsi" w:hAnsiTheme="majorHAnsi"/>
          <w:i/>
        </w:rPr>
        <w:t>příbalovou</w:t>
      </w:r>
      <w:proofErr w:type="spellEnd"/>
      <w:r w:rsidRPr="00A412AB">
        <w:rPr>
          <w:rStyle w:val="CharStyle5"/>
          <w:rFonts w:asciiTheme="majorHAnsi" w:hAnsiTheme="majorHAnsi"/>
          <w:i/>
        </w:rPr>
        <w:t xml:space="preserve"> </w:t>
      </w:r>
      <w:proofErr w:type="spellStart"/>
      <w:r w:rsidRPr="00A412AB">
        <w:rPr>
          <w:rStyle w:val="CharStyle5"/>
          <w:rFonts w:asciiTheme="majorHAnsi" w:hAnsiTheme="majorHAnsi"/>
          <w:i/>
        </w:rPr>
        <w:t>informaci</w:t>
      </w:r>
      <w:proofErr w:type="spellEnd"/>
      <w:r w:rsidRPr="00A412AB">
        <w:rPr>
          <w:rStyle w:val="CharStyle5"/>
          <w:rFonts w:asciiTheme="majorHAnsi" w:hAnsiTheme="majorHAnsi"/>
          <w:i/>
        </w:rPr>
        <w:t xml:space="preserve"> pro </w:t>
      </w:r>
      <w:proofErr w:type="spellStart"/>
      <w:r w:rsidRPr="00A412AB">
        <w:rPr>
          <w:rStyle w:val="CharStyle5"/>
          <w:rFonts w:asciiTheme="majorHAnsi" w:hAnsiTheme="majorHAnsi"/>
          <w:i/>
        </w:rPr>
        <w:t>balení</w:t>
      </w:r>
      <w:proofErr w:type="spellEnd"/>
      <w:r w:rsidRPr="00A412AB">
        <w:rPr>
          <w:rStyle w:val="CharStyle5"/>
          <w:rFonts w:asciiTheme="majorHAnsi" w:hAnsiTheme="majorHAnsi"/>
          <w:i/>
        </w:rPr>
        <w:t xml:space="preserve"> 10 ml</w:t>
      </w:r>
    </w:p>
    <w:p w14:paraId="486A2C6E" w14:textId="77777777" w:rsidR="00B415EB" w:rsidRPr="00A412AB" w:rsidRDefault="00B415EB" w:rsidP="00B415EB">
      <w:pPr>
        <w:pStyle w:val="Style4"/>
        <w:spacing w:after="294" w:line="240" w:lineRule="auto"/>
        <w:ind w:right="284"/>
        <w:rPr>
          <w:rFonts w:asciiTheme="majorHAnsi" w:hAnsiTheme="majorHAnsi" w:cs="Athiti Regular"/>
          <w:b/>
          <w:shd w:val="clear" w:color="auto" w:fill="FFFFFF"/>
          <w:lang w:val="cs-CZ"/>
        </w:rPr>
      </w:pPr>
    </w:p>
    <w:p w14:paraId="2C375207" w14:textId="77777777" w:rsidR="007B0439" w:rsidRPr="00A412AB" w:rsidRDefault="007B0439" w:rsidP="00B415EB">
      <w:pPr>
        <w:pStyle w:val="Style4"/>
        <w:spacing w:after="294" w:line="240" w:lineRule="auto"/>
        <w:ind w:right="284"/>
        <w:rPr>
          <w:rFonts w:asciiTheme="majorHAnsi" w:hAnsiTheme="majorHAnsi" w:cs="Athiti Regular"/>
          <w:b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b/>
          <w:shd w:val="clear" w:color="auto" w:fill="FFFFFF"/>
          <w:lang w:val="cs-CZ"/>
        </w:rPr>
        <w:t xml:space="preserve">LÁSKA 42 </w:t>
      </w:r>
      <w:bookmarkStart w:id="0" w:name="_GoBack"/>
      <w:bookmarkEnd w:id="0"/>
    </w:p>
    <w:p w14:paraId="615296C1" w14:textId="4BD3F953" w:rsidR="007B0439" w:rsidRPr="00A412AB" w:rsidRDefault="00FE4A2D" w:rsidP="00B415EB">
      <w:pPr>
        <w:pStyle w:val="Style4"/>
        <w:spacing w:line="240" w:lineRule="auto"/>
        <w:ind w:right="284"/>
        <w:rPr>
          <w:rFonts w:asciiTheme="majorHAnsi" w:hAnsiTheme="majorHAnsi" w:cs="Athiti Regular"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shd w:val="clear" w:color="auto" w:fill="FFFFFF"/>
          <w:lang w:val="cs-CZ"/>
        </w:rPr>
        <w:t>Podpůrný olej p</w:t>
      </w:r>
      <w:r w:rsidR="003F455C"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ro psy trpící </w:t>
      </w:r>
      <w:proofErr w:type="spellStart"/>
      <w:r w:rsidR="003F455C" w:rsidRPr="00A412AB">
        <w:rPr>
          <w:rFonts w:asciiTheme="majorHAnsi" w:hAnsiTheme="majorHAnsi" w:cs="Athiti Regular"/>
          <w:shd w:val="clear" w:color="auto" w:fill="FFFFFF"/>
          <w:lang w:val="cs-CZ"/>
        </w:rPr>
        <w:t>epilepsiií</w:t>
      </w:r>
      <w:proofErr w:type="spellEnd"/>
      <w:r w:rsidR="003F455C"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</w:t>
      </w:r>
    </w:p>
    <w:p w14:paraId="386E5D81" w14:textId="77777777" w:rsidR="0088214B" w:rsidRPr="00A412AB" w:rsidRDefault="0088214B" w:rsidP="00B415EB">
      <w:pPr>
        <w:pStyle w:val="Style4"/>
        <w:spacing w:line="240" w:lineRule="auto"/>
        <w:ind w:right="284"/>
        <w:rPr>
          <w:rFonts w:asciiTheme="majorHAnsi" w:hAnsiTheme="majorHAnsi" w:cs="Athiti Regular"/>
          <w:shd w:val="clear" w:color="auto" w:fill="FFFFFF"/>
          <w:lang w:val="cs-CZ"/>
        </w:rPr>
      </w:pPr>
    </w:p>
    <w:p w14:paraId="7D05ED35" w14:textId="77777777" w:rsidR="0088214B" w:rsidRPr="00A412AB" w:rsidRDefault="00B30781" w:rsidP="00B415EB">
      <w:pPr>
        <w:pStyle w:val="Style4"/>
        <w:spacing w:line="240" w:lineRule="auto"/>
        <w:ind w:right="284"/>
        <w:rPr>
          <w:rFonts w:asciiTheme="majorHAnsi" w:hAnsiTheme="majorHAnsi" w:cs="Athiti Regular"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shd w:val="clear" w:color="auto" w:fill="FFFFFF"/>
          <w:lang w:val="cs-CZ"/>
        </w:rPr>
        <w:t>Veterinární přípravek</w:t>
      </w:r>
      <w:r w:rsidR="0088214B"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pro psy a další zvířata v zájmovém chovu.</w:t>
      </w:r>
    </w:p>
    <w:p w14:paraId="231420CE" w14:textId="77777777" w:rsidR="0078112B" w:rsidRPr="00A412AB" w:rsidRDefault="0078112B" w:rsidP="00B415EB">
      <w:pPr>
        <w:pStyle w:val="Style4"/>
        <w:spacing w:line="240" w:lineRule="auto"/>
        <w:ind w:right="284"/>
        <w:rPr>
          <w:rFonts w:asciiTheme="majorHAnsi" w:hAnsiTheme="majorHAnsi" w:cs="Athiti Regular"/>
          <w:shd w:val="clear" w:color="auto" w:fill="FFFFFF"/>
          <w:lang w:val="cs-CZ"/>
        </w:rPr>
      </w:pPr>
    </w:p>
    <w:p w14:paraId="3B0E15D1" w14:textId="0786F224" w:rsidR="0078112B" w:rsidRPr="00A412AB" w:rsidRDefault="0078112B" w:rsidP="0078112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theme="majorHAnsi"/>
          <w:shd w:val="clear" w:color="auto" w:fill="FFFFFF"/>
          <w:lang w:val="cs-CZ"/>
        </w:rPr>
      </w:pPr>
      <w:proofErr w:type="spellStart"/>
      <w:r w:rsidRPr="00A412AB">
        <w:rPr>
          <w:rFonts w:asciiTheme="majorHAnsi" w:hAnsiTheme="majorHAnsi" w:cstheme="majorHAnsi"/>
        </w:rPr>
        <w:t>Přípravek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spolu</w:t>
      </w:r>
      <w:proofErr w:type="spellEnd"/>
      <w:r w:rsidRPr="00A412AB">
        <w:rPr>
          <w:rFonts w:asciiTheme="majorHAnsi" w:hAnsiTheme="majorHAnsi" w:cstheme="majorHAnsi"/>
        </w:rPr>
        <w:t xml:space="preserve"> s </w:t>
      </w:r>
      <w:proofErr w:type="spellStart"/>
      <w:r w:rsidRPr="00A412AB">
        <w:rPr>
          <w:rFonts w:asciiTheme="majorHAnsi" w:hAnsiTheme="majorHAnsi" w:cstheme="majorHAnsi"/>
        </w:rPr>
        <w:t>péčí</w:t>
      </w:r>
      <w:proofErr w:type="spellEnd"/>
      <w:r w:rsidRPr="00A412AB">
        <w:rPr>
          <w:rFonts w:asciiTheme="majorHAnsi" w:hAnsiTheme="majorHAnsi" w:cstheme="majorHAnsi"/>
        </w:rPr>
        <w:t xml:space="preserve"> o </w:t>
      </w:r>
      <w:proofErr w:type="spellStart"/>
      <w:r w:rsidRPr="00A412AB">
        <w:rPr>
          <w:rFonts w:asciiTheme="majorHAnsi" w:hAnsiTheme="majorHAnsi" w:cstheme="majorHAnsi"/>
        </w:rPr>
        <w:t>zvíře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při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samotné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apllikaci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přípravku</w:t>
      </w:r>
      <w:proofErr w:type="spellEnd"/>
      <w:r w:rsidRPr="00A412AB">
        <w:rPr>
          <w:rFonts w:asciiTheme="majorHAnsi" w:hAnsiTheme="majorHAnsi" w:cstheme="majorHAnsi"/>
        </w:rPr>
        <w:t xml:space="preserve"> (</w:t>
      </w:r>
      <w:proofErr w:type="spellStart"/>
      <w:r w:rsidRPr="00A412AB">
        <w:rPr>
          <w:rFonts w:asciiTheme="majorHAnsi" w:hAnsiTheme="majorHAnsi" w:cstheme="majorHAnsi"/>
        </w:rPr>
        <w:t>vtírání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přípravku</w:t>
      </w:r>
      <w:proofErr w:type="spellEnd"/>
      <w:r w:rsidRPr="00A412AB">
        <w:rPr>
          <w:rFonts w:asciiTheme="majorHAnsi" w:hAnsiTheme="majorHAnsi" w:cstheme="majorHAnsi"/>
        </w:rPr>
        <w:t xml:space="preserve"> – </w:t>
      </w:r>
      <w:proofErr w:type="spellStart"/>
      <w:r w:rsidRPr="00A412AB">
        <w:rPr>
          <w:rFonts w:asciiTheme="majorHAnsi" w:hAnsiTheme="majorHAnsi" w:cstheme="majorHAnsi"/>
        </w:rPr>
        <w:t>relaxace</w:t>
      </w:r>
      <w:proofErr w:type="spellEnd"/>
      <w:r w:rsidRPr="00A412AB">
        <w:rPr>
          <w:rFonts w:asciiTheme="majorHAnsi" w:hAnsiTheme="majorHAnsi" w:cstheme="majorHAnsi"/>
        </w:rPr>
        <w:t xml:space="preserve">, </w:t>
      </w:r>
      <w:proofErr w:type="spellStart"/>
      <w:r w:rsidRPr="00A412AB">
        <w:rPr>
          <w:rFonts w:asciiTheme="majorHAnsi" w:hAnsiTheme="majorHAnsi" w:cstheme="majorHAnsi"/>
        </w:rPr>
        <w:t>pozitivní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kontakt</w:t>
      </w:r>
      <w:proofErr w:type="spellEnd"/>
      <w:r w:rsidRPr="00A412AB">
        <w:rPr>
          <w:rFonts w:asciiTheme="majorHAnsi" w:hAnsiTheme="majorHAnsi" w:cstheme="majorHAnsi"/>
        </w:rPr>
        <w:t xml:space="preserve"> s </w:t>
      </w:r>
      <w:proofErr w:type="spellStart"/>
      <w:r w:rsidRPr="00A412AB">
        <w:rPr>
          <w:rFonts w:asciiTheme="majorHAnsi" w:hAnsiTheme="majorHAnsi" w:cstheme="majorHAnsi"/>
        </w:rPr>
        <w:t>majitelem</w:t>
      </w:r>
      <w:proofErr w:type="spellEnd"/>
      <w:r w:rsidRPr="00A412AB">
        <w:rPr>
          <w:rFonts w:asciiTheme="majorHAnsi" w:hAnsiTheme="majorHAnsi" w:cstheme="majorHAnsi"/>
        </w:rPr>
        <w:t xml:space="preserve">) </w:t>
      </w:r>
      <w:proofErr w:type="spellStart"/>
      <w:r w:rsidRPr="00A412AB">
        <w:rPr>
          <w:rFonts w:asciiTheme="majorHAnsi" w:hAnsiTheme="majorHAnsi" w:cstheme="majorHAnsi"/>
        </w:rPr>
        <w:t>blahodárně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působí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A412AB">
        <w:rPr>
          <w:rFonts w:asciiTheme="majorHAnsi" w:hAnsiTheme="majorHAnsi" w:cstheme="majorHAnsi"/>
        </w:rPr>
        <w:t>na</w:t>
      </w:r>
      <w:proofErr w:type="spellEnd"/>
      <w:proofErr w:type="gram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periferní</w:t>
      </w:r>
      <w:proofErr w:type="spellEnd"/>
      <w:r w:rsidRPr="00A412AB">
        <w:rPr>
          <w:rFonts w:asciiTheme="majorHAnsi" w:hAnsiTheme="majorHAnsi" w:cstheme="majorHAnsi"/>
        </w:rPr>
        <w:t xml:space="preserve"> a </w:t>
      </w:r>
      <w:proofErr w:type="spellStart"/>
      <w:r w:rsidRPr="00A412AB">
        <w:rPr>
          <w:rFonts w:asciiTheme="majorHAnsi" w:hAnsiTheme="majorHAnsi" w:cstheme="majorHAnsi"/>
        </w:rPr>
        <w:t>centrální</w:t>
      </w:r>
      <w:proofErr w:type="spellEnd"/>
      <w:r w:rsidRPr="00A412AB">
        <w:rPr>
          <w:rFonts w:asciiTheme="majorHAnsi" w:hAnsiTheme="majorHAnsi" w:cstheme="majorHAnsi"/>
        </w:rPr>
        <w:t xml:space="preserve"> </w:t>
      </w:r>
      <w:proofErr w:type="spellStart"/>
      <w:r w:rsidRPr="00A412AB">
        <w:rPr>
          <w:rFonts w:asciiTheme="majorHAnsi" w:hAnsiTheme="majorHAnsi" w:cstheme="majorHAnsi"/>
        </w:rPr>
        <w:t>nervový</w:t>
      </w:r>
      <w:proofErr w:type="spellEnd"/>
      <w:r w:rsidRPr="00A412AB">
        <w:rPr>
          <w:rFonts w:asciiTheme="majorHAnsi" w:hAnsiTheme="majorHAnsi" w:cstheme="majorHAnsi"/>
        </w:rPr>
        <w:t xml:space="preserve"> system. Proto je </w:t>
      </w:r>
      <w:proofErr w:type="spellStart"/>
      <w:r w:rsidRPr="00A412AB">
        <w:rPr>
          <w:rFonts w:asciiTheme="majorHAnsi" w:hAnsiTheme="majorHAnsi" w:cstheme="majorHAnsi"/>
        </w:rPr>
        <w:t>vhodný</w:t>
      </w:r>
      <w:proofErr w:type="spellEnd"/>
      <w:r w:rsidRPr="00A412AB">
        <w:rPr>
          <w:rFonts w:asciiTheme="majorHAnsi" w:hAnsiTheme="majorHAnsi" w:cstheme="majorHAnsi"/>
        </w:rPr>
        <w:t xml:space="preserve"> pro </w:t>
      </w:r>
      <w:r w:rsidRPr="00A412AB">
        <w:rPr>
          <w:rFonts w:asciiTheme="majorHAnsi" w:hAnsiTheme="majorHAnsi" w:cstheme="majorHAnsi"/>
          <w:shd w:val="clear" w:color="auto" w:fill="FFFFFF"/>
          <w:lang w:val="cs-CZ"/>
        </w:rPr>
        <w:t xml:space="preserve">pravidelnou aplikaci psům trpící epilepsií a jinými záchvaty neurologického původu. </w:t>
      </w:r>
    </w:p>
    <w:p w14:paraId="676A182B" w14:textId="77777777" w:rsidR="00B415EB" w:rsidRPr="00A412AB" w:rsidRDefault="00B415EB" w:rsidP="00B415EB">
      <w:pPr>
        <w:pStyle w:val="Style4"/>
        <w:tabs>
          <w:tab w:val="left" w:pos="7230"/>
        </w:tabs>
        <w:spacing w:line="240" w:lineRule="auto"/>
        <w:ind w:right="284"/>
        <w:jc w:val="both"/>
        <w:rPr>
          <w:rFonts w:asciiTheme="majorHAnsi" w:hAnsiTheme="majorHAnsi" w:cstheme="majorHAnsi"/>
          <w:shd w:val="clear" w:color="auto" w:fill="FFFFFF"/>
          <w:lang w:val="cs-CZ"/>
        </w:rPr>
      </w:pPr>
    </w:p>
    <w:p w14:paraId="5F2CCD08" w14:textId="77777777" w:rsidR="0078112B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theme="majorHAnsi"/>
          <w:shd w:val="clear" w:color="auto" w:fill="FFFFFF"/>
          <w:lang w:val="cs-CZ"/>
        </w:rPr>
      </w:pPr>
      <w:r w:rsidRPr="00A412AB">
        <w:rPr>
          <w:rFonts w:asciiTheme="majorHAnsi" w:hAnsiTheme="majorHAnsi" w:cstheme="majorHAnsi"/>
          <w:shd w:val="clear" w:color="auto" w:fill="FFFFFF"/>
          <w:lang w:val="cs-CZ"/>
        </w:rPr>
        <w:t xml:space="preserve">Dávkování a způsob použití: </w:t>
      </w:r>
    </w:p>
    <w:p w14:paraId="3C759578" w14:textId="7316B277" w:rsidR="007B0439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theme="majorHAnsi"/>
          <w:shd w:val="clear" w:color="auto" w:fill="FFFFFF"/>
          <w:lang w:val="cs-CZ"/>
        </w:rPr>
      </w:pPr>
      <w:r w:rsidRPr="00A412AB">
        <w:rPr>
          <w:rFonts w:asciiTheme="majorHAnsi" w:hAnsiTheme="majorHAnsi" w:cstheme="majorHAnsi"/>
          <w:shd w:val="clear" w:color="auto" w:fill="FFFFFF"/>
          <w:lang w:val="cs-CZ"/>
        </w:rPr>
        <w:t>Velmi jemně vtírejte do oblasti boční strany krku a krční páteře. Pro podporu celkového efektu vtírejte také do třísel. Místo aplikace zvíře optimálně nabídne samo po seznámení se s přípravkem. Maximální denní dávka 1 ml na 5 kg hmotnosti zvířete. Dávku lze rozdělit na dvě aplikace během dne. Lze používat dlouhodobě, maximální dávka při trvalém používání je 0,5 ml na 5 kg hmotnosti zvířete. 1 ml je 40 kapek.</w:t>
      </w:r>
    </w:p>
    <w:p w14:paraId="05F400ED" w14:textId="77777777" w:rsidR="007B0439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</w:p>
    <w:p w14:paraId="7CD43FE3" w14:textId="77777777" w:rsidR="007B0439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Složení: Slunečnicový olej, esenciální oleje: </w:t>
      </w:r>
      <w:proofErr w:type="spellStart"/>
      <w:r w:rsidRPr="00A412AB">
        <w:rPr>
          <w:rFonts w:asciiTheme="majorHAnsi" w:hAnsiTheme="majorHAnsi" w:cs="Athiti Regular"/>
          <w:shd w:val="clear" w:color="auto" w:fill="FFFFFF"/>
          <w:lang w:val="cs-CZ"/>
        </w:rPr>
        <w:t>Boswellia</w:t>
      </w:r>
      <w:proofErr w:type="spellEnd"/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</w:t>
      </w:r>
      <w:proofErr w:type="spellStart"/>
      <w:r w:rsidRPr="00A412AB">
        <w:rPr>
          <w:rFonts w:asciiTheme="majorHAnsi" w:hAnsiTheme="majorHAnsi" w:cs="Athiti Regular"/>
          <w:shd w:val="clear" w:color="auto" w:fill="FFFFFF"/>
          <w:lang w:val="cs-CZ"/>
        </w:rPr>
        <w:t>serrata</w:t>
      </w:r>
      <w:proofErr w:type="spellEnd"/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, </w:t>
      </w:r>
      <w:proofErr w:type="spellStart"/>
      <w:r w:rsidRPr="00A412AB">
        <w:rPr>
          <w:rFonts w:asciiTheme="majorHAnsi" w:hAnsiTheme="majorHAnsi" w:cs="Athiti Regular"/>
          <w:shd w:val="clear" w:color="auto" w:fill="FFFFFF"/>
          <w:lang w:val="cs-CZ"/>
        </w:rPr>
        <w:t>Boswellia</w:t>
      </w:r>
      <w:proofErr w:type="spellEnd"/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</w:t>
      </w:r>
      <w:proofErr w:type="spellStart"/>
      <w:r w:rsidRPr="00A412AB">
        <w:rPr>
          <w:rFonts w:asciiTheme="majorHAnsi" w:hAnsiTheme="majorHAnsi" w:cs="Athiti Regular"/>
          <w:shd w:val="clear" w:color="auto" w:fill="FFFFFF"/>
          <w:lang w:val="cs-CZ"/>
        </w:rPr>
        <w:t>carterii</w:t>
      </w:r>
      <w:proofErr w:type="spellEnd"/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, Citrus </w:t>
      </w:r>
      <w:proofErr w:type="spellStart"/>
      <w:r w:rsidRPr="00A412AB">
        <w:rPr>
          <w:rFonts w:asciiTheme="majorHAnsi" w:hAnsiTheme="majorHAnsi" w:cs="Athiti Regular"/>
          <w:shd w:val="clear" w:color="auto" w:fill="FFFFFF"/>
          <w:lang w:val="cs-CZ"/>
        </w:rPr>
        <w:t>paradisi</w:t>
      </w:r>
      <w:proofErr w:type="spellEnd"/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– grep, Citrus </w:t>
      </w:r>
      <w:proofErr w:type="spellStart"/>
      <w:r w:rsidRPr="00A412AB">
        <w:rPr>
          <w:rFonts w:asciiTheme="majorHAnsi" w:hAnsiTheme="majorHAnsi" w:cs="Athiti Regular"/>
          <w:shd w:val="clear" w:color="auto" w:fill="FFFFFF"/>
          <w:lang w:val="cs-CZ"/>
        </w:rPr>
        <w:t>aurantinum</w:t>
      </w:r>
      <w:proofErr w:type="spellEnd"/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– neroli, vitamín E</w:t>
      </w:r>
    </w:p>
    <w:p w14:paraId="75A3E5B7" w14:textId="77777777" w:rsidR="007B0439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</w:p>
    <w:p w14:paraId="2BB0A03B" w14:textId="77777777" w:rsidR="007B0439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b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Upozornění: Pouze pro zvířata. Pouze pro vnější použití. Skladujte v suchu, chraňte před přímým slunečním zářením a teplem. Neobsahuje alkohol. Uchovávejte mimo dosah dětí. </w:t>
      </w:r>
      <w:r w:rsidR="00EA20A8" w:rsidRPr="00A412AB">
        <w:rPr>
          <w:rStyle w:val="CharStyle5"/>
          <w:rFonts w:asciiTheme="majorHAnsi" w:hAnsiTheme="majorHAnsi"/>
          <w:b/>
          <w:lang w:val="cs-CZ"/>
        </w:rPr>
        <w:t xml:space="preserve">Přípravek není náhradou veterinární péče a léčiv doporučených veterinárním lékařem. </w:t>
      </w:r>
      <w:r w:rsidR="00EA20A8" w:rsidRPr="00513494">
        <w:rPr>
          <w:rStyle w:val="CharStyle5"/>
          <w:rFonts w:asciiTheme="majorHAnsi" w:hAnsiTheme="majorHAnsi"/>
          <w:lang w:val="cs-CZ"/>
        </w:rPr>
        <w:t>Epilepsie je velmi závažné onemocnění a proto doporučujeme vyhledat pomoc veterinárního lékaře a použití přípravku v rámci stanovené léčby s ním konzultovat</w:t>
      </w:r>
      <w:r w:rsidR="00051627" w:rsidRPr="00513494">
        <w:rPr>
          <w:rStyle w:val="CharStyle5"/>
          <w:rFonts w:asciiTheme="majorHAnsi" w:hAnsiTheme="majorHAnsi"/>
          <w:lang w:val="cs-CZ"/>
        </w:rPr>
        <w:t xml:space="preserve">. </w:t>
      </w:r>
      <w:r w:rsidRPr="00513494">
        <w:rPr>
          <w:rFonts w:asciiTheme="majorHAnsi" w:hAnsiTheme="majorHAnsi" w:cs="Athiti Regular"/>
          <w:shd w:val="clear" w:color="auto" w:fill="FFFFFF"/>
          <w:lang w:val="cs-CZ"/>
        </w:rPr>
        <w:t>Přípravek není určen pro březí a</w:t>
      </w:r>
      <w:r w:rsidR="00F02C2B" w:rsidRPr="00513494">
        <w:rPr>
          <w:rFonts w:asciiTheme="majorHAnsi" w:hAnsiTheme="majorHAnsi" w:cs="Athiti Regular"/>
          <w:shd w:val="clear" w:color="auto" w:fill="FFFFFF"/>
          <w:lang w:val="cs-CZ"/>
        </w:rPr>
        <w:t xml:space="preserve"> kojící feny.</w:t>
      </w:r>
    </w:p>
    <w:p w14:paraId="31FFCFED" w14:textId="77777777" w:rsidR="007B0439" w:rsidRPr="00A412AB" w:rsidRDefault="007B0439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shd w:val="clear" w:color="auto" w:fill="FFFFFF"/>
          <w:lang w:val="cs-CZ"/>
        </w:rPr>
        <w:t>V případě dotazu kontaktujte poradnu Dokonalé lásky na tel. čísle +420 777 872 921 nebo +420 731 381 380.</w:t>
      </w:r>
    </w:p>
    <w:p w14:paraId="3DD87E6E" w14:textId="77777777" w:rsidR="00B415EB" w:rsidRPr="00A412AB" w:rsidRDefault="00B415EB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</w:p>
    <w:p w14:paraId="357718CE" w14:textId="77777777" w:rsidR="00B415EB" w:rsidRPr="00A412AB" w:rsidRDefault="00B415EB" w:rsidP="00B415EB">
      <w:pPr>
        <w:pStyle w:val="Style4"/>
        <w:shd w:val="clear" w:color="auto" w:fill="auto"/>
        <w:spacing w:line="276" w:lineRule="auto"/>
        <w:jc w:val="both"/>
        <w:rPr>
          <w:rStyle w:val="CharStyle5"/>
          <w:rFonts w:asciiTheme="majorHAnsi" w:hAnsiTheme="majorHAnsi"/>
          <w:shd w:val="clear" w:color="auto" w:fill="auto"/>
        </w:rPr>
      </w:pPr>
      <w:proofErr w:type="spellStart"/>
      <w:r w:rsidRPr="00A412AB">
        <w:rPr>
          <w:rStyle w:val="CharStyle5"/>
          <w:rFonts w:asciiTheme="majorHAnsi" w:hAnsiTheme="majorHAnsi"/>
        </w:rPr>
        <w:t>Doba</w:t>
      </w:r>
      <w:proofErr w:type="spellEnd"/>
      <w:r w:rsidRPr="00A412AB">
        <w:rPr>
          <w:rStyle w:val="CharStyle5"/>
          <w:rFonts w:asciiTheme="majorHAnsi" w:hAnsiTheme="majorHAnsi"/>
        </w:rPr>
        <w:t xml:space="preserve"> </w:t>
      </w:r>
      <w:proofErr w:type="spellStart"/>
      <w:r w:rsidRPr="00A412AB">
        <w:rPr>
          <w:rStyle w:val="CharStyle5"/>
          <w:rFonts w:asciiTheme="majorHAnsi" w:hAnsiTheme="majorHAnsi"/>
        </w:rPr>
        <w:t>použitelnosti</w:t>
      </w:r>
      <w:proofErr w:type="spellEnd"/>
      <w:r w:rsidRPr="00A412AB">
        <w:rPr>
          <w:rStyle w:val="CharStyle5"/>
          <w:rFonts w:asciiTheme="majorHAnsi" w:hAnsiTheme="majorHAnsi"/>
        </w:rPr>
        <w:t xml:space="preserve">: 1 </w:t>
      </w:r>
      <w:proofErr w:type="spellStart"/>
      <w:r w:rsidRPr="00A412AB">
        <w:rPr>
          <w:rStyle w:val="CharStyle5"/>
          <w:rFonts w:asciiTheme="majorHAnsi" w:hAnsiTheme="majorHAnsi"/>
        </w:rPr>
        <w:t>rok</w:t>
      </w:r>
      <w:proofErr w:type="spellEnd"/>
      <w:r w:rsidRPr="00A412AB">
        <w:rPr>
          <w:rStyle w:val="CharStyle5"/>
          <w:rFonts w:asciiTheme="majorHAnsi" w:hAnsiTheme="majorHAnsi"/>
        </w:rPr>
        <w:t xml:space="preserve"> </w:t>
      </w:r>
      <w:proofErr w:type="gramStart"/>
      <w:r w:rsidRPr="00A412AB">
        <w:rPr>
          <w:rStyle w:val="CharStyle5"/>
          <w:rFonts w:asciiTheme="majorHAnsi" w:hAnsiTheme="majorHAnsi"/>
        </w:rPr>
        <w:t>od</w:t>
      </w:r>
      <w:proofErr w:type="gramEnd"/>
      <w:r w:rsidRPr="00A412AB">
        <w:rPr>
          <w:rStyle w:val="CharStyle5"/>
          <w:rFonts w:asciiTheme="majorHAnsi" w:hAnsiTheme="majorHAnsi"/>
        </w:rPr>
        <w:t xml:space="preserve"> data </w:t>
      </w:r>
      <w:proofErr w:type="spellStart"/>
      <w:r w:rsidRPr="00A412AB">
        <w:rPr>
          <w:rStyle w:val="CharStyle5"/>
          <w:rFonts w:asciiTheme="majorHAnsi" w:hAnsiTheme="majorHAnsi"/>
        </w:rPr>
        <w:t>výroby</w:t>
      </w:r>
      <w:proofErr w:type="spellEnd"/>
      <w:r w:rsidRPr="00A412AB">
        <w:rPr>
          <w:rStyle w:val="CharStyle5"/>
          <w:rFonts w:asciiTheme="majorHAnsi" w:hAnsiTheme="majorHAnsi"/>
        </w:rPr>
        <w:t xml:space="preserve"> </w:t>
      </w:r>
    </w:p>
    <w:p w14:paraId="34FF5E52" w14:textId="77777777" w:rsidR="00B415EB" w:rsidRPr="00A412AB" w:rsidRDefault="00C850C1" w:rsidP="00B415EB">
      <w:pPr>
        <w:pStyle w:val="Normln10"/>
        <w:jc w:val="both"/>
        <w:rPr>
          <w:rFonts w:asciiTheme="majorHAnsi" w:hAnsiTheme="majorHAnsi"/>
        </w:rPr>
      </w:pPr>
      <w:r w:rsidRPr="00A412AB">
        <w:rPr>
          <w:rFonts w:asciiTheme="majorHAnsi" w:hAnsiTheme="majorHAnsi"/>
        </w:rPr>
        <w:t xml:space="preserve">Datum </w:t>
      </w:r>
      <w:proofErr w:type="spellStart"/>
      <w:r w:rsidRPr="00A412AB">
        <w:rPr>
          <w:rFonts w:asciiTheme="majorHAnsi" w:hAnsiTheme="majorHAnsi"/>
        </w:rPr>
        <w:t>výroby</w:t>
      </w:r>
      <w:proofErr w:type="spellEnd"/>
      <w:r w:rsidRPr="00A412AB">
        <w:rPr>
          <w:rFonts w:asciiTheme="majorHAnsi" w:hAnsiTheme="majorHAnsi"/>
        </w:rPr>
        <w:t xml:space="preserve">: </w:t>
      </w:r>
      <w:proofErr w:type="spellStart"/>
      <w:r w:rsidRPr="00A412AB">
        <w:rPr>
          <w:rFonts w:asciiTheme="majorHAnsi" w:hAnsiTheme="majorHAnsi"/>
        </w:rPr>
        <w:t>viz</w:t>
      </w:r>
      <w:proofErr w:type="spellEnd"/>
      <w:r w:rsidR="00B415EB" w:rsidRPr="00A412AB">
        <w:rPr>
          <w:rFonts w:asciiTheme="majorHAnsi" w:hAnsiTheme="majorHAnsi"/>
        </w:rPr>
        <w:t xml:space="preserve"> </w:t>
      </w:r>
      <w:proofErr w:type="spellStart"/>
      <w:r w:rsidR="00B415EB" w:rsidRPr="00A412AB">
        <w:rPr>
          <w:rFonts w:asciiTheme="majorHAnsi" w:hAnsiTheme="majorHAnsi"/>
        </w:rPr>
        <w:t>obal</w:t>
      </w:r>
      <w:proofErr w:type="spellEnd"/>
    </w:p>
    <w:p w14:paraId="43D22E34" w14:textId="571C2408" w:rsidR="00B415EB" w:rsidRPr="00A412AB" w:rsidRDefault="00B415EB" w:rsidP="00B415EB">
      <w:pPr>
        <w:pStyle w:val="Normln10"/>
        <w:jc w:val="both"/>
        <w:rPr>
          <w:rFonts w:asciiTheme="majorHAnsi" w:hAnsiTheme="majorHAnsi"/>
        </w:rPr>
      </w:pPr>
      <w:proofErr w:type="spellStart"/>
      <w:r w:rsidRPr="00A412AB">
        <w:rPr>
          <w:rFonts w:asciiTheme="majorHAnsi" w:hAnsiTheme="majorHAnsi"/>
        </w:rPr>
        <w:t>Číslo</w:t>
      </w:r>
      <w:proofErr w:type="spellEnd"/>
      <w:r w:rsidRPr="00A412AB">
        <w:rPr>
          <w:rFonts w:asciiTheme="majorHAnsi" w:hAnsiTheme="majorHAnsi"/>
        </w:rPr>
        <w:t xml:space="preserve"> </w:t>
      </w:r>
      <w:proofErr w:type="spellStart"/>
      <w:r w:rsidRPr="00A412AB">
        <w:rPr>
          <w:rFonts w:asciiTheme="majorHAnsi" w:hAnsiTheme="majorHAnsi"/>
        </w:rPr>
        <w:t>schválení</w:t>
      </w:r>
      <w:proofErr w:type="spellEnd"/>
      <w:r w:rsidRPr="00A412AB">
        <w:rPr>
          <w:rFonts w:asciiTheme="majorHAnsi" w:hAnsiTheme="majorHAnsi"/>
        </w:rPr>
        <w:t>:</w:t>
      </w:r>
      <w:r w:rsidR="00BC79A9">
        <w:rPr>
          <w:rFonts w:asciiTheme="majorHAnsi" w:hAnsiTheme="majorHAnsi"/>
        </w:rPr>
        <w:t xml:space="preserve"> </w:t>
      </w:r>
      <w:r w:rsidR="00AD31BE">
        <w:rPr>
          <w:rFonts w:asciiTheme="majorHAnsi" w:hAnsiTheme="majorHAnsi"/>
        </w:rPr>
        <w:t>051</w:t>
      </w:r>
      <w:r w:rsidR="00BC79A9">
        <w:rPr>
          <w:rFonts w:asciiTheme="majorHAnsi" w:hAnsiTheme="majorHAnsi"/>
        </w:rPr>
        <w:t>-20/C</w:t>
      </w:r>
    </w:p>
    <w:p w14:paraId="7143667E" w14:textId="77777777" w:rsidR="00656274" w:rsidRPr="00A412AB" w:rsidRDefault="00656274" w:rsidP="00B415EB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</w:p>
    <w:p w14:paraId="41BFD54D" w14:textId="77777777" w:rsidR="007B0439" w:rsidRPr="00A412AB" w:rsidRDefault="007B0439" w:rsidP="00B415EB">
      <w:pPr>
        <w:pStyle w:val="Style4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Obsah: </w:t>
      </w:r>
      <w:r w:rsidR="006A388B" w:rsidRPr="00A412AB">
        <w:rPr>
          <w:rFonts w:asciiTheme="majorHAnsi" w:hAnsiTheme="majorHAnsi" w:cs="Athiti Regular"/>
          <w:shd w:val="clear" w:color="auto" w:fill="FFFFFF"/>
          <w:lang w:val="cs-CZ"/>
        </w:rPr>
        <w:t>10 ml</w:t>
      </w:r>
      <w:r w:rsidRPr="00A412AB">
        <w:rPr>
          <w:rFonts w:asciiTheme="majorHAnsi" w:hAnsiTheme="majorHAnsi" w:cs="Athiti Regular"/>
          <w:shd w:val="clear" w:color="auto" w:fill="FFFFFF"/>
          <w:lang w:val="cs-CZ"/>
        </w:rPr>
        <w:t xml:space="preserve"> </w:t>
      </w:r>
    </w:p>
    <w:p w14:paraId="7766C99B" w14:textId="77777777" w:rsidR="00656274" w:rsidRPr="00A412AB" w:rsidRDefault="00656274" w:rsidP="00B415EB">
      <w:pPr>
        <w:pStyle w:val="Style4"/>
        <w:spacing w:line="240" w:lineRule="auto"/>
        <w:jc w:val="both"/>
        <w:rPr>
          <w:rFonts w:asciiTheme="majorHAnsi" w:hAnsiTheme="majorHAnsi" w:cs="Athiti Regular"/>
          <w:shd w:val="clear" w:color="auto" w:fill="FFFFFF"/>
          <w:lang w:val="cs-CZ"/>
        </w:rPr>
      </w:pPr>
    </w:p>
    <w:p w14:paraId="3D5128F5" w14:textId="77777777" w:rsidR="003C3F67" w:rsidRPr="00A412AB" w:rsidRDefault="00350BF4" w:rsidP="00B415EB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="Athiti Regular"/>
        </w:rPr>
      </w:pPr>
      <w:proofErr w:type="spellStart"/>
      <w:r w:rsidRPr="00A412AB">
        <w:rPr>
          <w:rStyle w:val="CharStyle5"/>
          <w:rFonts w:asciiTheme="majorHAnsi" w:hAnsiTheme="majorHAnsi" w:cs="Athiti Regular"/>
        </w:rPr>
        <w:t>Držitel</w:t>
      </w:r>
      <w:proofErr w:type="spellEnd"/>
      <w:r w:rsidRPr="00A412AB">
        <w:rPr>
          <w:rStyle w:val="CharStyle5"/>
          <w:rFonts w:asciiTheme="majorHAnsi" w:hAnsiTheme="majorHAnsi" w:cs="Athiti Regular"/>
        </w:rPr>
        <w:t xml:space="preserve"> </w:t>
      </w:r>
      <w:proofErr w:type="spellStart"/>
      <w:r w:rsidRPr="00A412AB">
        <w:rPr>
          <w:rStyle w:val="CharStyle5"/>
          <w:rFonts w:asciiTheme="majorHAnsi" w:hAnsiTheme="majorHAnsi" w:cs="Athiti Regular"/>
        </w:rPr>
        <w:t>rozhodnutí</w:t>
      </w:r>
      <w:proofErr w:type="spellEnd"/>
      <w:r w:rsidRPr="00A412AB">
        <w:rPr>
          <w:rStyle w:val="CharStyle5"/>
          <w:rFonts w:asciiTheme="majorHAnsi" w:hAnsiTheme="majorHAnsi" w:cs="Athiti Regular"/>
        </w:rPr>
        <w:t xml:space="preserve"> o </w:t>
      </w:r>
      <w:proofErr w:type="spellStart"/>
      <w:r w:rsidRPr="00A412AB">
        <w:rPr>
          <w:rStyle w:val="CharStyle5"/>
          <w:rFonts w:asciiTheme="majorHAnsi" w:hAnsiTheme="majorHAnsi" w:cs="Athiti Regular"/>
        </w:rPr>
        <w:t>schválení</w:t>
      </w:r>
      <w:proofErr w:type="spellEnd"/>
      <w:r w:rsidRPr="00A412AB">
        <w:rPr>
          <w:rStyle w:val="CharStyle5"/>
          <w:rFonts w:asciiTheme="majorHAnsi" w:hAnsiTheme="majorHAnsi" w:cs="Athiti Regular"/>
        </w:rPr>
        <w:t xml:space="preserve"> a </w:t>
      </w:r>
      <w:proofErr w:type="spellStart"/>
      <w:r w:rsidRPr="00A412AB">
        <w:rPr>
          <w:rStyle w:val="CharStyle5"/>
          <w:rFonts w:asciiTheme="majorHAnsi" w:hAnsiTheme="majorHAnsi" w:cs="Athiti Regular"/>
        </w:rPr>
        <w:t>výrobce</w:t>
      </w:r>
      <w:proofErr w:type="spellEnd"/>
      <w:r w:rsidRPr="00A412AB">
        <w:rPr>
          <w:rStyle w:val="CharStyle5"/>
          <w:rFonts w:asciiTheme="majorHAnsi" w:hAnsiTheme="majorHAnsi" w:cs="Athiti Regular"/>
        </w:rPr>
        <w:t>:</w:t>
      </w:r>
      <w:r w:rsidR="00BF5EDF" w:rsidRPr="00A412AB">
        <w:rPr>
          <w:rFonts w:asciiTheme="majorHAnsi" w:hAnsiTheme="majorHAnsi" w:cs="Athiti Regular"/>
        </w:rPr>
        <w:t xml:space="preserve"> </w:t>
      </w:r>
      <w:proofErr w:type="spellStart"/>
      <w:r w:rsidRPr="00A412AB">
        <w:rPr>
          <w:rFonts w:asciiTheme="majorHAnsi" w:hAnsiTheme="majorHAnsi" w:cs="Athiti Regular"/>
        </w:rPr>
        <w:t>Dokonalá</w:t>
      </w:r>
      <w:proofErr w:type="spellEnd"/>
      <w:r w:rsidRPr="00A412AB">
        <w:rPr>
          <w:rFonts w:asciiTheme="majorHAnsi" w:hAnsiTheme="majorHAnsi" w:cs="Athiti Regular"/>
        </w:rPr>
        <w:t xml:space="preserve"> </w:t>
      </w:r>
      <w:proofErr w:type="spellStart"/>
      <w:r w:rsidRPr="00A412AB">
        <w:rPr>
          <w:rFonts w:asciiTheme="majorHAnsi" w:hAnsiTheme="majorHAnsi" w:cs="Athiti Regular"/>
        </w:rPr>
        <w:t>Láska</w:t>
      </w:r>
      <w:proofErr w:type="spellEnd"/>
      <w:r w:rsidRPr="00A412AB">
        <w:rPr>
          <w:rFonts w:asciiTheme="majorHAnsi" w:hAnsiTheme="majorHAnsi" w:cs="Athiti Regular"/>
        </w:rPr>
        <w:t xml:space="preserve"> s.r.o., </w:t>
      </w:r>
      <w:proofErr w:type="spellStart"/>
      <w:r w:rsidR="00CB375F" w:rsidRPr="00A412AB">
        <w:rPr>
          <w:rFonts w:asciiTheme="majorHAnsi" w:hAnsiTheme="majorHAnsi" w:cs="Athiti Regular"/>
        </w:rPr>
        <w:t>Slámova</w:t>
      </w:r>
      <w:proofErr w:type="spellEnd"/>
      <w:r w:rsidR="00CB375F" w:rsidRPr="00A412AB">
        <w:rPr>
          <w:rFonts w:asciiTheme="majorHAnsi" w:hAnsiTheme="majorHAnsi" w:cs="Athiti Regular"/>
        </w:rPr>
        <w:t xml:space="preserve"> 38/8</w:t>
      </w:r>
      <w:r w:rsidRPr="00A412AB">
        <w:rPr>
          <w:rFonts w:asciiTheme="majorHAnsi" w:hAnsiTheme="majorHAnsi" w:cs="Athiti Regular"/>
        </w:rPr>
        <w:t>, 10</w:t>
      </w:r>
      <w:r w:rsidR="00CB375F" w:rsidRPr="00A412AB">
        <w:rPr>
          <w:rFonts w:asciiTheme="majorHAnsi" w:hAnsiTheme="majorHAnsi" w:cs="Athiti Regular"/>
        </w:rPr>
        <w:t>3</w:t>
      </w:r>
      <w:r w:rsidRPr="00A412AB">
        <w:rPr>
          <w:rFonts w:asciiTheme="majorHAnsi" w:hAnsiTheme="majorHAnsi" w:cs="Athiti Regular"/>
        </w:rPr>
        <w:t xml:space="preserve"> 00 Praha 10 </w:t>
      </w:r>
      <w:hyperlink r:id="rId6" w:history="1">
        <w:r w:rsidRPr="00A412AB">
          <w:rPr>
            <w:rStyle w:val="Hypertextovodkaz"/>
            <w:rFonts w:asciiTheme="majorHAnsi" w:hAnsiTheme="majorHAnsi" w:cs="Athiti Regular"/>
          </w:rPr>
          <w:t>www.dokonalalaska.cz</w:t>
        </w:r>
      </w:hyperlink>
      <w:r w:rsidRPr="00A412AB">
        <w:rPr>
          <w:rFonts w:asciiTheme="majorHAnsi" w:hAnsiTheme="majorHAnsi" w:cs="Athiti Regular"/>
        </w:rPr>
        <w:t xml:space="preserve"> </w:t>
      </w:r>
    </w:p>
    <w:sectPr w:rsidR="003C3F67" w:rsidRPr="00A412AB" w:rsidSect="00BF5ED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2ABA5" w14:textId="77777777" w:rsidR="00386E92" w:rsidRDefault="00386E92" w:rsidP="00386E92">
      <w:pPr>
        <w:spacing w:line="240" w:lineRule="auto"/>
      </w:pPr>
      <w:r>
        <w:separator/>
      </w:r>
    </w:p>
  </w:endnote>
  <w:endnote w:type="continuationSeparator" w:id="0">
    <w:p w14:paraId="492C1B20" w14:textId="77777777" w:rsidR="00386E92" w:rsidRDefault="00386E92" w:rsidP="00386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hiti Regular">
    <w:altName w:val="Arial Unicode MS"/>
    <w:charset w:val="EE"/>
    <w:family w:val="auto"/>
    <w:pitch w:val="variable"/>
    <w:sig w:usb0="00000000" w:usb1="00000001" w:usb2="00000000" w:usb3="00000000" w:csb0="0001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F8CCF" w14:textId="77777777" w:rsidR="00386E92" w:rsidRDefault="00386E92" w:rsidP="00386E92">
      <w:pPr>
        <w:spacing w:line="240" w:lineRule="auto"/>
      </w:pPr>
      <w:r>
        <w:separator/>
      </w:r>
    </w:p>
  </w:footnote>
  <w:footnote w:type="continuationSeparator" w:id="0">
    <w:p w14:paraId="4291EC38" w14:textId="77777777" w:rsidR="00386E92" w:rsidRDefault="00386E92" w:rsidP="00386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1FCAD" w14:textId="3C951EF6" w:rsidR="00386E92" w:rsidRPr="00AD31BE" w:rsidRDefault="00386E92" w:rsidP="00386E92">
    <w:pPr>
      <w:rPr>
        <w:rFonts w:asciiTheme="majorHAnsi" w:hAnsiTheme="majorHAnsi" w:cstheme="majorHAnsi"/>
        <w:b/>
        <w:bCs/>
      </w:rPr>
    </w:pPr>
    <w:r w:rsidRPr="00AD31BE">
      <w:rPr>
        <w:rFonts w:asciiTheme="majorHAnsi" w:hAnsiTheme="majorHAnsi" w:cstheme="majorHAnsi"/>
        <w:b/>
        <w:bCs/>
      </w:rPr>
      <w:t xml:space="preserve">Text </w:t>
    </w:r>
    <w:proofErr w:type="spellStart"/>
    <w:r w:rsidRPr="00AD31BE">
      <w:rPr>
        <w:rFonts w:asciiTheme="majorHAnsi" w:hAnsiTheme="majorHAnsi" w:cstheme="majorHAnsi"/>
        <w:b/>
        <w:bCs/>
      </w:rPr>
      <w:t>příbalové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informace</w:t>
    </w:r>
    <w:proofErr w:type="spellEnd"/>
    <w:proofErr w:type="gramStart"/>
    <w:r w:rsidRPr="00AD31BE">
      <w:rPr>
        <w:rFonts w:asciiTheme="majorHAnsi" w:hAnsiTheme="majorHAnsi" w:cstheme="majorHAnsi"/>
        <w:b/>
        <w:bCs/>
      </w:rPr>
      <w:t xml:space="preserve">  </w:t>
    </w:r>
    <w:proofErr w:type="spellStart"/>
    <w:r w:rsidRPr="00AD31BE">
      <w:rPr>
        <w:rFonts w:asciiTheme="majorHAnsi" w:hAnsiTheme="majorHAnsi" w:cstheme="majorHAnsi"/>
        <w:b/>
        <w:bCs/>
      </w:rPr>
      <w:t>součást</w:t>
    </w:r>
    <w:proofErr w:type="spellEnd"/>
    <w:proofErr w:type="gramEnd"/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dokumentace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schválené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rozhodnutím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sp.zn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sdt>
      <w:sdtPr>
        <w:rPr>
          <w:rFonts w:asciiTheme="majorHAnsi" w:eastAsia="Times New Roman" w:hAnsiTheme="majorHAnsi" w:cstheme="majorHAnsi"/>
          <w:lang w:eastAsia="cs-CZ"/>
        </w:rPr>
        <w:id w:val="2058362447"/>
        <w:placeholder>
          <w:docPart w:val="2A783551191A4C38AC4CC00F9F665A43"/>
        </w:placeholder>
        <w:text/>
      </w:sdtPr>
      <w:sdtEndPr/>
      <w:sdtContent>
        <w:r w:rsidR="00AD31BE" w:rsidRPr="00AD31BE">
          <w:rPr>
            <w:rFonts w:asciiTheme="majorHAnsi" w:eastAsia="Times New Roman" w:hAnsiTheme="majorHAnsi" w:cstheme="majorHAnsi"/>
            <w:lang w:eastAsia="cs-CZ"/>
          </w:rPr>
          <w:t>USKVBL/7422/2019/POD</w:t>
        </w:r>
      </w:sdtContent>
    </w:sdt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čj</w:t>
    </w:r>
    <w:proofErr w:type="spellEnd"/>
    <w:r w:rsidRPr="00AD31BE">
      <w:rPr>
        <w:rFonts w:asciiTheme="majorHAnsi" w:hAnsiTheme="majorHAnsi" w:cstheme="majorHAnsi"/>
        <w:b/>
        <w:bCs/>
      </w:rPr>
      <w:t xml:space="preserve">. </w:t>
    </w:r>
    <w:sdt>
      <w:sdtPr>
        <w:rPr>
          <w:rFonts w:asciiTheme="majorHAnsi" w:eastAsia="Times New Roman" w:hAnsiTheme="majorHAnsi" w:cstheme="majorHAnsi"/>
          <w:lang w:eastAsia="cs-CZ"/>
        </w:rPr>
        <w:id w:val="256413127"/>
        <w:placeholder>
          <w:docPart w:val="2A783551191A4C38AC4CC00F9F665A43"/>
        </w:placeholder>
        <w:text/>
      </w:sdtPr>
      <w:sdtEndPr/>
      <w:sdtContent>
        <w:r w:rsidR="00AD31BE" w:rsidRPr="00AD31BE">
          <w:rPr>
            <w:rFonts w:asciiTheme="majorHAnsi" w:eastAsia="Times New Roman" w:hAnsiTheme="majorHAnsi" w:cstheme="majorHAnsi"/>
            <w:lang w:eastAsia="cs-CZ"/>
          </w:rPr>
          <w:t>USKVBL/4989/2020/REG-</w:t>
        </w:r>
        <w:proofErr w:type="spellStart"/>
        <w:r w:rsidR="00AD31BE" w:rsidRPr="00AD31BE">
          <w:rPr>
            <w:rFonts w:asciiTheme="majorHAnsi" w:eastAsia="Times New Roman" w:hAnsiTheme="majorHAnsi" w:cstheme="majorHAnsi"/>
            <w:lang w:eastAsia="cs-CZ"/>
          </w:rPr>
          <w:t>Podb</w:t>
        </w:r>
        <w:proofErr w:type="spellEnd"/>
      </w:sdtContent>
    </w:sdt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ze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proofErr w:type="spellStart"/>
    <w:r w:rsidRPr="00AD31BE">
      <w:rPr>
        <w:rFonts w:asciiTheme="majorHAnsi" w:hAnsiTheme="majorHAnsi" w:cstheme="majorHAnsi"/>
        <w:b/>
        <w:bCs/>
      </w:rPr>
      <w:t>dne</w:t>
    </w:r>
    <w:proofErr w:type="spellEnd"/>
    <w:r w:rsidRPr="00AD31BE">
      <w:rPr>
        <w:rFonts w:asciiTheme="majorHAnsi" w:hAnsiTheme="majorHAnsi" w:cstheme="majorHAnsi"/>
        <w:b/>
        <w:bCs/>
      </w:rPr>
      <w:t xml:space="preserve"> </w:t>
    </w:r>
    <w:sdt>
      <w:sdtPr>
        <w:rPr>
          <w:rFonts w:asciiTheme="majorHAnsi" w:hAnsiTheme="majorHAnsi" w:cstheme="majorHAnsi"/>
          <w:b/>
          <w:bCs/>
        </w:rPr>
        <w:id w:val="1773286175"/>
        <w:placeholder>
          <w:docPart w:val="BCAF627C679944AE8023DE16E6D9484C"/>
        </w:placeholder>
        <w:date w:fullDate="2020-06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C784E">
          <w:rPr>
            <w:rFonts w:asciiTheme="majorHAnsi" w:hAnsiTheme="majorHAnsi" w:cstheme="majorHAnsi"/>
            <w:b/>
            <w:bCs/>
            <w:lang w:val="cs-CZ"/>
          </w:rPr>
          <w:t>4.6.2020</w:t>
        </w:r>
      </w:sdtContent>
    </w:sdt>
    <w:r w:rsidRPr="00AD31BE">
      <w:rPr>
        <w:rFonts w:asciiTheme="majorHAnsi" w:hAnsiTheme="majorHAnsi" w:cstheme="majorHAnsi"/>
        <w:b/>
        <w:bCs/>
      </w:rPr>
      <w:t xml:space="preserve"> o </w:t>
    </w:r>
    <w:sdt>
      <w:sdtPr>
        <w:rPr>
          <w:rStyle w:val="Siln"/>
          <w:rFonts w:asciiTheme="majorHAnsi" w:eastAsia="Times New Roman" w:hAnsiTheme="majorHAnsi" w:cstheme="majorHAnsi"/>
          <w:b w:val="0"/>
          <w:bCs w:val="0"/>
          <w:lang w:eastAsia="cs-CZ"/>
        </w:rPr>
        <w:id w:val="-2045283072"/>
        <w:placeholder>
          <w:docPart w:val="F82492FB2720490AB4D874E9D7FB7FE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iln"/>
        </w:rPr>
      </w:sdtEndPr>
      <w:sdtContent>
        <w:r w:rsidR="00AD31BE" w:rsidRPr="00AD31BE">
          <w:rPr>
            <w:rStyle w:val="Siln"/>
            <w:rFonts w:asciiTheme="majorHAnsi" w:eastAsia="Times New Roman" w:hAnsiTheme="majorHAnsi" w:cstheme="majorHAnsi"/>
            <w:b w:val="0"/>
            <w:bCs w:val="0"/>
            <w:lang w:eastAsia="cs-CZ"/>
          </w:rPr>
          <w:t>schválení veterinárního přípravku</w:t>
        </w:r>
      </w:sdtContent>
    </w:sdt>
    <w:r w:rsidRPr="00AD31BE">
      <w:rPr>
        <w:rFonts w:asciiTheme="majorHAnsi" w:hAnsiTheme="majorHAnsi" w:cstheme="majorHAnsi"/>
        <w:b/>
        <w:bCs/>
      </w:rPr>
      <w:t xml:space="preserve"> </w:t>
    </w:r>
    <w:sdt>
      <w:sdtPr>
        <w:rPr>
          <w:rFonts w:asciiTheme="majorHAnsi" w:hAnsiTheme="majorHAnsi" w:cstheme="majorHAnsi"/>
          <w:b/>
          <w:bCs/>
        </w:rPr>
        <w:id w:val="-484012948"/>
        <w:placeholder>
          <w:docPart w:val="2A783551191A4C38AC4CC00F9F665A43"/>
        </w:placeholder>
        <w:text/>
      </w:sdtPr>
      <w:sdtEndPr/>
      <w:sdtContent>
        <w:r w:rsidR="00AD31BE" w:rsidRPr="00AD31BE">
          <w:rPr>
            <w:rFonts w:asciiTheme="majorHAnsi" w:hAnsiTheme="majorHAnsi" w:cstheme="majorHAnsi"/>
            <w:b/>
            <w:bCs/>
          </w:rPr>
          <w:t>LÁSKA 42</w:t>
        </w:r>
      </w:sdtContent>
    </w:sdt>
  </w:p>
  <w:p w14:paraId="6AD75947" w14:textId="77777777" w:rsidR="00386E92" w:rsidRDefault="00386E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67"/>
    <w:rsid w:val="00051627"/>
    <w:rsid w:val="0005558D"/>
    <w:rsid w:val="00072B73"/>
    <w:rsid w:val="000B6B33"/>
    <w:rsid w:val="000E01CA"/>
    <w:rsid w:val="00105950"/>
    <w:rsid w:val="00163950"/>
    <w:rsid w:val="00231D78"/>
    <w:rsid w:val="0027481D"/>
    <w:rsid w:val="00286D0A"/>
    <w:rsid w:val="003334E3"/>
    <w:rsid w:val="00350BF4"/>
    <w:rsid w:val="00362D8B"/>
    <w:rsid w:val="00386E92"/>
    <w:rsid w:val="003C3F67"/>
    <w:rsid w:val="003E68B3"/>
    <w:rsid w:val="003F455C"/>
    <w:rsid w:val="00443D01"/>
    <w:rsid w:val="00495189"/>
    <w:rsid w:val="004C452D"/>
    <w:rsid w:val="00513494"/>
    <w:rsid w:val="00543719"/>
    <w:rsid w:val="005D6B87"/>
    <w:rsid w:val="00625E68"/>
    <w:rsid w:val="00643779"/>
    <w:rsid w:val="00656274"/>
    <w:rsid w:val="006A388B"/>
    <w:rsid w:val="006C2DD8"/>
    <w:rsid w:val="00703E37"/>
    <w:rsid w:val="00715932"/>
    <w:rsid w:val="00736281"/>
    <w:rsid w:val="007402D9"/>
    <w:rsid w:val="00740F68"/>
    <w:rsid w:val="007777AE"/>
    <w:rsid w:val="0078112B"/>
    <w:rsid w:val="00781F3D"/>
    <w:rsid w:val="007B0439"/>
    <w:rsid w:val="007D1104"/>
    <w:rsid w:val="00822271"/>
    <w:rsid w:val="008648B3"/>
    <w:rsid w:val="00872B8F"/>
    <w:rsid w:val="0088214B"/>
    <w:rsid w:val="009027C9"/>
    <w:rsid w:val="0090338B"/>
    <w:rsid w:val="00913F84"/>
    <w:rsid w:val="00940E7D"/>
    <w:rsid w:val="00966833"/>
    <w:rsid w:val="009F72DC"/>
    <w:rsid w:val="00A31B00"/>
    <w:rsid w:val="00A412AB"/>
    <w:rsid w:val="00A917FF"/>
    <w:rsid w:val="00AD31BE"/>
    <w:rsid w:val="00B30781"/>
    <w:rsid w:val="00B415EB"/>
    <w:rsid w:val="00B446CA"/>
    <w:rsid w:val="00BC79A9"/>
    <w:rsid w:val="00BF5EDF"/>
    <w:rsid w:val="00C850C1"/>
    <w:rsid w:val="00C871F6"/>
    <w:rsid w:val="00CB375F"/>
    <w:rsid w:val="00CC784E"/>
    <w:rsid w:val="00CD3979"/>
    <w:rsid w:val="00E12F0E"/>
    <w:rsid w:val="00E67557"/>
    <w:rsid w:val="00EA20A8"/>
    <w:rsid w:val="00EA7BF3"/>
    <w:rsid w:val="00EB5C16"/>
    <w:rsid w:val="00F02C2B"/>
    <w:rsid w:val="00F10A80"/>
    <w:rsid w:val="00FE4A2D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C621E"/>
  <w15:docId w15:val="{3AAEB217-8F0E-438F-AEDE-BFE46DE4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1"/>
    <w:next w:val="Normln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Zhlav">
    <w:name w:val="header"/>
    <w:basedOn w:val="Normln"/>
    <w:link w:val="ZhlavChar"/>
    <w:uiPriority w:val="99"/>
    <w:unhideWhenUsed/>
    <w:rsid w:val="00386E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E92"/>
  </w:style>
  <w:style w:type="paragraph" w:styleId="Zpat">
    <w:name w:val="footer"/>
    <w:basedOn w:val="Normln"/>
    <w:link w:val="ZpatChar"/>
    <w:uiPriority w:val="99"/>
    <w:unhideWhenUsed/>
    <w:rsid w:val="00386E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E92"/>
  </w:style>
  <w:style w:type="character" w:styleId="Zstupntext">
    <w:name w:val="Placeholder Text"/>
    <w:semiHidden/>
    <w:rsid w:val="00386E92"/>
    <w:rPr>
      <w:color w:val="808080"/>
    </w:rPr>
  </w:style>
  <w:style w:type="character" w:styleId="Siln">
    <w:name w:val="Strong"/>
    <w:basedOn w:val="Standardnpsmoodstavce"/>
    <w:uiPriority w:val="22"/>
    <w:qFormat/>
    <w:rsid w:val="00386E9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A2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konalalask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83551191A4C38AC4CC00F9F665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174CC-1EEE-447C-8050-9056DBADA8D1}"/>
      </w:docPartPr>
      <w:docPartBody>
        <w:p w:rsidR="00987829" w:rsidRDefault="0024210D" w:rsidP="0024210D">
          <w:pPr>
            <w:pStyle w:val="2A783551191A4C38AC4CC00F9F665A4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CAF627C679944AE8023DE16E6D94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4CF11-4C2B-4C6E-B96C-0D037343EA36}"/>
      </w:docPartPr>
      <w:docPartBody>
        <w:p w:rsidR="00987829" w:rsidRDefault="0024210D" w:rsidP="0024210D">
          <w:pPr>
            <w:pStyle w:val="BCAF627C679944AE8023DE16E6D9484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82492FB2720490AB4D874E9D7FB7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73AC2-64C9-45ED-9806-FBAA6BAEBA88}"/>
      </w:docPartPr>
      <w:docPartBody>
        <w:p w:rsidR="00987829" w:rsidRDefault="0024210D" w:rsidP="0024210D">
          <w:pPr>
            <w:pStyle w:val="F82492FB2720490AB4D874E9D7FB7FE6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hiti Regular">
    <w:altName w:val="Arial Unicode MS"/>
    <w:charset w:val="EE"/>
    <w:family w:val="auto"/>
    <w:pitch w:val="variable"/>
    <w:sig w:usb0="00000000" w:usb1="00000001" w:usb2="00000000" w:usb3="00000000" w:csb0="0001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0D"/>
    <w:rsid w:val="0024210D"/>
    <w:rsid w:val="0098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210D"/>
  </w:style>
  <w:style w:type="paragraph" w:customStyle="1" w:styleId="2A783551191A4C38AC4CC00F9F665A43">
    <w:name w:val="2A783551191A4C38AC4CC00F9F665A43"/>
    <w:rsid w:val="0024210D"/>
  </w:style>
  <w:style w:type="paragraph" w:customStyle="1" w:styleId="BCAF627C679944AE8023DE16E6D9484C">
    <w:name w:val="BCAF627C679944AE8023DE16E6D9484C"/>
    <w:rsid w:val="0024210D"/>
  </w:style>
  <w:style w:type="paragraph" w:customStyle="1" w:styleId="F82492FB2720490AB4D874E9D7FB7FE6">
    <w:name w:val="F82492FB2720490AB4D874E9D7FB7FE6"/>
    <w:rsid w:val="00242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Podbřecká Milena</cp:lastModifiedBy>
  <cp:revision>35</cp:revision>
  <cp:lastPrinted>2020-06-04T05:33:00Z</cp:lastPrinted>
  <dcterms:created xsi:type="dcterms:W3CDTF">2019-07-30T07:23:00Z</dcterms:created>
  <dcterms:modified xsi:type="dcterms:W3CDTF">2020-06-04T05:33:00Z</dcterms:modified>
</cp:coreProperties>
</file>