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0A356" w14:textId="187DBCDA" w:rsidR="00DF62B5" w:rsidRPr="00AE5FFA" w:rsidRDefault="00AE5FFA" w:rsidP="00DF62B5">
      <w:pPr>
        <w:rPr>
          <w:b/>
        </w:rPr>
      </w:pPr>
      <w:proofErr w:type="spellStart"/>
      <w:r w:rsidRPr="00AE5FFA">
        <w:rPr>
          <w:b/>
        </w:rPr>
        <w:t>Beaphar</w:t>
      </w:r>
      <w:proofErr w:type="spellEnd"/>
      <w:r w:rsidRPr="00AE5FFA">
        <w:rPr>
          <w:b/>
        </w:rPr>
        <w:t xml:space="preserve"> č</w:t>
      </w:r>
      <w:r w:rsidR="00DF62B5" w:rsidRPr="00AE5FFA">
        <w:rPr>
          <w:b/>
        </w:rPr>
        <w:t>istič uší</w:t>
      </w:r>
    </w:p>
    <w:p w14:paraId="5926D9EE" w14:textId="77777777" w:rsidR="00DF62B5" w:rsidRPr="00DF62B5" w:rsidRDefault="00DF62B5" w:rsidP="00DF62B5">
      <w:r w:rsidRPr="00DF62B5">
        <w:t>0 % Parabenů – Silikonů – Barviv</w:t>
      </w:r>
    </w:p>
    <w:p w14:paraId="42836870" w14:textId="77777777" w:rsidR="00DF62B5" w:rsidRPr="00DF62B5" w:rsidRDefault="00DF62B5" w:rsidP="00DF62B5">
      <w:r w:rsidRPr="00DF62B5">
        <w:t>Mléko</w:t>
      </w:r>
    </w:p>
    <w:p w14:paraId="2CE6113F" w14:textId="54C0B0B0" w:rsidR="00DF62B5" w:rsidRPr="00DF62B5" w:rsidRDefault="00DF62B5" w:rsidP="00DF62B5">
      <w:r w:rsidRPr="00DF62B5">
        <w:t>Aktivní látky z organického</w:t>
      </w:r>
      <w:r w:rsidR="002B1AFA" w:rsidRPr="000A4DBC">
        <w:rPr>
          <w:rFonts w:cs="FuturaPT-Book"/>
        </w:rPr>
        <w:t>*</w:t>
      </w:r>
      <w:r w:rsidRPr="00DF62B5">
        <w:t xml:space="preserve"> zemědělství</w:t>
      </w:r>
    </w:p>
    <w:p w14:paraId="0988221A" w14:textId="77777777" w:rsidR="00DF62B5" w:rsidRPr="00DF62B5" w:rsidRDefault="00DF62B5" w:rsidP="00DF62B5">
      <w:r w:rsidRPr="00DF62B5">
        <w:t>Citrónový olej – Levandule</w:t>
      </w:r>
    </w:p>
    <w:p w14:paraId="4690F864" w14:textId="77777777" w:rsidR="00DF62B5" w:rsidRPr="00DF62B5" w:rsidRDefault="00DF62B5" w:rsidP="00DF62B5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6B31D1C5" w14:textId="7F4720B5" w:rsidR="00DF62B5" w:rsidRPr="00DF62B5" w:rsidRDefault="00DF62B5" w:rsidP="00DF62B5">
      <w:proofErr w:type="spellStart"/>
      <w:r w:rsidRPr="00DF62B5">
        <w:rPr>
          <w:rFonts w:cs="FuturaPT-Bold"/>
          <w:lang w:eastAsia="cs-CZ"/>
        </w:rPr>
        <w:t>Beaphar</w:t>
      </w:r>
      <w:proofErr w:type="spellEnd"/>
      <w:r w:rsidRPr="00DF62B5">
        <w:rPr>
          <w:rFonts w:cs="FuturaPT-Bold"/>
          <w:lang w:eastAsia="cs-CZ"/>
        </w:rPr>
        <w:t xml:space="preserve"> čistič uší o</w:t>
      </w:r>
      <w:r w:rsidRPr="00DF62B5">
        <w:t>bsahuje složky z organického země</w:t>
      </w:r>
      <w:r w:rsidR="008A110A">
        <w:t>dělství, které jemně čistí uši V</w:t>
      </w:r>
      <w:r w:rsidRPr="00DF62B5">
        <w:t xml:space="preserve">aší kočky nebo psa. Certifikát </w:t>
      </w:r>
      <w:proofErr w:type="spellStart"/>
      <w:r w:rsidRPr="00DF62B5">
        <w:t>Ecocert</w:t>
      </w:r>
      <w:proofErr w:type="spellEnd"/>
      <w:r w:rsidRPr="00DF62B5">
        <w:t xml:space="preserve"> garantuje přírodní původ použitých složek</w:t>
      </w:r>
      <w:r w:rsidR="002B1AFA" w:rsidRPr="000A4DBC">
        <w:rPr>
          <w:rFonts w:cs="FuturaPT-Book"/>
        </w:rPr>
        <w:t>*</w:t>
      </w:r>
      <w:r w:rsidRPr="00DF62B5">
        <w:t xml:space="preserve">.  </w:t>
      </w:r>
    </w:p>
    <w:p w14:paraId="71497444" w14:textId="1AEAC126" w:rsidR="00DF62B5" w:rsidRPr="00DF62B5" w:rsidRDefault="00DF62B5" w:rsidP="00DF62B5">
      <w:pPr>
        <w:rPr>
          <w:rFonts w:cs="FuturaPT-Book"/>
          <w:lang w:eastAsia="cs-CZ"/>
        </w:rPr>
      </w:pPr>
      <w:r w:rsidRPr="00DF62B5">
        <w:rPr>
          <w:rFonts w:cs="FuturaPT-Book"/>
          <w:lang w:eastAsia="cs-CZ"/>
        </w:rPr>
        <w:t xml:space="preserve">Doporučujeme čistič uší </w:t>
      </w:r>
      <w:proofErr w:type="spellStart"/>
      <w:r w:rsidRPr="00DF62B5">
        <w:rPr>
          <w:rFonts w:cs="FuturaPT-Book"/>
          <w:lang w:eastAsia="cs-CZ"/>
        </w:rPr>
        <w:t>Beaphar</w:t>
      </w:r>
      <w:proofErr w:type="spellEnd"/>
      <w:r w:rsidRPr="00DF62B5">
        <w:rPr>
          <w:rFonts w:cs="FuturaPT-Book"/>
          <w:lang w:eastAsia="cs-CZ"/>
        </w:rPr>
        <w:t xml:space="preserve"> používat 1x týdně, aby se zabránilo hromadění ušního mazu a </w:t>
      </w:r>
      <w:r w:rsidR="000B742B">
        <w:rPr>
          <w:rFonts w:cs="FuturaPT-Book"/>
          <w:lang w:eastAsia="cs-CZ"/>
        </w:rPr>
        <w:t>d</w:t>
      </w:r>
      <w:r w:rsidRPr="00DF62B5">
        <w:rPr>
          <w:rFonts w:cs="FuturaPT-Book"/>
          <w:lang w:eastAsia="cs-CZ"/>
        </w:rPr>
        <w:t xml:space="preserve">alších nečistot ve zvukovodu. </w:t>
      </w:r>
    </w:p>
    <w:p w14:paraId="29FE3EBA" w14:textId="3B00910B" w:rsidR="00DF62B5" w:rsidRPr="00DF62B5" w:rsidRDefault="00DF62B5" w:rsidP="00DF62B5">
      <w:pPr>
        <w:rPr>
          <w:rFonts w:cs="FuturaPT-Book"/>
          <w:lang w:eastAsia="cs-CZ"/>
        </w:rPr>
      </w:pPr>
      <w:r w:rsidRPr="00DF62B5">
        <w:rPr>
          <w:rFonts w:cs="FuturaPT-Book"/>
          <w:lang w:eastAsia="cs-CZ"/>
        </w:rPr>
        <w:t xml:space="preserve">Návod k použití: naplňte hubici aplikátoru a jeho konec umístěte na vstup zvukovodu. Stlačte lahvičku tak aby se tekutina uvolnila. Posléze vnější část zvukovodu jemně promasírujte. Přebytečnou tekutinu a uvolněný maz očistěte </w:t>
      </w:r>
      <w:proofErr w:type="spellStart"/>
      <w:r w:rsidRPr="00DF62B5">
        <w:rPr>
          <w:rFonts w:cs="FuturaPT-Book"/>
          <w:lang w:eastAsia="cs-CZ"/>
        </w:rPr>
        <w:t>z</w:t>
      </w:r>
      <w:r w:rsidR="00F16CF4">
        <w:rPr>
          <w:rFonts w:cs="FuturaPT-Book"/>
          <w:lang w:eastAsia="cs-CZ"/>
        </w:rPr>
        <w:t>e</w:t>
      </w:r>
      <w:r w:rsidRPr="00DF62B5">
        <w:rPr>
          <w:rFonts w:cs="FuturaPT-Book"/>
          <w:lang w:eastAsia="cs-CZ"/>
        </w:rPr>
        <w:t>zvukovodu</w:t>
      </w:r>
      <w:proofErr w:type="spellEnd"/>
      <w:r w:rsidRPr="00DF62B5">
        <w:rPr>
          <w:rFonts w:cs="FuturaPT-Book"/>
          <w:lang w:eastAsia="cs-CZ"/>
        </w:rPr>
        <w:t xml:space="preserve"> kouskem vaty nebo kapesníkem. Pro každé ucho vždy použijte nový kousek vaty nebo kapesníku. Po použití očistěte špičku aplikátoru.</w:t>
      </w:r>
    </w:p>
    <w:p w14:paraId="19B94050" w14:textId="77777777" w:rsidR="00DF62B5" w:rsidRPr="00DF62B5" w:rsidRDefault="00DF62B5" w:rsidP="00DF62B5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72E4EF43" w14:textId="1FC91C5A" w:rsidR="00DF62B5" w:rsidRPr="00DF62B5" w:rsidRDefault="00DF62B5" w:rsidP="00DF62B5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DF62B5">
        <w:rPr>
          <w:rFonts w:cs="FuturaPT-Bold"/>
          <w:b/>
          <w:bCs/>
          <w:lang w:eastAsia="cs-CZ"/>
        </w:rPr>
        <w:t xml:space="preserve">Složení: </w:t>
      </w:r>
      <w:r w:rsidR="00EB3F40">
        <w:rPr>
          <w:rFonts w:cs="FuturaPT-Bold"/>
          <w:lang w:eastAsia="cs-CZ"/>
        </w:rPr>
        <w:t>AQUA</w:t>
      </w:r>
      <w:r w:rsidRPr="00DF62B5">
        <w:rPr>
          <w:rFonts w:cs="FuturaPT-Book"/>
          <w:lang w:eastAsia="cs-CZ"/>
        </w:rPr>
        <w:t>, CENTAUREA CYANUS FLOWER WATER*, CAPRYLIC/CAPRIC TRIGLYCERIDE, GLYCER</w:t>
      </w:r>
      <w:r w:rsidR="008A4F52">
        <w:rPr>
          <w:rFonts w:cs="FuturaPT-Book"/>
          <w:lang w:eastAsia="cs-CZ"/>
        </w:rPr>
        <w:t>I</w:t>
      </w:r>
      <w:r w:rsidRPr="00DF62B5">
        <w:rPr>
          <w:rFonts w:cs="FuturaPT-Book"/>
          <w:lang w:eastAsia="cs-CZ"/>
        </w:rPr>
        <w:t>N,</w:t>
      </w:r>
    </w:p>
    <w:p w14:paraId="53BBD201" w14:textId="653AAF7E" w:rsidR="00DF62B5" w:rsidRPr="00DF62B5" w:rsidRDefault="00DF62B5" w:rsidP="00DF62B5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DF62B5">
        <w:rPr>
          <w:rFonts w:cs="FuturaPT-Book"/>
          <w:lang w:eastAsia="cs-CZ"/>
        </w:rPr>
        <w:t xml:space="preserve">CETEARYL ALCOHOL, CETEARYL WHEAT STRAW GLYCOSIDES, BENZYL ALCOHOL, HELIANTHUS ANNUUS SEED OIL*, CERA ALBA, XANTHAN GUM, </w:t>
      </w:r>
      <w:r w:rsidR="00EB3F40">
        <w:rPr>
          <w:rFonts w:cs="FuturaPT-Book"/>
          <w:lang w:eastAsia="cs-CZ"/>
        </w:rPr>
        <w:t>CITRIC ACID</w:t>
      </w:r>
      <w:r w:rsidRPr="00DF62B5">
        <w:rPr>
          <w:rFonts w:cs="FuturaPT-Book"/>
          <w:lang w:eastAsia="cs-CZ"/>
        </w:rPr>
        <w:t>, CITRUS LIMON PEEL OIL*,</w:t>
      </w:r>
    </w:p>
    <w:p w14:paraId="67744328" w14:textId="77777777" w:rsidR="00DF62B5" w:rsidRPr="00DF62B5" w:rsidRDefault="00DF62B5" w:rsidP="00DF62B5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DF62B5">
        <w:rPr>
          <w:rFonts w:cs="FuturaPT-Book"/>
          <w:lang w:eastAsia="cs-CZ"/>
        </w:rPr>
        <w:t>LAVANDULA HYBRIDA OIL, LIMONENE, LINALOOL, DEHYDROACETIC ACID, CITRAL.</w:t>
      </w:r>
    </w:p>
    <w:p w14:paraId="4DDC51FB" w14:textId="01517BDF" w:rsidR="00DF62B5" w:rsidRPr="00DF62B5" w:rsidRDefault="00DF62B5" w:rsidP="00676E6A">
      <w:pPr>
        <w:shd w:val="clear" w:color="auto" w:fill="FFFFFF"/>
        <w:spacing w:after="0" w:line="240" w:lineRule="auto"/>
        <w:textAlignment w:val="top"/>
        <w:rPr>
          <w:rFonts w:cs="FuturaPT-Book"/>
          <w:lang w:eastAsia="cs-CZ"/>
        </w:rPr>
      </w:pPr>
      <w:r w:rsidRPr="00DF62B5">
        <w:rPr>
          <w:rFonts w:eastAsia="Times New Roman" w:cs="Arial"/>
          <w:lang w:eastAsia="cs-CZ"/>
        </w:rPr>
        <w:br/>
      </w:r>
    </w:p>
    <w:p w14:paraId="1841DBA2" w14:textId="3BDD1968" w:rsidR="00DF62B5" w:rsidRPr="00DF62B5" w:rsidRDefault="002B1AFA" w:rsidP="00DF62B5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>*</w:t>
      </w:r>
      <w:r>
        <w:rPr>
          <w:rFonts w:cs="FuturaPT-Book"/>
        </w:rPr>
        <w:t xml:space="preserve">Ekologicky pěstované účinné složky. Obsahuje </w:t>
      </w:r>
      <w:r w:rsidR="00DF62B5" w:rsidRPr="00DF62B5">
        <w:rPr>
          <w:rFonts w:cs="FuturaPT-Book"/>
          <w:lang w:eastAsia="cs-CZ"/>
        </w:rPr>
        <w:t xml:space="preserve">98,9 % přírodních složek a 20,5 % organických složek. </w:t>
      </w:r>
    </w:p>
    <w:p w14:paraId="31939A56" w14:textId="77777777" w:rsidR="00DF62B5" w:rsidRPr="00DF62B5" w:rsidRDefault="00DF62B5" w:rsidP="00DF62B5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0B27310B" w14:textId="77777777" w:rsidR="00DF62B5" w:rsidRDefault="00DF62B5" w:rsidP="00DF62B5">
      <w:pPr>
        <w:rPr>
          <w:rFonts w:cs="FuturaPT-Bold"/>
          <w:lang w:eastAsia="cs-CZ"/>
        </w:rPr>
      </w:pPr>
      <w:r w:rsidRPr="00DF62B5">
        <w:rPr>
          <w:rFonts w:cs="FuturaPT-Bold"/>
          <w:lang w:eastAsia="cs-CZ"/>
        </w:rPr>
        <w:t>Vyrobeno v Evropě.</w:t>
      </w:r>
    </w:p>
    <w:p w14:paraId="39B03D68" w14:textId="77777777" w:rsidR="00AE5FFA" w:rsidRDefault="00AE5FFA" w:rsidP="00AE5FFA">
      <w:r w:rsidRPr="00C51FC6">
        <w:t xml:space="preserve">Číslo šarže </w:t>
      </w:r>
      <w:r>
        <w:t xml:space="preserve">a datum exspirace </w:t>
      </w:r>
      <w:r w:rsidRPr="00C51FC6">
        <w:t>uvedeno na obal</w:t>
      </w:r>
      <w:r>
        <w:t>u</w:t>
      </w:r>
      <w:r w:rsidRPr="00C51FC6">
        <w:t>. Veterinární přípravek.</w:t>
      </w:r>
      <w:r>
        <w:t xml:space="preserve"> Pouze pro zvířata.</w:t>
      </w:r>
    </w:p>
    <w:p w14:paraId="23046267" w14:textId="335DDC92" w:rsidR="00F16CF4" w:rsidRDefault="00F16CF4" w:rsidP="00AE5FFA">
      <w:r>
        <w:t>Uchovávejte mimo dohled a dosah dětí.</w:t>
      </w:r>
    </w:p>
    <w:p w14:paraId="39309A32" w14:textId="77777777" w:rsidR="00AE5FFA" w:rsidRPr="001D357E" w:rsidRDefault="00AE5FFA" w:rsidP="00AE5FFA">
      <w:pPr>
        <w:rPr>
          <w:rFonts w:cs="FuturaPT-Bold"/>
          <w:lang w:eastAsia="cs-CZ"/>
        </w:rPr>
      </w:pPr>
      <w:r w:rsidRPr="00C51FC6">
        <w:t>Držitel rozhodnutí o schválení:</w:t>
      </w:r>
      <w:r>
        <w:t xml:space="preserve"> </w:t>
      </w:r>
      <w:proofErr w:type="spellStart"/>
      <w:proofErr w:type="gram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proofErr w:type="gramEnd"/>
      <w:r>
        <w:t xml:space="preserve"> 3, 8101 BX </w:t>
      </w:r>
      <w:proofErr w:type="spellStart"/>
      <w:r>
        <w:t>Raalte</w:t>
      </w:r>
      <w:proofErr w:type="spellEnd"/>
      <w:r>
        <w:t>, Nizozemsko</w:t>
      </w:r>
    </w:p>
    <w:p w14:paraId="24C00E9D" w14:textId="74842405" w:rsidR="00B0457A" w:rsidRPr="00ED0380" w:rsidRDefault="00B0457A" w:rsidP="00B0457A">
      <w:pPr>
        <w:rPr>
          <w:rFonts w:cs="FuturaPT-Bold"/>
          <w:lang w:eastAsia="cs-CZ"/>
        </w:rPr>
      </w:pPr>
      <w:r>
        <w:rPr>
          <w:rFonts w:cs="FuturaPT-Bold"/>
          <w:lang w:eastAsia="cs-CZ"/>
        </w:rPr>
        <w:t>Číslo schválení: 145-20/C</w:t>
      </w:r>
    </w:p>
    <w:p w14:paraId="3DBB2683" w14:textId="77777777" w:rsidR="002B1AFA" w:rsidRPr="000A6462" w:rsidRDefault="002B1AFA" w:rsidP="002B1AF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bookmarkStart w:id="0" w:name="_GoBack"/>
      <w:bookmarkEnd w:id="0"/>
    </w:p>
    <w:p w14:paraId="4FC14F33" w14:textId="77777777" w:rsidR="002B1AFA" w:rsidRPr="000A6462" w:rsidRDefault="002B1AFA" w:rsidP="002B1AFA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 xml:space="preserve">* </w:t>
      </w:r>
      <w:r w:rsidRPr="000A6462">
        <w:rPr>
          <w:rFonts w:cs="FuturaPT-Book"/>
          <w:lang w:eastAsia="cs-CZ"/>
        </w:rPr>
        <w:t xml:space="preserve">ECOCERT ORGANIC ECOPETCARE vydané od ECOCERT </w:t>
      </w:r>
      <w:proofErr w:type="spellStart"/>
      <w:r w:rsidRPr="000A6462">
        <w:rPr>
          <w:rFonts w:cs="FuturaPT-Book"/>
          <w:lang w:eastAsia="cs-CZ"/>
        </w:rPr>
        <w:t>Greenlife</w:t>
      </w:r>
      <w:proofErr w:type="spellEnd"/>
      <w:r w:rsidRPr="000A6462">
        <w:rPr>
          <w:rFonts w:cs="FuturaPT-Book"/>
          <w:lang w:eastAsia="cs-CZ"/>
        </w:rPr>
        <w:t xml:space="preserve">. </w:t>
      </w:r>
    </w:p>
    <w:p w14:paraId="460828AD" w14:textId="77777777" w:rsidR="002B1AFA" w:rsidRPr="000A6462" w:rsidRDefault="002B1AFA" w:rsidP="002B1AFA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 w:rsidRPr="000A6462">
        <w:rPr>
          <w:rFonts w:cs="FuturaPT-Book"/>
          <w:lang w:eastAsia="cs-CZ"/>
        </w:rPr>
        <w:t xml:space="preserve">Reference dostupné na </w:t>
      </w:r>
      <w:r w:rsidRPr="000A6462">
        <w:rPr>
          <w:rFonts w:cs="FuturaPT-Demi"/>
          <w:lang w:eastAsia="cs-CZ"/>
        </w:rPr>
        <w:t xml:space="preserve">http: </w:t>
      </w:r>
      <w:r w:rsidRPr="000A6462">
        <w:rPr>
          <w:rFonts w:cs="FuturaPT-Bold"/>
          <w:b/>
          <w:bCs/>
          <w:lang w:eastAsia="cs-CZ"/>
        </w:rPr>
        <w:t>⁄⁄</w:t>
      </w:r>
      <w:r w:rsidRPr="000A6462">
        <w:rPr>
          <w:rFonts w:cs="FuturaPT-Demi"/>
          <w:lang w:eastAsia="cs-CZ"/>
        </w:rPr>
        <w:t>ecosoins.ecocert.com</w:t>
      </w:r>
    </w:p>
    <w:p w14:paraId="420D43D3" w14:textId="77777777" w:rsidR="002B1AFA" w:rsidRDefault="002B1AFA" w:rsidP="002B1AFA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>
        <w:rPr>
          <w:rFonts w:cs="FuturaPT-Demi"/>
          <w:lang w:eastAsia="cs-CZ"/>
        </w:rPr>
        <w:t>(garantuje</w:t>
      </w:r>
      <w:r w:rsidRPr="00740061">
        <w:rPr>
          <w:rFonts w:cs="FuturaPT-Demi"/>
          <w:lang w:eastAsia="cs-CZ"/>
        </w:rPr>
        <w:t xml:space="preserve"> držitel</w:t>
      </w:r>
      <w:r>
        <w:rPr>
          <w:rFonts w:cs="FuturaPT-Demi"/>
          <w:lang w:eastAsia="cs-CZ"/>
        </w:rPr>
        <w:t xml:space="preserve"> rozhodnutí o schválení</w:t>
      </w:r>
      <w:r w:rsidRPr="00740061">
        <w:rPr>
          <w:rFonts w:cs="FuturaPT-Demi"/>
          <w:lang w:eastAsia="cs-CZ"/>
        </w:rPr>
        <w:t xml:space="preserve">, není předmětem posouzení </w:t>
      </w:r>
      <w:r>
        <w:rPr>
          <w:rFonts w:cs="FuturaPT-Demi"/>
          <w:lang w:eastAsia="cs-CZ"/>
        </w:rPr>
        <w:t xml:space="preserve">v rámci řízení žádosti o </w:t>
      </w:r>
      <w:r w:rsidRPr="00740061">
        <w:rPr>
          <w:rFonts w:cs="FuturaPT-Demi"/>
          <w:lang w:eastAsia="cs-CZ"/>
        </w:rPr>
        <w:t>schválení</w:t>
      </w:r>
      <w:r>
        <w:rPr>
          <w:rFonts w:cs="FuturaPT-Demi"/>
          <w:lang w:eastAsia="cs-CZ"/>
        </w:rPr>
        <w:t>)</w:t>
      </w:r>
    </w:p>
    <w:p w14:paraId="0BBDEB20" w14:textId="77777777" w:rsidR="000C5613" w:rsidRPr="00DF62B5" w:rsidRDefault="000C5613" w:rsidP="000C5613">
      <w:pPr>
        <w:rPr>
          <w:rFonts w:cs="FuturaPT-Bold"/>
          <w:b/>
          <w:bCs/>
          <w:lang w:eastAsia="cs-CZ"/>
        </w:rPr>
      </w:pPr>
    </w:p>
    <w:p w14:paraId="1FCD5FAF" w14:textId="4C2584DF" w:rsidR="007E160D" w:rsidRPr="00DF62B5" w:rsidRDefault="007E160D" w:rsidP="000C5613"/>
    <w:sectPr w:rsidR="007E160D" w:rsidRPr="00DF62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3F3C8" w14:textId="77777777" w:rsidR="002A59BD" w:rsidRDefault="002A59BD" w:rsidP="0042458A">
      <w:pPr>
        <w:spacing w:after="0" w:line="240" w:lineRule="auto"/>
      </w:pPr>
      <w:r>
        <w:separator/>
      </w:r>
    </w:p>
  </w:endnote>
  <w:endnote w:type="continuationSeparator" w:id="0">
    <w:p w14:paraId="197A5BE1" w14:textId="77777777" w:rsidR="002A59BD" w:rsidRDefault="002A59BD" w:rsidP="004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EFFFE" w14:textId="77777777" w:rsidR="002A59BD" w:rsidRDefault="002A59BD" w:rsidP="0042458A">
      <w:pPr>
        <w:spacing w:after="0" w:line="240" w:lineRule="auto"/>
      </w:pPr>
      <w:r>
        <w:separator/>
      </w:r>
    </w:p>
  </w:footnote>
  <w:footnote w:type="continuationSeparator" w:id="0">
    <w:p w14:paraId="1B676FAE" w14:textId="77777777" w:rsidR="002A59BD" w:rsidRDefault="002A59BD" w:rsidP="0042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F420A" w14:textId="48A525E7" w:rsidR="007C6B10" w:rsidRDefault="007C6B10" w:rsidP="00726316">
    <w:pPr>
      <w:rPr>
        <w:b/>
        <w:bCs/>
      </w:rPr>
    </w:pPr>
    <w:r w:rsidRPr="007C6B10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5FEC4359DE9C404EBA062B5EE5F1382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7C6B10">
          <w:rPr>
            <w:rStyle w:val="Siln"/>
            <w:b w:val="0"/>
          </w:rPr>
          <w:t>obal</w:t>
        </w:r>
      </w:sdtContent>
    </w:sdt>
    <w:r w:rsidRPr="007C6B10">
      <w:rPr>
        <w:bCs/>
      </w:rPr>
      <w:t xml:space="preserve"> součást dokumentace schválené rozhodnutím </w:t>
    </w:r>
    <w:proofErr w:type="spellStart"/>
    <w:proofErr w:type="gramStart"/>
    <w:r w:rsidRPr="007C6B10">
      <w:rPr>
        <w:bCs/>
      </w:rPr>
      <w:t>sp.zn</w:t>
    </w:r>
    <w:proofErr w:type="spellEnd"/>
    <w:r w:rsidRPr="007C6B10">
      <w:rPr>
        <w:bCs/>
      </w:rPr>
      <w:t>.</w:t>
    </w:r>
    <w:proofErr w:type="gramEnd"/>
    <w:r w:rsidRPr="007C6B10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40DB4E5F90DA43C5AAF4B78987E2A339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7C6B10">
          <w:rPr>
            <w:rStyle w:val="Siln"/>
            <w:b w:val="0"/>
          </w:rPr>
          <w:t>USKVBL/6113/2020/POD</w:t>
        </w:r>
      </w:sdtContent>
    </w:sdt>
    <w:r w:rsidRPr="007C6B10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40DB4E5F90DA43C5AAF4B78987E2A339"/>
        </w:placeholder>
        <w:text/>
      </w:sdtPr>
      <w:sdtEndPr/>
      <w:sdtContent>
        <w:r w:rsidR="00C42370" w:rsidRPr="00C42370">
          <w:rPr>
            <w:rFonts w:eastAsia="Times New Roman"/>
            <w:lang w:eastAsia="cs-CZ"/>
          </w:rPr>
          <w:t>USKVBL/15006/2020/REG-</w:t>
        </w:r>
        <w:proofErr w:type="spellStart"/>
        <w:r w:rsidR="00C42370" w:rsidRPr="00C42370">
          <w:rPr>
            <w:rFonts w:eastAsia="Times New Roman"/>
            <w:lang w:eastAsia="cs-CZ"/>
          </w:rPr>
          <w:t>Podb</w:t>
        </w:r>
        <w:proofErr w:type="spellEnd"/>
      </w:sdtContent>
    </w:sdt>
    <w:r w:rsidRPr="007C6B10">
      <w:rPr>
        <w:bCs/>
      </w:rPr>
      <w:t xml:space="preserve"> ze dne </w:t>
    </w:r>
    <w:sdt>
      <w:sdtPr>
        <w:rPr>
          <w:bCs/>
        </w:rPr>
        <w:id w:val="1167827847"/>
        <w:placeholder>
          <w:docPart w:val="BF31C38BFC6A4833BF4AD6AC81FFCC3C"/>
        </w:placeholder>
        <w:date w:fullDate="2020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2370">
          <w:rPr>
            <w:bCs/>
          </w:rPr>
          <w:t>15.12.2020</w:t>
        </w:r>
      </w:sdtContent>
    </w:sdt>
    <w:r w:rsidRPr="007C6B10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21C7F73C37B04931A796D4C8407090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7C6B10">
          <w:rPr>
            <w:rStyle w:val="Siln"/>
            <w:b w:val="0"/>
          </w:rPr>
          <w:t>schválení veterinárního přípravku</w:t>
        </w:r>
      </w:sdtContent>
    </w:sdt>
    <w:r w:rsidRPr="007C6B10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40DB4E5F90DA43C5AAF4B78987E2A339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="00676E6A">
          <w:rPr>
            <w:rStyle w:val="Siln"/>
            <w:b w:val="0"/>
          </w:rPr>
          <w:t>Beaphar</w:t>
        </w:r>
        <w:proofErr w:type="spellEnd"/>
        <w:r w:rsidR="00676E6A">
          <w:rPr>
            <w:rStyle w:val="Siln"/>
            <w:b w:val="0"/>
          </w:rPr>
          <w:t xml:space="preserve"> č</w:t>
        </w:r>
        <w:r w:rsidR="00676E6A" w:rsidRPr="007C6B10">
          <w:rPr>
            <w:rStyle w:val="Siln"/>
            <w:b w:val="0"/>
          </w:rPr>
          <w:t>istič učí</w:t>
        </w:r>
      </w:sdtContent>
    </w:sdt>
  </w:p>
  <w:p w14:paraId="474ED855" w14:textId="77777777" w:rsidR="007C6B10" w:rsidRDefault="007C6B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52"/>
    <w:rsid w:val="00002D1D"/>
    <w:rsid w:val="00041CC5"/>
    <w:rsid w:val="000A7175"/>
    <w:rsid w:val="000B742B"/>
    <w:rsid w:val="000C5613"/>
    <w:rsid w:val="00240F63"/>
    <w:rsid w:val="002A59BD"/>
    <w:rsid w:val="002B1AFA"/>
    <w:rsid w:val="0042458A"/>
    <w:rsid w:val="00496C46"/>
    <w:rsid w:val="004B27EE"/>
    <w:rsid w:val="00676E6A"/>
    <w:rsid w:val="00690AED"/>
    <w:rsid w:val="00743556"/>
    <w:rsid w:val="007C6B10"/>
    <w:rsid w:val="007E160D"/>
    <w:rsid w:val="008A110A"/>
    <w:rsid w:val="008A4F52"/>
    <w:rsid w:val="00912C52"/>
    <w:rsid w:val="00983508"/>
    <w:rsid w:val="00AE09B8"/>
    <w:rsid w:val="00AE5FFA"/>
    <w:rsid w:val="00B0457A"/>
    <w:rsid w:val="00B44DBB"/>
    <w:rsid w:val="00C07E8E"/>
    <w:rsid w:val="00C42370"/>
    <w:rsid w:val="00C51BA2"/>
    <w:rsid w:val="00D546C4"/>
    <w:rsid w:val="00DF62B5"/>
    <w:rsid w:val="00E32EB4"/>
    <w:rsid w:val="00EB3F40"/>
    <w:rsid w:val="00ED0380"/>
    <w:rsid w:val="00F1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521A"/>
  <w15:docId w15:val="{B4781821-8F37-488A-A329-6170F3A3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58A"/>
  </w:style>
  <w:style w:type="paragraph" w:styleId="Zpat">
    <w:name w:val="footer"/>
    <w:basedOn w:val="Normln"/>
    <w:link w:val="Zpat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58A"/>
  </w:style>
  <w:style w:type="paragraph" w:styleId="Textbubliny">
    <w:name w:val="Balloon Text"/>
    <w:basedOn w:val="Normln"/>
    <w:link w:val="TextbublinyChar"/>
    <w:uiPriority w:val="99"/>
    <w:semiHidden/>
    <w:unhideWhenUsed/>
    <w:rsid w:val="000C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13"/>
    <w:rPr>
      <w:rFonts w:ascii="Tahoma" w:hAnsi="Tahoma" w:cs="Tahoma"/>
      <w:sz w:val="16"/>
      <w:szCs w:val="16"/>
    </w:rPr>
  </w:style>
  <w:style w:type="character" w:styleId="Zstupntext">
    <w:name w:val="Placeholder Text"/>
    <w:rsid w:val="007C6B10"/>
    <w:rPr>
      <w:color w:val="808080"/>
    </w:rPr>
  </w:style>
  <w:style w:type="character" w:customStyle="1" w:styleId="Styl2">
    <w:name w:val="Styl2"/>
    <w:basedOn w:val="Standardnpsmoodstavce"/>
    <w:uiPriority w:val="1"/>
    <w:rsid w:val="007C6B10"/>
    <w:rPr>
      <w:b/>
      <w:bCs w:val="0"/>
    </w:rPr>
  </w:style>
  <w:style w:type="character" w:styleId="Siln">
    <w:name w:val="Strong"/>
    <w:basedOn w:val="Standardnpsmoodstavce"/>
    <w:uiPriority w:val="22"/>
    <w:qFormat/>
    <w:rsid w:val="007C6B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EC4359DE9C404EBA062B5EE5F13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938BE-8847-44C6-91B2-27ECA94010A6}"/>
      </w:docPartPr>
      <w:docPartBody>
        <w:p w:rsidR="00FC3A45" w:rsidRDefault="004042E4" w:rsidP="004042E4">
          <w:pPr>
            <w:pStyle w:val="5FEC4359DE9C404EBA062B5EE5F1382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0DB4E5F90DA43C5AAF4B78987E2A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AA4102-488B-4967-B287-DE4600A785F9}"/>
      </w:docPartPr>
      <w:docPartBody>
        <w:p w:rsidR="00FC3A45" w:rsidRDefault="004042E4" w:rsidP="004042E4">
          <w:pPr>
            <w:pStyle w:val="40DB4E5F90DA43C5AAF4B78987E2A33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F31C38BFC6A4833BF4AD6AC81FFC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D0613-26DF-4E17-93C8-EC0444E1D0DF}"/>
      </w:docPartPr>
      <w:docPartBody>
        <w:p w:rsidR="00FC3A45" w:rsidRDefault="004042E4" w:rsidP="004042E4">
          <w:pPr>
            <w:pStyle w:val="BF31C38BFC6A4833BF4AD6AC81FFCC3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1C7F73C37B04931A796D4C8407090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911F2-F671-487F-BE61-5E30A5D4D13B}"/>
      </w:docPartPr>
      <w:docPartBody>
        <w:p w:rsidR="00FC3A45" w:rsidRDefault="004042E4" w:rsidP="004042E4">
          <w:pPr>
            <w:pStyle w:val="21C7F73C37B04931A796D4C8407090B6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E4"/>
    <w:rsid w:val="0023199E"/>
    <w:rsid w:val="004042E4"/>
    <w:rsid w:val="004F545F"/>
    <w:rsid w:val="005D585A"/>
    <w:rsid w:val="00AC0917"/>
    <w:rsid w:val="00B1264C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42E4"/>
    <w:rPr>
      <w:color w:val="808080"/>
    </w:rPr>
  </w:style>
  <w:style w:type="paragraph" w:customStyle="1" w:styleId="5FEC4359DE9C404EBA062B5EE5F13823">
    <w:name w:val="5FEC4359DE9C404EBA062B5EE5F13823"/>
    <w:rsid w:val="004042E4"/>
  </w:style>
  <w:style w:type="paragraph" w:customStyle="1" w:styleId="40DB4E5F90DA43C5AAF4B78987E2A339">
    <w:name w:val="40DB4E5F90DA43C5AAF4B78987E2A339"/>
    <w:rsid w:val="004042E4"/>
  </w:style>
  <w:style w:type="paragraph" w:customStyle="1" w:styleId="BF31C38BFC6A4833BF4AD6AC81FFCC3C">
    <w:name w:val="BF31C38BFC6A4833BF4AD6AC81FFCC3C"/>
    <w:rsid w:val="004042E4"/>
  </w:style>
  <w:style w:type="paragraph" w:customStyle="1" w:styleId="21C7F73C37B04931A796D4C8407090B6">
    <w:name w:val="21C7F73C37B04931A796D4C8407090B6"/>
    <w:rsid w:val="00404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Morávková Věra</cp:lastModifiedBy>
  <cp:revision>21</cp:revision>
  <cp:lastPrinted>2020-12-15T11:50:00Z</cp:lastPrinted>
  <dcterms:created xsi:type="dcterms:W3CDTF">2020-03-12T09:31:00Z</dcterms:created>
  <dcterms:modified xsi:type="dcterms:W3CDTF">2020-12-16T10:24:00Z</dcterms:modified>
</cp:coreProperties>
</file>