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C3DCC" w14:textId="77777777" w:rsidR="00A51CF3" w:rsidRPr="00E505C0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3F1BA3C9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22672658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6A36CD04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5364047E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3F0D4125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A890D71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6D5A28E" w14:textId="77777777" w:rsidR="00A51CF3" w:rsidRPr="00C07DC5" w:rsidRDefault="00A51CF3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CCA212F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1681529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4100C74C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55EA7CC2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1FC109A0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4B9B0F39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16A3DE38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2790BC06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689F610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25B1B362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2D3B7BE9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5E0D7428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452E0C8E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5BEE0D40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09526873" w14:textId="77777777" w:rsidR="00C114FF" w:rsidRPr="00C07DC5" w:rsidRDefault="00C114FF" w:rsidP="00E505C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397DC797" w14:textId="77777777" w:rsidR="00C114FF" w:rsidRPr="00C07DC5" w:rsidRDefault="00C114FF" w:rsidP="004A2BAA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C07DC5">
        <w:rPr>
          <w:rFonts w:asciiTheme="majorBidi" w:hAnsiTheme="majorBidi"/>
          <w:b/>
        </w:rPr>
        <w:t>B. PŘÍBALOVÁ INFORMACE</w:t>
      </w:r>
    </w:p>
    <w:p w14:paraId="295EAE18" w14:textId="35A28F71" w:rsidR="00C114FF" w:rsidRPr="008B72FE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C07DC5">
        <w:rPr>
          <w:rFonts w:asciiTheme="majorBidi" w:hAnsiTheme="majorBidi"/>
          <w:szCs w:val="22"/>
        </w:rPr>
        <w:br w:type="page"/>
      </w:r>
      <w:r w:rsidRPr="008B72FE">
        <w:rPr>
          <w:b/>
          <w:szCs w:val="22"/>
        </w:rPr>
        <w:lastRenderedPageBreak/>
        <w:t xml:space="preserve">PŘÍBALOVÁ INFORMACE </w:t>
      </w:r>
    </w:p>
    <w:p w14:paraId="30499813" w14:textId="5AD5835A" w:rsidR="00C114FF" w:rsidRPr="008B72FE" w:rsidRDefault="0054158E" w:rsidP="005415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B72FE">
        <w:rPr>
          <w:b/>
          <w:szCs w:val="22"/>
        </w:rPr>
        <w:t xml:space="preserve">TILMINJECT 300 mg/ml </w:t>
      </w:r>
      <w:r w:rsidR="00486B54" w:rsidRPr="008B72FE">
        <w:rPr>
          <w:b/>
          <w:szCs w:val="22"/>
        </w:rPr>
        <w:t>injekční roztok</w:t>
      </w:r>
      <w:r w:rsidRPr="008B72FE">
        <w:rPr>
          <w:b/>
          <w:szCs w:val="22"/>
        </w:rPr>
        <w:t xml:space="preserve"> pro </w:t>
      </w:r>
      <w:r w:rsidR="00F65A05" w:rsidRPr="008B72FE">
        <w:rPr>
          <w:b/>
          <w:szCs w:val="22"/>
        </w:rPr>
        <w:t>skot</w:t>
      </w:r>
      <w:r w:rsidRPr="008B72FE">
        <w:rPr>
          <w:b/>
          <w:szCs w:val="22"/>
        </w:rPr>
        <w:t xml:space="preserve"> a ovce.</w:t>
      </w:r>
    </w:p>
    <w:p w14:paraId="125BE413" w14:textId="57C37C47" w:rsidR="00086C9E" w:rsidRPr="008B72FE" w:rsidRDefault="00086C9E" w:rsidP="00172E2D">
      <w:pPr>
        <w:pStyle w:val="Nadpis1"/>
        <w:rPr>
          <w:rFonts w:ascii="Times New Roman" w:hAnsi="Times New Roman" w:cs="Times New Roman"/>
        </w:rPr>
      </w:pPr>
    </w:p>
    <w:p w14:paraId="0183909B" w14:textId="77777777" w:rsidR="00FB2125" w:rsidRPr="00C07DC5" w:rsidRDefault="00FB2125" w:rsidP="00E505C0">
      <w:pPr>
        <w:rPr>
          <w:szCs w:val="22"/>
        </w:rPr>
      </w:pPr>
    </w:p>
    <w:p w14:paraId="6A497834" w14:textId="77777777" w:rsidR="00C114FF" w:rsidRPr="008B72FE" w:rsidRDefault="00C114FF" w:rsidP="00E505C0">
      <w:pPr>
        <w:pStyle w:val="Nadpis1"/>
        <w:ind w:left="567" w:hanging="567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1.</w:t>
      </w:r>
      <w:r w:rsidRPr="008B72FE">
        <w:rPr>
          <w:rFonts w:ascii="Times New Roman" w:hAnsi="Times New Roman" w:cs="Times New Roman"/>
        </w:rPr>
        <w:tab/>
        <w:t>JMÉNO A ADRESA DRŽITELE ROZHODNUTÍ O REGISTRACI A DRŽITELE POVOLENÍ K VÝROBĚ ODPOVĚDNÉHO ZA UVOLNĚNÍ ŠARŽE, POKUD SE NESHODUJE</w:t>
      </w:r>
    </w:p>
    <w:p w14:paraId="1F9551C9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6F5F44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8B72FE">
        <w:rPr>
          <w:szCs w:val="22"/>
          <w:u w:val="single"/>
        </w:rPr>
        <w:t>Držitel rozhodnutí o registraci a výrobce odpovědný za uvolnění šarže</w:t>
      </w:r>
      <w:r w:rsidRPr="008B72FE">
        <w:rPr>
          <w:iCs/>
          <w:szCs w:val="22"/>
        </w:rPr>
        <w:t>:</w:t>
      </w:r>
    </w:p>
    <w:p w14:paraId="51A685F9" w14:textId="77777777" w:rsidR="00A51CF3" w:rsidRPr="008B72FE" w:rsidRDefault="00A51CF3" w:rsidP="00A51CF3">
      <w:pPr>
        <w:tabs>
          <w:tab w:val="clear" w:pos="567"/>
        </w:tabs>
        <w:spacing w:line="240" w:lineRule="auto"/>
        <w:rPr>
          <w:bCs/>
          <w:szCs w:val="22"/>
        </w:rPr>
      </w:pPr>
      <w:r w:rsidRPr="008B72FE">
        <w:rPr>
          <w:szCs w:val="22"/>
        </w:rPr>
        <w:t>LABORATORIOS CALIER, S.A.</w:t>
      </w:r>
    </w:p>
    <w:p w14:paraId="7C6E8C3A" w14:textId="77777777" w:rsidR="00A51CF3" w:rsidRPr="008B72FE" w:rsidRDefault="00A51CF3" w:rsidP="00A51CF3">
      <w:pPr>
        <w:tabs>
          <w:tab w:val="clear" w:pos="567"/>
        </w:tabs>
        <w:spacing w:line="240" w:lineRule="auto"/>
        <w:rPr>
          <w:bCs/>
          <w:szCs w:val="22"/>
        </w:rPr>
      </w:pPr>
      <w:r w:rsidRPr="008B72FE">
        <w:rPr>
          <w:szCs w:val="22"/>
        </w:rPr>
        <w:t>C/ Barcelonès, 26 (Pla del Ramassà)</w:t>
      </w:r>
    </w:p>
    <w:p w14:paraId="3806870E" w14:textId="77777777" w:rsidR="00A51CF3" w:rsidRPr="008B72FE" w:rsidRDefault="00A51CF3" w:rsidP="00A51CF3">
      <w:pPr>
        <w:tabs>
          <w:tab w:val="clear" w:pos="567"/>
        </w:tabs>
        <w:spacing w:line="240" w:lineRule="auto"/>
        <w:rPr>
          <w:bCs/>
          <w:szCs w:val="22"/>
        </w:rPr>
      </w:pPr>
      <w:r w:rsidRPr="008B72FE">
        <w:rPr>
          <w:szCs w:val="22"/>
        </w:rPr>
        <w:t>LES FRANQUESES DEL VALLÈS, (Barcelona)</w:t>
      </w:r>
    </w:p>
    <w:p w14:paraId="6D77F2D5" w14:textId="77777777" w:rsidR="00C114FF" w:rsidRPr="008B72FE" w:rsidRDefault="00A51CF3" w:rsidP="00A51CF3">
      <w:pPr>
        <w:tabs>
          <w:tab w:val="clear" w:pos="567"/>
        </w:tabs>
        <w:spacing w:line="240" w:lineRule="auto"/>
        <w:rPr>
          <w:bCs/>
          <w:szCs w:val="22"/>
        </w:rPr>
      </w:pPr>
      <w:r w:rsidRPr="008B72FE">
        <w:rPr>
          <w:szCs w:val="22"/>
        </w:rPr>
        <w:t>ŠPANĚLSKO</w:t>
      </w:r>
    </w:p>
    <w:p w14:paraId="2DABD1E9" w14:textId="2F4F317F" w:rsidR="00A51CF3" w:rsidRPr="008B72FE" w:rsidRDefault="00A51CF3" w:rsidP="00A51CF3">
      <w:pPr>
        <w:tabs>
          <w:tab w:val="clear" w:pos="567"/>
        </w:tabs>
        <w:spacing w:line="240" w:lineRule="auto"/>
        <w:rPr>
          <w:szCs w:val="22"/>
        </w:rPr>
      </w:pPr>
    </w:p>
    <w:p w14:paraId="0C2AAEE8" w14:textId="77777777" w:rsidR="00FB2125" w:rsidRPr="008B72FE" w:rsidRDefault="00FB2125" w:rsidP="00A51CF3">
      <w:pPr>
        <w:tabs>
          <w:tab w:val="clear" w:pos="567"/>
        </w:tabs>
        <w:spacing w:line="240" w:lineRule="auto"/>
        <w:rPr>
          <w:szCs w:val="22"/>
        </w:rPr>
      </w:pPr>
    </w:p>
    <w:p w14:paraId="33A0AD4A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2.</w:t>
      </w:r>
      <w:r w:rsidRPr="008B72FE">
        <w:rPr>
          <w:rFonts w:ascii="Times New Roman" w:hAnsi="Times New Roman" w:cs="Times New Roman"/>
        </w:rPr>
        <w:tab/>
        <w:t>NÁZEV VETERINÁRNÍHO LÉČIVÉHO PŘÍPRAVKU</w:t>
      </w:r>
    </w:p>
    <w:p w14:paraId="3624BAF6" w14:textId="77777777" w:rsidR="00172E2D" w:rsidRPr="008B72FE" w:rsidRDefault="00172E2D" w:rsidP="00172E2D">
      <w:pPr>
        <w:rPr>
          <w:szCs w:val="22"/>
        </w:rPr>
      </w:pPr>
    </w:p>
    <w:p w14:paraId="3A25495B" w14:textId="1049AA7C" w:rsidR="003C767D" w:rsidRPr="008B72FE" w:rsidRDefault="0054158E" w:rsidP="00E505C0">
      <w:pPr>
        <w:tabs>
          <w:tab w:val="clear" w:pos="567"/>
        </w:tabs>
        <w:rPr>
          <w:bCs/>
          <w:szCs w:val="22"/>
        </w:rPr>
      </w:pPr>
      <w:r w:rsidRPr="008B72FE">
        <w:rPr>
          <w:szCs w:val="22"/>
        </w:rPr>
        <w:t xml:space="preserve">TILMINJECT 300 mg/ml </w:t>
      </w:r>
      <w:r w:rsidR="00486B54" w:rsidRPr="008B72FE">
        <w:rPr>
          <w:szCs w:val="22"/>
        </w:rPr>
        <w:t>injekční roztok</w:t>
      </w:r>
      <w:r w:rsidRPr="008B72FE">
        <w:rPr>
          <w:szCs w:val="22"/>
        </w:rPr>
        <w:t xml:space="preserve"> pro </w:t>
      </w:r>
      <w:r w:rsidR="00F65A05" w:rsidRPr="008B72FE">
        <w:rPr>
          <w:szCs w:val="22"/>
        </w:rPr>
        <w:t>skot</w:t>
      </w:r>
      <w:r w:rsidRPr="008B72FE">
        <w:rPr>
          <w:szCs w:val="22"/>
        </w:rPr>
        <w:t xml:space="preserve"> a ovce.</w:t>
      </w:r>
    </w:p>
    <w:p w14:paraId="437C07AB" w14:textId="32D4930F" w:rsidR="00DB7EF5" w:rsidRPr="008B72FE" w:rsidRDefault="00DB7EF5" w:rsidP="00E505C0">
      <w:pPr>
        <w:tabs>
          <w:tab w:val="clear" w:pos="567"/>
        </w:tabs>
        <w:rPr>
          <w:szCs w:val="22"/>
        </w:rPr>
      </w:pPr>
      <w:r w:rsidRPr="008B72FE">
        <w:rPr>
          <w:szCs w:val="22"/>
        </w:rPr>
        <w:t>Tilmicosin</w:t>
      </w:r>
      <w:r w:rsidR="00486B54" w:rsidRPr="008B72FE">
        <w:rPr>
          <w:szCs w:val="22"/>
        </w:rPr>
        <w:t>um</w:t>
      </w:r>
    </w:p>
    <w:p w14:paraId="083EFC46" w14:textId="0D655404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4E53D" w14:textId="77777777" w:rsidR="00E42712" w:rsidRPr="008B72FE" w:rsidRDefault="00E427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60B20A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3.</w:t>
      </w:r>
      <w:r w:rsidRPr="008B72FE">
        <w:rPr>
          <w:rFonts w:ascii="Times New Roman" w:hAnsi="Times New Roman" w:cs="Times New Roman"/>
        </w:rPr>
        <w:tab/>
        <w:t>OBSAH LÉČIVÝCH A OSTATNÍCH LÁTEK</w:t>
      </w:r>
    </w:p>
    <w:p w14:paraId="5F9B14B4" w14:textId="77777777" w:rsidR="00547C62" w:rsidRPr="008B72FE" w:rsidRDefault="00547C62" w:rsidP="00547C62">
      <w:pPr>
        <w:tabs>
          <w:tab w:val="clear" w:pos="567"/>
        </w:tabs>
        <w:spacing w:line="240" w:lineRule="auto"/>
        <w:rPr>
          <w:szCs w:val="22"/>
        </w:rPr>
      </w:pPr>
    </w:p>
    <w:p w14:paraId="5B762CF5" w14:textId="77777777" w:rsidR="00547C62" w:rsidRPr="008B72FE" w:rsidRDefault="00547C62" w:rsidP="00547C62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Každý ml obsahuje:</w:t>
      </w:r>
    </w:p>
    <w:p w14:paraId="5FA79E99" w14:textId="77777777" w:rsidR="00285667" w:rsidRPr="008B72FE" w:rsidRDefault="00285667" w:rsidP="00285667">
      <w:pPr>
        <w:tabs>
          <w:tab w:val="clear" w:pos="567"/>
        </w:tabs>
        <w:spacing w:line="240" w:lineRule="auto"/>
        <w:rPr>
          <w:szCs w:val="22"/>
        </w:rPr>
      </w:pPr>
    </w:p>
    <w:p w14:paraId="3C7C4D7E" w14:textId="77777777" w:rsidR="00285667" w:rsidRPr="008B72FE" w:rsidRDefault="00285667" w:rsidP="00285667">
      <w:pPr>
        <w:tabs>
          <w:tab w:val="clear" w:pos="567"/>
        </w:tabs>
        <w:spacing w:line="240" w:lineRule="auto"/>
        <w:rPr>
          <w:b/>
          <w:szCs w:val="22"/>
        </w:rPr>
      </w:pPr>
      <w:r w:rsidRPr="008B72FE">
        <w:rPr>
          <w:b/>
          <w:szCs w:val="22"/>
        </w:rPr>
        <w:t>Léčivá látka:</w:t>
      </w:r>
    </w:p>
    <w:p w14:paraId="07B5A28F" w14:textId="201A7DE5" w:rsidR="00285667" w:rsidRPr="008B72FE" w:rsidRDefault="0054158E" w:rsidP="00484054">
      <w:pPr>
        <w:tabs>
          <w:tab w:val="clear" w:pos="567"/>
        </w:tabs>
        <w:spacing w:line="240" w:lineRule="auto"/>
        <w:rPr>
          <w:iCs/>
          <w:szCs w:val="22"/>
        </w:rPr>
      </w:pPr>
      <w:r w:rsidRPr="008B72FE">
        <w:rPr>
          <w:szCs w:val="22"/>
        </w:rPr>
        <w:t>Tilmicosin</w:t>
      </w:r>
      <w:r w:rsidR="00486B54" w:rsidRPr="008B72FE">
        <w:rPr>
          <w:szCs w:val="22"/>
        </w:rPr>
        <w:t>um</w:t>
      </w:r>
      <w:r w:rsidR="00484054" w:rsidRPr="008B72FE">
        <w:rPr>
          <w:iCs/>
          <w:szCs w:val="22"/>
        </w:rPr>
        <w:tab/>
      </w:r>
      <w:r w:rsidR="00484054" w:rsidRPr="008B72FE">
        <w:rPr>
          <w:iCs/>
          <w:szCs w:val="22"/>
        </w:rPr>
        <w:tab/>
      </w:r>
      <w:r w:rsidR="00484054" w:rsidRPr="008B72FE">
        <w:rPr>
          <w:iCs/>
          <w:szCs w:val="22"/>
        </w:rPr>
        <w:tab/>
      </w:r>
      <w:r w:rsidR="00484054" w:rsidRPr="008B72FE">
        <w:rPr>
          <w:iCs/>
          <w:szCs w:val="22"/>
        </w:rPr>
        <w:tab/>
      </w:r>
      <w:r w:rsidRPr="008B72FE">
        <w:rPr>
          <w:szCs w:val="22"/>
        </w:rPr>
        <w:t>300 mg</w:t>
      </w:r>
    </w:p>
    <w:p w14:paraId="5E29FBDF" w14:textId="77777777" w:rsidR="00285667" w:rsidRPr="008B72FE" w:rsidRDefault="00285667" w:rsidP="00285667">
      <w:pPr>
        <w:tabs>
          <w:tab w:val="clear" w:pos="567"/>
        </w:tabs>
        <w:spacing w:line="240" w:lineRule="auto"/>
        <w:rPr>
          <w:szCs w:val="22"/>
        </w:rPr>
      </w:pPr>
    </w:p>
    <w:p w14:paraId="0BB0957F" w14:textId="77777777" w:rsidR="00285667" w:rsidRPr="008B72FE" w:rsidRDefault="00285667" w:rsidP="00285667">
      <w:pPr>
        <w:tabs>
          <w:tab w:val="clear" w:pos="567"/>
        </w:tabs>
        <w:spacing w:line="240" w:lineRule="auto"/>
        <w:rPr>
          <w:b/>
          <w:szCs w:val="22"/>
        </w:rPr>
      </w:pPr>
      <w:r w:rsidRPr="008B72FE">
        <w:rPr>
          <w:b/>
          <w:szCs w:val="22"/>
        </w:rPr>
        <w:t>Pomocné látky:</w:t>
      </w:r>
    </w:p>
    <w:p w14:paraId="1063E9CE" w14:textId="77777777" w:rsidR="00285667" w:rsidRPr="008B72FE" w:rsidRDefault="0054158E" w:rsidP="00693997">
      <w:pPr>
        <w:rPr>
          <w:szCs w:val="22"/>
        </w:rPr>
      </w:pPr>
      <w:r w:rsidRPr="008B72FE">
        <w:rPr>
          <w:szCs w:val="22"/>
        </w:rPr>
        <w:t>Propylenglykol (E 1520)</w:t>
      </w:r>
      <w:r w:rsidR="00484054" w:rsidRPr="008B72FE">
        <w:rPr>
          <w:szCs w:val="22"/>
        </w:rPr>
        <w:tab/>
      </w:r>
      <w:r w:rsidR="00484054" w:rsidRPr="008B72FE">
        <w:rPr>
          <w:szCs w:val="22"/>
        </w:rPr>
        <w:tab/>
      </w:r>
      <w:r w:rsidRPr="008B72FE">
        <w:rPr>
          <w:szCs w:val="22"/>
        </w:rPr>
        <w:t xml:space="preserve"> 250 mg</w:t>
      </w:r>
    </w:p>
    <w:p w14:paraId="640D2DF2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A879E6" w14:textId="77777777" w:rsidR="00DB7EF5" w:rsidRPr="008B72FE" w:rsidRDefault="00DB7EF5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Čirý žlutooranžový roztok.</w:t>
      </w:r>
    </w:p>
    <w:p w14:paraId="2259565B" w14:textId="56744556" w:rsidR="00DB7EF5" w:rsidRPr="008B72FE" w:rsidRDefault="00DB7E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94E456" w14:textId="77777777" w:rsidR="00210DE9" w:rsidRPr="008B72FE" w:rsidRDefault="00210D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52A6D1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4.</w:t>
      </w:r>
      <w:r w:rsidRPr="008B72FE">
        <w:rPr>
          <w:rFonts w:ascii="Times New Roman" w:hAnsi="Times New Roman" w:cs="Times New Roman"/>
        </w:rPr>
        <w:tab/>
        <w:t>INDIKACE</w:t>
      </w:r>
    </w:p>
    <w:p w14:paraId="75D67DE2" w14:textId="77777777" w:rsidR="001C51B9" w:rsidRPr="008B72FE" w:rsidRDefault="001C51B9" w:rsidP="00E82B55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489B4C2C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Hlk520964285"/>
      <w:r w:rsidRPr="008B72FE">
        <w:rPr>
          <w:rFonts w:ascii="Times New Roman" w:hAnsi="Times New Roman" w:cs="Times New Roman"/>
          <w:b/>
          <w:bCs/>
          <w:sz w:val="22"/>
          <w:szCs w:val="22"/>
          <w:u w:val="single"/>
        </w:rPr>
        <w:t>Skot</w:t>
      </w:r>
    </w:p>
    <w:p w14:paraId="08C5FFBE" w14:textId="751E02A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Léčba respiračních onemocnění skotu </w:t>
      </w:r>
      <w:r w:rsidR="00C07DC5">
        <w:rPr>
          <w:rFonts w:ascii="Times New Roman" w:hAnsi="Times New Roman" w:cs="Times New Roman"/>
          <w:sz w:val="22"/>
          <w:szCs w:val="22"/>
        </w:rPr>
        <w:t>vyvola</w:t>
      </w:r>
      <w:r w:rsidRPr="008B72FE">
        <w:rPr>
          <w:rFonts w:ascii="Times New Roman" w:hAnsi="Times New Roman" w:cs="Times New Roman"/>
          <w:sz w:val="22"/>
          <w:szCs w:val="22"/>
        </w:rPr>
        <w:t xml:space="preserve">ných bakteriemi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Mannheimia haemolytica</w:t>
      </w:r>
      <w:r w:rsidRPr="008B72FE">
        <w:rPr>
          <w:rFonts w:ascii="Times New Roman" w:hAnsi="Times New Roman" w:cs="Times New Roman"/>
          <w:sz w:val="22"/>
          <w:szCs w:val="22"/>
        </w:rPr>
        <w:t xml:space="preserve"> a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Pasteurella multocida</w:t>
      </w:r>
      <w:r w:rsidRPr="008B72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EF0C1A4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5416B18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Léčba interdigitální nekrobacilózy. </w:t>
      </w:r>
    </w:p>
    <w:p w14:paraId="19B6729B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575398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B72FE">
        <w:rPr>
          <w:rFonts w:ascii="Times New Roman" w:hAnsi="Times New Roman" w:cs="Times New Roman"/>
          <w:b/>
          <w:bCs/>
          <w:sz w:val="22"/>
          <w:szCs w:val="22"/>
          <w:u w:val="single"/>
        </w:rPr>
        <w:t>Ovce</w:t>
      </w:r>
    </w:p>
    <w:p w14:paraId="3C2E92EF" w14:textId="1B58B5EF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Léčba respiračních onemocnění </w:t>
      </w:r>
      <w:r w:rsidR="00C07DC5">
        <w:rPr>
          <w:rFonts w:ascii="Times New Roman" w:hAnsi="Times New Roman" w:cs="Times New Roman"/>
          <w:color w:val="auto"/>
          <w:sz w:val="22"/>
          <w:szCs w:val="22"/>
        </w:rPr>
        <w:t>vyvola</w:t>
      </w: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ných bakteriemi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Mannheimia haemolytica</w:t>
      </w:r>
      <w:r w:rsidRPr="008B72FE">
        <w:rPr>
          <w:rFonts w:ascii="Times New Roman" w:hAnsi="Times New Roman" w:cs="Times New Roman"/>
          <w:sz w:val="22"/>
          <w:szCs w:val="22"/>
        </w:rPr>
        <w:t xml:space="preserve"> a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Pasteurella multocida.</w:t>
      </w:r>
    </w:p>
    <w:p w14:paraId="61C7B4D0" w14:textId="77777777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6F2C" w14:textId="35484FA4" w:rsidR="00517754" w:rsidRPr="008B72FE" w:rsidRDefault="00517754" w:rsidP="005177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Léčba interdigitální nekrobacilózy ovcí </w:t>
      </w:r>
      <w:r w:rsidR="00C07DC5">
        <w:rPr>
          <w:rFonts w:ascii="Times New Roman" w:hAnsi="Times New Roman" w:cs="Times New Roman"/>
          <w:color w:val="auto"/>
          <w:sz w:val="22"/>
          <w:szCs w:val="22"/>
        </w:rPr>
        <w:t>vyvola</w:t>
      </w: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nou bakteriemi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Dichelobacter nodosus</w:t>
      </w:r>
      <w:r w:rsidRPr="008B72FE">
        <w:rPr>
          <w:rFonts w:ascii="Times New Roman" w:hAnsi="Times New Roman" w:cs="Times New Roman"/>
          <w:sz w:val="22"/>
          <w:szCs w:val="22"/>
        </w:rPr>
        <w:t xml:space="preserve"> a </w:t>
      </w:r>
      <w:r w:rsidRPr="008B72FE">
        <w:rPr>
          <w:rFonts w:ascii="Times New Roman" w:hAnsi="Times New Roman" w:cs="Times New Roman"/>
          <w:i/>
          <w:iCs/>
          <w:sz w:val="22"/>
          <w:szCs w:val="22"/>
        </w:rPr>
        <w:t>Fusobacterium necrophorum</w:t>
      </w:r>
      <w:r w:rsidRPr="008B72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65BC23" w14:textId="77777777" w:rsidR="00517754" w:rsidRPr="008B72FE" w:rsidRDefault="00517754" w:rsidP="00517754">
      <w:pPr>
        <w:jc w:val="both"/>
        <w:rPr>
          <w:szCs w:val="22"/>
        </w:rPr>
      </w:pPr>
    </w:p>
    <w:p w14:paraId="2AEF3354" w14:textId="32241ACC" w:rsidR="00517754" w:rsidRPr="008B72FE" w:rsidRDefault="00517754" w:rsidP="00517754">
      <w:pPr>
        <w:jc w:val="both"/>
        <w:rPr>
          <w:szCs w:val="22"/>
        </w:rPr>
      </w:pPr>
      <w:r w:rsidRPr="008B72FE">
        <w:rPr>
          <w:szCs w:val="22"/>
        </w:rPr>
        <w:t xml:space="preserve">Léčba akutní mastitidy ovcí </w:t>
      </w:r>
      <w:r w:rsidR="00C07DC5">
        <w:rPr>
          <w:szCs w:val="22"/>
        </w:rPr>
        <w:t>vyvola</w:t>
      </w:r>
      <w:r w:rsidRPr="008B72FE">
        <w:rPr>
          <w:szCs w:val="22"/>
        </w:rPr>
        <w:t xml:space="preserve">nou bakteriemi </w:t>
      </w:r>
      <w:r w:rsidRPr="008B72FE">
        <w:rPr>
          <w:i/>
          <w:iCs/>
          <w:szCs w:val="22"/>
        </w:rPr>
        <w:t>Staphylococcus aureus</w:t>
      </w:r>
      <w:r w:rsidRPr="008B72FE">
        <w:rPr>
          <w:szCs w:val="22"/>
        </w:rPr>
        <w:t xml:space="preserve"> a </w:t>
      </w:r>
      <w:r w:rsidRPr="008B72FE">
        <w:rPr>
          <w:i/>
          <w:iCs/>
          <w:szCs w:val="22"/>
        </w:rPr>
        <w:t>Mycoplasma agalactiae</w:t>
      </w:r>
      <w:r w:rsidRPr="008B72FE">
        <w:rPr>
          <w:szCs w:val="22"/>
        </w:rPr>
        <w:t>.</w:t>
      </w:r>
    </w:p>
    <w:p w14:paraId="3590E23A" w14:textId="77777777" w:rsidR="00517754" w:rsidRPr="008B72FE" w:rsidRDefault="00517754" w:rsidP="00517754">
      <w:pPr>
        <w:rPr>
          <w:szCs w:val="22"/>
        </w:rPr>
      </w:pPr>
    </w:p>
    <w:bookmarkEnd w:id="0"/>
    <w:p w14:paraId="6E2BB5E3" w14:textId="77777777" w:rsidR="00210DE9" w:rsidRPr="008B72FE" w:rsidRDefault="00210D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96F8D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5.</w:t>
      </w:r>
      <w:r w:rsidRPr="008B72FE">
        <w:rPr>
          <w:rFonts w:ascii="Times New Roman" w:hAnsi="Times New Roman" w:cs="Times New Roman"/>
        </w:rPr>
        <w:tab/>
        <w:t>KONTRAINDIKACE</w:t>
      </w:r>
    </w:p>
    <w:p w14:paraId="1A0935B6" w14:textId="77777777" w:rsidR="00285667" w:rsidRPr="008B72FE" w:rsidRDefault="00285667" w:rsidP="0028566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5E5783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520964322"/>
      <w:r w:rsidRPr="008B72FE">
        <w:rPr>
          <w:szCs w:val="22"/>
        </w:rPr>
        <w:t>Nepodávejte intravenózně.</w:t>
      </w:r>
    </w:p>
    <w:p w14:paraId="345038F9" w14:textId="394B7CD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intramuskulárně.</w:t>
      </w:r>
    </w:p>
    <w:p w14:paraId="04A67004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jehňatům o hmotnosti nižší než 15 kg.</w:t>
      </w:r>
    </w:p>
    <w:p w14:paraId="00240ED7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primátům.</w:t>
      </w:r>
    </w:p>
    <w:p w14:paraId="025A093A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prasatům.</w:t>
      </w:r>
    </w:p>
    <w:p w14:paraId="5320B59C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koním a oslům.</w:t>
      </w:r>
    </w:p>
    <w:p w14:paraId="28E40B16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Nepodávejte kozám.</w:t>
      </w:r>
    </w:p>
    <w:p w14:paraId="4F8A1459" w14:textId="55248F01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Nepoužívejte v případě </w:t>
      </w:r>
      <w:r w:rsidR="00517754" w:rsidRPr="008B72FE">
        <w:rPr>
          <w:szCs w:val="22"/>
        </w:rPr>
        <w:t xml:space="preserve">přecitlivělosti </w:t>
      </w:r>
      <w:r w:rsidRPr="008B72FE">
        <w:rPr>
          <w:szCs w:val="22"/>
        </w:rPr>
        <w:t>na léčivou látku nebo na některou z pomocných látek.</w:t>
      </w:r>
    </w:p>
    <w:bookmarkEnd w:id="1"/>
    <w:p w14:paraId="7F3B6D80" w14:textId="77777777" w:rsidR="001C01CA" w:rsidRPr="008B72FE" w:rsidRDefault="001C01CA" w:rsidP="0028566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E4B92B" w14:textId="77777777" w:rsidR="00C80A65" w:rsidRPr="008B72FE" w:rsidRDefault="00C80A65" w:rsidP="00B40406">
      <w:pPr>
        <w:rPr>
          <w:szCs w:val="22"/>
        </w:rPr>
      </w:pPr>
    </w:p>
    <w:p w14:paraId="52A06F3A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6.</w:t>
      </w:r>
      <w:r w:rsidRPr="008B72FE">
        <w:rPr>
          <w:rFonts w:ascii="Times New Roman" w:hAnsi="Times New Roman" w:cs="Times New Roman"/>
        </w:rPr>
        <w:tab/>
        <w:t>NEŽÁDOUCÍ ÚČINKY</w:t>
      </w:r>
    </w:p>
    <w:p w14:paraId="6FD7DE48" w14:textId="77777777" w:rsidR="008C62F5" w:rsidRPr="008B72FE" w:rsidRDefault="008C62F5" w:rsidP="00693997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533E88B" w14:textId="77777777" w:rsidR="00463C5F" w:rsidRPr="008B72FE" w:rsidRDefault="00463C5F" w:rsidP="00463C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20964393"/>
      <w:r w:rsidRPr="008B72FE">
        <w:rPr>
          <w:rFonts w:ascii="Times New Roman" w:hAnsi="Times New Roman" w:cs="Times New Roman"/>
          <w:sz w:val="22"/>
          <w:szCs w:val="22"/>
        </w:rPr>
        <w:t xml:space="preserve">Příležitostně může být v místě injekčního podání měkký difúzní otok, který obvykle vymizí za pět až osm dnů. Ve vzácných případech bylo pozorováno polehávání, nekoordinované pohyby a křeče. </w:t>
      </w:r>
    </w:p>
    <w:p w14:paraId="336CDD9C" w14:textId="77777777" w:rsidR="00463C5F" w:rsidRPr="008B72FE" w:rsidRDefault="00463C5F" w:rsidP="00463C5F">
      <w:pPr>
        <w:jc w:val="both"/>
        <w:rPr>
          <w:szCs w:val="22"/>
        </w:rPr>
      </w:pPr>
    </w:p>
    <w:p w14:paraId="727E7D97" w14:textId="77777777" w:rsidR="00463C5F" w:rsidRPr="008B72FE" w:rsidRDefault="00463C5F" w:rsidP="00463C5F">
      <w:pPr>
        <w:tabs>
          <w:tab w:val="left" w:pos="-1440"/>
          <w:tab w:val="left" w:pos="-72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Cs w:val="22"/>
        </w:rPr>
      </w:pPr>
      <w:r w:rsidRPr="008B72FE">
        <w:rPr>
          <w:szCs w:val="22"/>
        </w:rPr>
        <w:t xml:space="preserve">U skotu byly pozorovány úhyny po podání jednorázové intravenózní dávky 5 mg/kg živé hmotnosti a po subkutánním podání dávek 150 mg/kg živé hmotnosti v 72hodinových intervalech. U prasat způsobilo úhyny intramuskulární podání dávky 20 mg/kg živé hmotnosti. Ovce uhynuly po jednorázové intravenózní dávce 7,5 mg/kg živé hmotnosti. </w:t>
      </w:r>
    </w:p>
    <w:p w14:paraId="79A4F47A" w14:textId="77777777" w:rsidR="00463C5F" w:rsidRPr="008B72FE" w:rsidRDefault="00463C5F" w:rsidP="00463C5F">
      <w:pPr>
        <w:jc w:val="both"/>
        <w:rPr>
          <w:szCs w:val="22"/>
        </w:rPr>
      </w:pPr>
    </w:p>
    <w:p w14:paraId="4843D871" w14:textId="77777777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>Četnost nežádoucích účinků je charakterizována podle následujících pravidel:</w:t>
      </w:r>
    </w:p>
    <w:p w14:paraId="6DD34515" w14:textId="77777777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>- velmi časté (nežádoucí účinek(účinky) se projevil(y) u více než 1 z 10 ošetřených zvířat)</w:t>
      </w:r>
    </w:p>
    <w:p w14:paraId="5D0E3542" w14:textId="77777777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>- časté (u více než 1, ale méně než 10 ze 100 ošetřených zvířat)</w:t>
      </w:r>
    </w:p>
    <w:p w14:paraId="051DFDEC" w14:textId="768F04CF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 xml:space="preserve">- </w:t>
      </w:r>
      <w:r w:rsidRPr="008B72FE">
        <w:rPr>
          <w:szCs w:val="22"/>
          <w:lang w:eastAsia="cs-CZ"/>
        </w:rPr>
        <w:t xml:space="preserve">neobvyklé </w:t>
      </w:r>
      <w:r w:rsidRPr="008B72FE">
        <w:rPr>
          <w:szCs w:val="22"/>
        </w:rPr>
        <w:t>(u více než 1, ale méně než 10 z</w:t>
      </w:r>
      <w:r w:rsidR="00C07DC5">
        <w:rPr>
          <w:szCs w:val="22"/>
        </w:rPr>
        <w:t> </w:t>
      </w:r>
      <w:r w:rsidRPr="008B72FE">
        <w:rPr>
          <w:szCs w:val="22"/>
        </w:rPr>
        <w:t>1</w:t>
      </w:r>
      <w:r w:rsidR="00C07DC5">
        <w:rPr>
          <w:szCs w:val="22"/>
        </w:rPr>
        <w:t xml:space="preserve"> </w:t>
      </w:r>
      <w:r w:rsidRPr="008B72FE">
        <w:rPr>
          <w:szCs w:val="22"/>
        </w:rPr>
        <w:t>000 ošetřených zvířat)</w:t>
      </w:r>
    </w:p>
    <w:p w14:paraId="6AA2EB26" w14:textId="67B8652B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>- vzácné (u více než 1, ale méně než 10 z</w:t>
      </w:r>
      <w:r w:rsidR="00C07DC5">
        <w:rPr>
          <w:szCs w:val="22"/>
        </w:rPr>
        <w:t> </w:t>
      </w:r>
      <w:r w:rsidRPr="008B72FE">
        <w:rPr>
          <w:szCs w:val="22"/>
        </w:rPr>
        <w:t>10</w:t>
      </w:r>
      <w:r w:rsidR="00C07DC5">
        <w:rPr>
          <w:szCs w:val="22"/>
        </w:rPr>
        <w:t xml:space="preserve"> </w:t>
      </w:r>
      <w:r w:rsidRPr="008B72FE">
        <w:rPr>
          <w:szCs w:val="22"/>
        </w:rPr>
        <w:t>000 ošetřených zvířat)</w:t>
      </w:r>
    </w:p>
    <w:p w14:paraId="0723F54A" w14:textId="280E1916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>- velmi vzácné (u méně než 1 z</w:t>
      </w:r>
      <w:r w:rsidR="00C07DC5">
        <w:rPr>
          <w:szCs w:val="22"/>
        </w:rPr>
        <w:t> </w:t>
      </w:r>
      <w:r w:rsidRPr="008B72FE">
        <w:rPr>
          <w:szCs w:val="22"/>
        </w:rPr>
        <w:t>10</w:t>
      </w:r>
      <w:r w:rsidR="00C07DC5">
        <w:rPr>
          <w:szCs w:val="22"/>
        </w:rPr>
        <w:t xml:space="preserve"> </w:t>
      </w:r>
      <w:r w:rsidRPr="008B72FE">
        <w:rPr>
          <w:szCs w:val="22"/>
        </w:rPr>
        <w:t>000 ošetřených zvířat, včetně ojedinělých hlášení)</w:t>
      </w:r>
    </w:p>
    <w:p w14:paraId="0985BB41" w14:textId="77777777" w:rsidR="00463C5F" w:rsidRPr="008B72FE" w:rsidRDefault="00463C5F" w:rsidP="00463C5F">
      <w:pPr>
        <w:jc w:val="both"/>
        <w:rPr>
          <w:szCs w:val="22"/>
        </w:rPr>
      </w:pPr>
    </w:p>
    <w:bookmarkEnd w:id="2"/>
    <w:p w14:paraId="47794417" w14:textId="77777777" w:rsidR="00DB7EF5" w:rsidRPr="008B72FE" w:rsidRDefault="00DB7EF5" w:rsidP="006A1489">
      <w:pPr>
        <w:tabs>
          <w:tab w:val="clear" w:pos="567"/>
        </w:tabs>
        <w:rPr>
          <w:szCs w:val="22"/>
        </w:rPr>
      </w:pPr>
    </w:p>
    <w:p w14:paraId="1235F02A" w14:textId="77777777" w:rsidR="00DB7EF5" w:rsidRPr="008B72FE" w:rsidRDefault="00DB7EF5" w:rsidP="006A1489">
      <w:pPr>
        <w:tabs>
          <w:tab w:val="clear" w:pos="567"/>
        </w:tabs>
        <w:rPr>
          <w:szCs w:val="22"/>
        </w:rPr>
      </w:pPr>
      <w:r w:rsidRPr="008B72FE">
        <w:rPr>
          <w:szCs w:val="22"/>
        </w:rPr>
        <w:t>Jestliže zaznamenáte kterýkoliv z nežádoucích účinků a to i takové, které nejsou uvedeny v této příbalové informaci, nebo si myslíte, že léčivo není účinné, oznamte to, prosím, vašemu veterinárnímu lékaři.</w:t>
      </w:r>
    </w:p>
    <w:p w14:paraId="3A4B2B83" w14:textId="37ED2BDE" w:rsidR="006A1489" w:rsidRPr="008B72FE" w:rsidRDefault="006A1489" w:rsidP="00961156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20B8BA0B" w14:textId="77777777" w:rsidR="00644DF7" w:rsidRPr="008B72FE" w:rsidRDefault="00644DF7" w:rsidP="00961156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0D11987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7.</w:t>
      </w:r>
      <w:r w:rsidRPr="008B72FE">
        <w:rPr>
          <w:rFonts w:ascii="Times New Roman" w:hAnsi="Times New Roman" w:cs="Times New Roman"/>
        </w:rPr>
        <w:tab/>
        <w:t>CÍLOVÝ DRUH ZVÍŘAT</w:t>
      </w:r>
    </w:p>
    <w:p w14:paraId="20CD4130" w14:textId="77777777" w:rsidR="008C62F5" w:rsidRPr="008B72FE" w:rsidRDefault="008C62F5" w:rsidP="00A4313D">
      <w:pPr>
        <w:keepNext/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D4A8CB3" w14:textId="568F5542" w:rsidR="00693997" w:rsidRPr="008B72FE" w:rsidRDefault="00463C5F" w:rsidP="00693997">
      <w:pPr>
        <w:tabs>
          <w:tab w:val="clear" w:pos="567"/>
        </w:tabs>
        <w:spacing w:line="240" w:lineRule="auto"/>
        <w:rPr>
          <w:b/>
          <w:szCs w:val="22"/>
        </w:rPr>
      </w:pPr>
      <w:r w:rsidRPr="008B72FE">
        <w:rPr>
          <w:szCs w:val="22"/>
        </w:rPr>
        <w:t>Skot</w:t>
      </w:r>
      <w:r w:rsidR="00693997" w:rsidRPr="008B72FE">
        <w:rPr>
          <w:szCs w:val="22"/>
        </w:rPr>
        <w:t xml:space="preserve"> a ovce.</w:t>
      </w:r>
    </w:p>
    <w:p w14:paraId="3004AD0F" w14:textId="69C5FC07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B62960C" w14:textId="77777777" w:rsidR="00644DF7" w:rsidRPr="008B72FE" w:rsidRDefault="00644DF7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E6FE002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  <w:highlight w:val="yellow"/>
        </w:rPr>
      </w:pPr>
      <w:r w:rsidRPr="008B72FE">
        <w:rPr>
          <w:rFonts w:ascii="Times New Roman" w:hAnsi="Times New Roman" w:cs="Times New Roman"/>
        </w:rPr>
        <w:t>8.</w:t>
      </w:r>
      <w:r w:rsidRPr="008B72FE">
        <w:rPr>
          <w:rFonts w:ascii="Times New Roman" w:hAnsi="Times New Roman" w:cs="Times New Roman"/>
        </w:rPr>
        <w:tab/>
        <w:t>DÁVKOVÁNÍ PRO KAŽDÝ DRUH, CESTA(Y) A ZPŮSOB PODÁNÍ</w:t>
      </w:r>
    </w:p>
    <w:p w14:paraId="64F1721C" w14:textId="77777777" w:rsidR="009F41F7" w:rsidRPr="008B72FE" w:rsidRDefault="009F41F7" w:rsidP="009F41F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5DB7727E" w14:textId="77777777" w:rsidR="00463C5F" w:rsidRPr="008B72FE" w:rsidRDefault="00463C5F" w:rsidP="00463C5F">
      <w:pPr>
        <w:jc w:val="both"/>
        <w:rPr>
          <w:b/>
          <w:bCs/>
          <w:szCs w:val="22"/>
        </w:rPr>
      </w:pPr>
      <w:r w:rsidRPr="008B72FE">
        <w:rPr>
          <w:b/>
          <w:bCs/>
          <w:szCs w:val="22"/>
        </w:rPr>
        <w:t>Pouze pro subkutánní podání.</w:t>
      </w:r>
    </w:p>
    <w:p w14:paraId="61B039EB" w14:textId="77777777" w:rsidR="00463C5F" w:rsidRPr="008B72FE" w:rsidRDefault="00463C5F" w:rsidP="00463C5F">
      <w:pPr>
        <w:jc w:val="both"/>
        <w:rPr>
          <w:szCs w:val="22"/>
        </w:rPr>
      </w:pPr>
    </w:p>
    <w:p w14:paraId="40AAC6A9" w14:textId="77777777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 xml:space="preserve">Jednorázově 10 mg tilmikosinu /kg živé hmotnosti (odpovídá 1 ml přípravku na 30 kg živé hmotnosti). </w:t>
      </w:r>
    </w:p>
    <w:p w14:paraId="31279D14" w14:textId="5FAADF19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440C2" w14:textId="3140B419" w:rsidR="00674CB3" w:rsidRPr="008B72FE" w:rsidRDefault="00674CB3" w:rsidP="00674CB3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98066CA" w14:textId="77777777" w:rsidR="00463C5F" w:rsidRPr="008B72FE" w:rsidRDefault="00463C5F" w:rsidP="00463C5F">
      <w:pPr>
        <w:pStyle w:val="Default"/>
        <w:ind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Pokud během 48 hodin nedojde ke zlepšení stavu, je třeba ověřit diagnózu. </w:t>
      </w:r>
    </w:p>
    <w:p w14:paraId="66391B92" w14:textId="77777777" w:rsidR="00674CB3" w:rsidRPr="008B72FE" w:rsidRDefault="00674CB3" w:rsidP="00674CB3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5A83DC6C" w14:textId="77777777" w:rsidR="00463C5F" w:rsidRPr="008B72FE" w:rsidRDefault="00463C5F" w:rsidP="00463C5F">
      <w:pPr>
        <w:spacing w:after="120"/>
        <w:jc w:val="both"/>
        <w:rPr>
          <w:szCs w:val="22"/>
        </w:rPr>
      </w:pPr>
      <w:r w:rsidRPr="008B72FE">
        <w:rPr>
          <w:szCs w:val="22"/>
        </w:rPr>
        <w:t>Zabraňte přístupu kontaminujících agens do injekční lahvičky během použití. Injekční lahvička by měla být vizuálně zkontrolována na přítomnost cizorodých částic anebo abnormální vzhled. V případě nevyhovujícího vzhledu či přítomnosti cizorodých částic je třeba obsah injekční lahvičky zlikvidovat.</w:t>
      </w:r>
    </w:p>
    <w:p w14:paraId="393DAA02" w14:textId="77777777" w:rsidR="00674CB3" w:rsidRPr="008B72FE" w:rsidRDefault="00674CB3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2E8D40" w14:textId="7B190C7F" w:rsidR="00D44A62" w:rsidRPr="00C07DC5" w:rsidRDefault="00D44A62" w:rsidP="00463C5F">
      <w:pPr>
        <w:jc w:val="both"/>
        <w:rPr>
          <w:b/>
          <w:bCs/>
          <w:szCs w:val="22"/>
        </w:rPr>
      </w:pPr>
      <w:r w:rsidRPr="008B72FE">
        <w:rPr>
          <w:b/>
          <w:bCs/>
          <w:szCs w:val="22"/>
        </w:rPr>
        <w:t>Skot</w:t>
      </w:r>
      <w:r w:rsidRPr="00C07DC5">
        <w:rPr>
          <w:b/>
          <w:bCs/>
          <w:szCs w:val="22"/>
        </w:rPr>
        <w:t>:</w:t>
      </w:r>
    </w:p>
    <w:p w14:paraId="52CCE375" w14:textId="77777777" w:rsidR="00463C5F" w:rsidRPr="008B72FE" w:rsidRDefault="00463C5F" w:rsidP="00463C5F">
      <w:pPr>
        <w:jc w:val="both"/>
        <w:rPr>
          <w:b/>
          <w:bCs/>
          <w:szCs w:val="22"/>
        </w:rPr>
      </w:pPr>
      <w:r w:rsidRPr="008B72FE">
        <w:rPr>
          <w:b/>
          <w:bCs/>
          <w:szCs w:val="22"/>
        </w:rPr>
        <w:t>Způsob podání:</w:t>
      </w:r>
    </w:p>
    <w:p w14:paraId="193EE350" w14:textId="77777777" w:rsidR="00463C5F" w:rsidRPr="008B72FE" w:rsidRDefault="00463C5F" w:rsidP="00463C5F">
      <w:pPr>
        <w:jc w:val="both"/>
        <w:rPr>
          <w:szCs w:val="22"/>
        </w:rPr>
      </w:pPr>
      <w:r w:rsidRPr="008B72FE">
        <w:rPr>
          <w:szCs w:val="22"/>
        </w:rPr>
        <w:t xml:space="preserve">Odeberte požadovanou dávku z injekční lahvičky a sejměte jehlu ze stříkačky, přičemž ponechejte jehlu zavedenou v zátce injekční lahvičky. Pokud je zapotřebí ošetřit skupinu zvířat, ponechejte jehlu zavedenou v zátce injekční lahvičky pro nasátí dalších dávek. Znehybněte zvíře a zaveďte samostatnou jehlu podkožně do místa podání, přednostně do kožní řasy nad hrudním košem za lopatkou. Nasaďte stříkačku na jehlu a aplikujte obsah do spodní části kožní řasy. Nepodávejte více než 20 ml do jednoho místa injekčního podání. </w:t>
      </w:r>
    </w:p>
    <w:p w14:paraId="1CA32571" w14:textId="77777777" w:rsidR="00463C5F" w:rsidRPr="008B72FE" w:rsidRDefault="00463C5F" w:rsidP="00463C5F">
      <w:pPr>
        <w:jc w:val="both"/>
        <w:rPr>
          <w:szCs w:val="22"/>
        </w:rPr>
      </w:pPr>
    </w:p>
    <w:p w14:paraId="39E02E6D" w14:textId="77777777" w:rsidR="00463C5F" w:rsidRPr="008B72FE" w:rsidRDefault="00463C5F" w:rsidP="00463C5F">
      <w:pPr>
        <w:jc w:val="both"/>
        <w:rPr>
          <w:b/>
          <w:bCs/>
          <w:szCs w:val="22"/>
        </w:rPr>
      </w:pPr>
      <w:r w:rsidRPr="008B72FE">
        <w:rPr>
          <w:b/>
          <w:bCs/>
          <w:szCs w:val="22"/>
        </w:rPr>
        <w:t>Ovce:</w:t>
      </w:r>
    </w:p>
    <w:p w14:paraId="6861E549" w14:textId="77777777" w:rsidR="00463C5F" w:rsidRPr="008B72FE" w:rsidRDefault="00463C5F" w:rsidP="00463C5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B72FE">
        <w:rPr>
          <w:rFonts w:ascii="Times New Roman" w:hAnsi="Times New Roman" w:cs="Times New Roman"/>
          <w:b/>
          <w:bCs/>
          <w:sz w:val="22"/>
          <w:szCs w:val="22"/>
        </w:rPr>
        <w:t xml:space="preserve">Způsob podání: </w:t>
      </w:r>
    </w:p>
    <w:p w14:paraId="0EA60B9F" w14:textId="77777777" w:rsidR="00463C5F" w:rsidRPr="008B72FE" w:rsidRDefault="00463C5F" w:rsidP="00463C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Aby se zabránilo předávkování, je důležité stanovit přesnou živou hmotnost jehňat. Použití 2 ml nebo menší stříkačky usnadňuje přesné dávkování. </w:t>
      </w:r>
    </w:p>
    <w:p w14:paraId="13188E08" w14:textId="77777777" w:rsidR="00463C5F" w:rsidRPr="008B72FE" w:rsidRDefault="00463C5F" w:rsidP="00463C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Odeberte požadovanou dávku z injekční lahvičky a sejměte jehlu ze stříkačky, přičemž ponechejte jehlu zavedenou v zátce injekční lahvičky. </w:t>
      </w:r>
    </w:p>
    <w:p w14:paraId="300D9662" w14:textId="77777777" w:rsidR="00463C5F" w:rsidRPr="008B72FE" w:rsidRDefault="00463C5F" w:rsidP="00463C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Znehybněte ovci, nahněte se přes zvíře a zaveďte samostatnou jehlu podkožně do místa aplikace, přednostně do kožní řasy nad hrudním košem za lopatkou. Nasaďte stříkačku na jehlu a aplikujte obsah do spodní části kožní řasy. Nepodávejte více než 2 ml do jednoho místa injekčního podání. </w:t>
      </w:r>
    </w:p>
    <w:p w14:paraId="6267D319" w14:textId="77777777" w:rsidR="00693997" w:rsidRPr="008B72FE" w:rsidRDefault="00693997" w:rsidP="00693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88303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06B926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9.</w:t>
      </w:r>
      <w:r w:rsidRPr="008B72FE">
        <w:rPr>
          <w:rFonts w:ascii="Times New Roman" w:hAnsi="Times New Roman" w:cs="Times New Roman"/>
        </w:rPr>
        <w:tab/>
        <w:t>POKYNY PRO SPRÁVNÉ PODÁNÍ</w:t>
      </w:r>
    </w:p>
    <w:p w14:paraId="55C8661D" w14:textId="77777777" w:rsidR="00E42712" w:rsidRPr="008B72FE" w:rsidRDefault="00E42712" w:rsidP="006E42A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7205B9" w14:textId="77777777" w:rsidR="00153081" w:rsidRPr="008B72FE" w:rsidRDefault="00153081" w:rsidP="001530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Při použití přípravku je třeba vzít v úvahu oficiální, národní a místní pravidla antibiotické politiky. </w:t>
      </w:r>
    </w:p>
    <w:p w14:paraId="1D7A4AD9" w14:textId="77777777" w:rsidR="006E42A5" w:rsidRPr="008B72FE" w:rsidRDefault="006E42A5" w:rsidP="006E42A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DCDED9" w14:textId="77777777" w:rsidR="00153081" w:rsidRPr="008B72FE" w:rsidRDefault="00153081" w:rsidP="008B72FE">
      <w:pPr>
        <w:spacing w:line="240" w:lineRule="auto"/>
        <w:rPr>
          <w:szCs w:val="22"/>
        </w:rPr>
      </w:pPr>
      <w:r w:rsidRPr="008B72FE">
        <w:rPr>
          <w:szCs w:val="22"/>
        </w:rPr>
        <w:t>Aby se předešlo samopodání injekce, nepoužívejte injekční automaty.</w:t>
      </w:r>
    </w:p>
    <w:p w14:paraId="0BAB5E53" w14:textId="77777777" w:rsidR="00153081" w:rsidRPr="008B72FE" w:rsidRDefault="00153081" w:rsidP="008B72FE">
      <w:pPr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Pokud je to možné, použití přípravku by mělo být založeno na výsledku testu citlivosti. </w:t>
      </w:r>
    </w:p>
    <w:p w14:paraId="1EB0C251" w14:textId="25332C33" w:rsidR="00C80401" w:rsidRPr="008B72FE" w:rsidRDefault="00153081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  <w:r w:rsidRPr="008B72FE">
        <w:rPr>
          <w:rStyle w:val="jlqj4b"/>
          <w:szCs w:val="22"/>
        </w:rPr>
        <w:t>Aby se zabránilo poddávkování, stanovte co nejpřesněji živou hmotnost zvířete</w:t>
      </w:r>
      <w:r w:rsidRPr="00C07DC5" w:rsidDel="00153081">
        <w:rPr>
          <w:szCs w:val="22"/>
        </w:rPr>
        <w:t xml:space="preserve"> </w:t>
      </w:r>
    </w:p>
    <w:p w14:paraId="1D64073F" w14:textId="698A6154" w:rsidR="00153081" w:rsidRPr="008B72FE" w:rsidRDefault="00153081" w:rsidP="0015308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Použití přípravku odlišně od pokynů uvedených </w:t>
      </w:r>
      <w:r w:rsidR="002940AA" w:rsidRPr="00C07DC5">
        <w:rPr>
          <w:rFonts w:ascii="Times New Roman" w:hAnsi="Times New Roman" w:cs="Times New Roman"/>
          <w:color w:val="auto"/>
          <w:sz w:val="22"/>
          <w:szCs w:val="22"/>
        </w:rPr>
        <w:t>v této příbalové informaci</w:t>
      </w: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 může zvýšit prevalenci bakterií rezistentních na tilmikosin a snížit účinnost terapie ostatními makrolidovými antibiotiky z důvodu možné zkřížené rezistence.</w:t>
      </w:r>
    </w:p>
    <w:p w14:paraId="50835E9A" w14:textId="77777777" w:rsidR="00AB0339" w:rsidRPr="008B72FE" w:rsidRDefault="00AB0339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5944374C" w14:textId="77777777" w:rsidR="00850113" w:rsidRPr="008B72FE" w:rsidRDefault="00850113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E1B5B63" w14:textId="387516D4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10.</w:t>
      </w:r>
      <w:r w:rsidRPr="008B72FE">
        <w:rPr>
          <w:rFonts w:ascii="Times New Roman" w:hAnsi="Times New Roman" w:cs="Times New Roman"/>
        </w:rPr>
        <w:tab/>
        <w:t>OCHRANNÁ</w:t>
      </w:r>
      <w:r w:rsidR="00C901E9" w:rsidRPr="008B72FE">
        <w:rPr>
          <w:rFonts w:ascii="Times New Roman" w:hAnsi="Times New Roman" w:cs="Times New Roman"/>
        </w:rPr>
        <w:t>(É)</w:t>
      </w:r>
      <w:r w:rsidRPr="008B72FE">
        <w:rPr>
          <w:rFonts w:ascii="Times New Roman" w:hAnsi="Times New Roman" w:cs="Times New Roman"/>
        </w:rPr>
        <w:t xml:space="preserve"> LHŮTA</w:t>
      </w:r>
      <w:r w:rsidR="00C901E9" w:rsidRPr="008B72FE">
        <w:rPr>
          <w:rFonts w:ascii="Times New Roman" w:hAnsi="Times New Roman" w:cs="Times New Roman"/>
        </w:rPr>
        <w:t>(Y)</w:t>
      </w:r>
    </w:p>
    <w:p w14:paraId="7A8DED7B" w14:textId="77777777" w:rsidR="008C0D28" w:rsidRPr="008B72FE" w:rsidRDefault="008C0D28" w:rsidP="00A4313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DC8617" w14:textId="7E8F59E7" w:rsidR="00693997" w:rsidRPr="00C07DC5" w:rsidRDefault="00C901E9" w:rsidP="00B40406">
      <w:pPr>
        <w:rPr>
          <w:b/>
          <w:szCs w:val="22"/>
        </w:rPr>
      </w:pPr>
      <w:r w:rsidRPr="00C07DC5">
        <w:rPr>
          <w:b/>
          <w:szCs w:val="22"/>
        </w:rPr>
        <w:t>Skot</w:t>
      </w:r>
      <w:r w:rsidR="00693997" w:rsidRPr="00C07DC5">
        <w:rPr>
          <w:b/>
          <w:szCs w:val="22"/>
        </w:rPr>
        <w:t>:</w:t>
      </w:r>
    </w:p>
    <w:p w14:paraId="7410E450" w14:textId="5C78EE06" w:rsidR="00693997" w:rsidRPr="00C07DC5" w:rsidRDefault="00693997" w:rsidP="00B40406">
      <w:pPr>
        <w:rPr>
          <w:szCs w:val="22"/>
        </w:rPr>
      </w:pPr>
      <w:r w:rsidRPr="00C07DC5">
        <w:rPr>
          <w:szCs w:val="22"/>
        </w:rPr>
        <w:t>Maso: 70 dní</w:t>
      </w:r>
    </w:p>
    <w:p w14:paraId="4713C799" w14:textId="77777777" w:rsidR="00693997" w:rsidRPr="00C07DC5" w:rsidRDefault="00693997" w:rsidP="00B40406">
      <w:pPr>
        <w:rPr>
          <w:szCs w:val="22"/>
        </w:rPr>
      </w:pPr>
      <w:r w:rsidRPr="00C07DC5">
        <w:rPr>
          <w:szCs w:val="22"/>
        </w:rPr>
        <w:t xml:space="preserve">Mléko: 36 dní </w:t>
      </w:r>
    </w:p>
    <w:p w14:paraId="5CDD2035" w14:textId="77777777" w:rsidR="00693997" w:rsidRPr="00C07DC5" w:rsidRDefault="00693997" w:rsidP="00B40406">
      <w:pPr>
        <w:rPr>
          <w:szCs w:val="22"/>
        </w:rPr>
      </w:pPr>
    </w:p>
    <w:p w14:paraId="0E8B104E" w14:textId="77777777" w:rsidR="00C901E9" w:rsidRPr="00C07DC5" w:rsidRDefault="00C901E9" w:rsidP="00C901E9">
      <w:pPr>
        <w:rPr>
          <w:szCs w:val="22"/>
        </w:rPr>
      </w:pPr>
      <w:r w:rsidRPr="00C07DC5">
        <w:rPr>
          <w:szCs w:val="22"/>
        </w:rPr>
        <w:t>Pokud se přípravek podává kravám během období zaprahlosti nebo březím mléčným jalovicím, jejichž mléko je určeno pro lidskou spotřebu (v souladu s částí 4.7 výše), nesmí se mléko používat pro lidskou spotřebu po dobu 36 dní po otelení.</w:t>
      </w:r>
    </w:p>
    <w:p w14:paraId="07FD40A1" w14:textId="77777777" w:rsidR="00C901E9" w:rsidRPr="00C07DC5" w:rsidRDefault="00C901E9" w:rsidP="00C901E9">
      <w:pPr>
        <w:rPr>
          <w:szCs w:val="22"/>
        </w:rPr>
      </w:pPr>
    </w:p>
    <w:p w14:paraId="19A50E1F" w14:textId="77777777" w:rsidR="00C901E9" w:rsidRPr="00C07DC5" w:rsidRDefault="00C901E9" w:rsidP="00C901E9">
      <w:pPr>
        <w:rPr>
          <w:b/>
          <w:bCs/>
          <w:szCs w:val="22"/>
        </w:rPr>
      </w:pPr>
      <w:r w:rsidRPr="00C07DC5">
        <w:rPr>
          <w:b/>
          <w:bCs/>
          <w:szCs w:val="22"/>
        </w:rPr>
        <w:t>Ovce:</w:t>
      </w:r>
    </w:p>
    <w:p w14:paraId="6C1B867D" w14:textId="77777777" w:rsidR="00C901E9" w:rsidRPr="00C07DC5" w:rsidRDefault="00C901E9" w:rsidP="00C901E9">
      <w:pPr>
        <w:rPr>
          <w:szCs w:val="22"/>
        </w:rPr>
      </w:pPr>
      <w:r w:rsidRPr="00C07DC5">
        <w:rPr>
          <w:szCs w:val="22"/>
        </w:rPr>
        <w:t>Maso: 42 dní</w:t>
      </w:r>
    </w:p>
    <w:p w14:paraId="77035155" w14:textId="77777777" w:rsidR="00C901E9" w:rsidRPr="00C07DC5" w:rsidRDefault="00C901E9" w:rsidP="00C901E9">
      <w:pPr>
        <w:rPr>
          <w:szCs w:val="22"/>
        </w:rPr>
      </w:pPr>
      <w:r w:rsidRPr="00C07DC5">
        <w:rPr>
          <w:szCs w:val="22"/>
        </w:rPr>
        <w:t xml:space="preserve">Mléko: 18 dní </w:t>
      </w:r>
    </w:p>
    <w:p w14:paraId="555427AF" w14:textId="77777777" w:rsidR="00C901E9" w:rsidRPr="00C07DC5" w:rsidRDefault="00C901E9" w:rsidP="00C901E9">
      <w:pPr>
        <w:rPr>
          <w:szCs w:val="22"/>
        </w:rPr>
      </w:pPr>
    </w:p>
    <w:p w14:paraId="18833D84" w14:textId="77777777" w:rsidR="00C901E9" w:rsidRPr="00C07DC5" w:rsidRDefault="00C901E9" w:rsidP="00C901E9">
      <w:pPr>
        <w:rPr>
          <w:szCs w:val="22"/>
        </w:rPr>
      </w:pPr>
      <w:r w:rsidRPr="00C07DC5">
        <w:rPr>
          <w:szCs w:val="22"/>
        </w:rPr>
        <w:t>Pokud se přípravek podává bahnicím během období zaprahlosti nebo březím bahnicím (v souladu s částí 4.7 výše), nesmí se mléko používat pro lidskou spotřebu po dobu 18 dní po obahnění.</w:t>
      </w:r>
    </w:p>
    <w:p w14:paraId="7DDBBBBA" w14:textId="77777777" w:rsidR="00C901E9" w:rsidRPr="008B72FE" w:rsidRDefault="00C901E9" w:rsidP="00C901E9">
      <w:pPr>
        <w:rPr>
          <w:szCs w:val="22"/>
        </w:rPr>
      </w:pPr>
    </w:p>
    <w:p w14:paraId="14CB4BF7" w14:textId="77777777" w:rsidR="00B512A0" w:rsidRPr="008B72FE" w:rsidRDefault="00B512A0" w:rsidP="00693997">
      <w:pPr>
        <w:rPr>
          <w:szCs w:val="22"/>
        </w:rPr>
      </w:pPr>
    </w:p>
    <w:p w14:paraId="3D432220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11.</w:t>
      </w:r>
      <w:r w:rsidRPr="008B72FE">
        <w:rPr>
          <w:rFonts w:ascii="Times New Roman" w:hAnsi="Times New Roman" w:cs="Times New Roman"/>
        </w:rPr>
        <w:tab/>
        <w:t>ZVLÁŠTNÍ OPATŘENÍ PRO UCHOVÁVÁNÍ</w:t>
      </w:r>
    </w:p>
    <w:p w14:paraId="5381030F" w14:textId="77777777" w:rsidR="00D7553F" w:rsidRPr="008B72FE" w:rsidRDefault="00D7553F" w:rsidP="00D7553F">
      <w:pPr>
        <w:tabs>
          <w:tab w:val="clear" w:pos="567"/>
        </w:tabs>
        <w:spacing w:line="240" w:lineRule="auto"/>
        <w:rPr>
          <w:szCs w:val="22"/>
        </w:rPr>
      </w:pPr>
    </w:p>
    <w:p w14:paraId="175F43B3" w14:textId="29FDC74B" w:rsidR="00D7553F" w:rsidRPr="008B72FE" w:rsidRDefault="00D7553F" w:rsidP="00D7553F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Uchovávat mimo dohled a dosah dětí.</w:t>
      </w:r>
    </w:p>
    <w:p w14:paraId="07D35C3F" w14:textId="528681C0" w:rsidR="00674CB3" w:rsidRPr="008B72FE" w:rsidRDefault="00674CB3" w:rsidP="00D7553F">
      <w:pPr>
        <w:tabs>
          <w:tab w:val="clear" w:pos="567"/>
        </w:tabs>
        <w:spacing w:line="240" w:lineRule="auto"/>
        <w:rPr>
          <w:szCs w:val="22"/>
        </w:rPr>
      </w:pPr>
    </w:p>
    <w:p w14:paraId="742B494C" w14:textId="307D56A7" w:rsidR="00674CB3" w:rsidRPr="008B72FE" w:rsidRDefault="00486B54" w:rsidP="00674CB3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B72FE">
        <w:rPr>
          <w:szCs w:val="22"/>
        </w:rPr>
        <w:t>Uchovávejte i</w:t>
      </w:r>
      <w:r w:rsidR="00674CB3" w:rsidRPr="008B72FE">
        <w:rPr>
          <w:szCs w:val="22"/>
        </w:rPr>
        <w:t xml:space="preserve">njekční lahvičku v krabičce, aby byla chráněna před světlem. </w:t>
      </w:r>
    </w:p>
    <w:p w14:paraId="43F62190" w14:textId="77777777" w:rsidR="00DB7EF5" w:rsidRPr="008B72FE" w:rsidRDefault="00DB7EF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47265AF" w14:textId="5CDB0975" w:rsidR="00DB7EF5" w:rsidRPr="008B72FE" w:rsidRDefault="00DB7EF5" w:rsidP="0036325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B72FE">
        <w:rPr>
          <w:szCs w:val="22"/>
        </w:rPr>
        <w:t xml:space="preserve">Nepoužívejte tento veterinární léčivý přípravek po uplynutí doby použitelnost uvedené na etiketě </w:t>
      </w:r>
      <w:r w:rsidR="00486B54" w:rsidRPr="008B72FE">
        <w:rPr>
          <w:szCs w:val="22"/>
        </w:rPr>
        <w:t>po</w:t>
      </w:r>
      <w:r w:rsidRPr="008B72FE">
        <w:rPr>
          <w:szCs w:val="22"/>
        </w:rPr>
        <w:t xml:space="preserve"> EXP. Doba použitelnosti končí posledním dnem v uvedeném měsíci.</w:t>
      </w:r>
    </w:p>
    <w:p w14:paraId="43B3BDBF" w14:textId="77777777" w:rsidR="00DB7EF5" w:rsidRPr="008B72FE" w:rsidRDefault="00DB7EF5" w:rsidP="00223AB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18313B0" w14:textId="77777777" w:rsidR="00FB7A87" w:rsidRPr="008B72FE" w:rsidRDefault="00FB7A87" w:rsidP="00223AB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B72FE">
        <w:rPr>
          <w:szCs w:val="22"/>
        </w:rPr>
        <w:t>Doba použitelnost po prvním otevření vnitřního obalu: 28 dní.</w:t>
      </w:r>
    </w:p>
    <w:p w14:paraId="7C9735D4" w14:textId="368F806A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3E2C3D" w14:textId="77777777" w:rsidR="008E1EAB" w:rsidRPr="008B72FE" w:rsidRDefault="008E1E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8FFA0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12.</w:t>
      </w:r>
      <w:r w:rsidRPr="008B72FE">
        <w:rPr>
          <w:rFonts w:ascii="Times New Roman" w:hAnsi="Times New Roman" w:cs="Times New Roman"/>
        </w:rPr>
        <w:tab/>
        <w:t>ZVLÁŠTNÍ UPOZORNĚNÍ</w:t>
      </w:r>
    </w:p>
    <w:p w14:paraId="1E736F79" w14:textId="77777777" w:rsidR="0010354F" w:rsidRPr="008B72FE" w:rsidRDefault="0010354F" w:rsidP="0036325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884056" w14:textId="662F423B" w:rsidR="0043320A" w:rsidRPr="008B72FE" w:rsidRDefault="0010354F" w:rsidP="0010354F">
      <w:pPr>
        <w:keepNext/>
        <w:keepLines/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</w:rPr>
      </w:pPr>
      <w:r w:rsidRPr="008B72FE">
        <w:rPr>
          <w:szCs w:val="22"/>
          <w:u w:val="single"/>
        </w:rPr>
        <w:t>Zvláštní upozornění pro každý cílový druh</w:t>
      </w:r>
    </w:p>
    <w:p w14:paraId="3E0CB5FD" w14:textId="77777777" w:rsidR="002F6538" w:rsidRPr="008B72FE" w:rsidRDefault="002F6538" w:rsidP="0010354F">
      <w:pPr>
        <w:keepNext/>
        <w:keepLines/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</w:rPr>
      </w:pPr>
    </w:p>
    <w:p w14:paraId="73455460" w14:textId="4D2642F1" w:rsidR="00DE014E" w:rsidRPr="008B72FE" w:rsidRDefault="00DE014E" w:rsidP="00DE014E">
      <w:pPr>
        <w:jc w:val="both"/>
        <w:rPr>
          <w:szCs w:val="22"/>
        </w:rPr>
      </w:pPr>
      <w:bookmarkStart w:id="3" w:name="_Hlk520967151"/>
      <w:r w:rsidRPr="008B72FE">
        <w:rPr>
          <w:szCs w:val="22"/>
        </w:rPr>
        <w:t xml:space="preserve">Klinické studie neprokázaly bakteriologické vyléčení akutní mastitidy ovcí </w:t>
      </w:r>
      <w:r w:rsidR="00C07DC5">
        <w:rPr>
          <w:szCs w:val="22"/>
        </w:rPr>
        <w:t>vyvola</w:t>
      </w:r>
      <w:r w:rsidRPr="008B72FE">
        <w:rPr>
          <w:szCs w:val="22"/>
        </w:rPr>
        <w:t>n</w:t>
      </w:r>
      <w:r w:rsidR="00C07DC5">
        <w:rPr>
          <w:szCs w:val="22"/>
        </w:rPr>
        <w:t>é</w:t>
      </w:r>
      <w:r w:rsidRPr="008B72FE">
        <w:rPr>
          <w:szCs w:val="22"/>
        </w:rPr>
        <w:t xml:space="preserve"> bakteriemi </w:t>
      </w:r>
      <w:r w:rsidRPr="008B72FE">
        <w:rPr>
          <w:i/>
          <w:iCs/>
          <w:szCs w:val="22"/>
        </w:rPr>
        <w:t>Staphylococcus aureus</w:t>
      </w:r>
      <w:r w:rsidRPr="008B72FE">
        <w:rPr>
          <w:szCs w:val="22"/>
        </w:rPr>
        <w:t xml:space="preserve"> a </w:t>
      </w:r>
      <w:r w:rsidRPr="008B72FE">
        <w:rPr>
          <w:i/>
          <w:iCs/>
          <w:szCs w:val="22"/>
        </w:rPr>
        <w:t>Mycoplasma agalactiae</w:t>
      </w:r>
      <w:r w:rsidRPr="008B72FE">
        <w:rPr>
          <w:szCs w:val="22"/>
        </w:rPr>
        <w:t xml:space="preserve">. </w:t>
      </w:r>
    </w:p>
    <w:p w14:paraId="45C2CE93" w14:textId="77777777" w:rsidR="00DE014E" w:rsidRPr="008B72FE" w:rsidRDefault="00DE014E" w:rsidP="00DE014E">
      <w:pPr>
        <w:jc w:val="both"/>
        <w:rPr>
          <w:szCs w:val="22"/>
        </w:rPr>
      </w:pPr>
    </w:p>
    <w:p w14:paraId="5D7BC63A" w14:textId="77777777" w:rsidR="00DE014E" w:rsidRPr="00C07DC5" w:rsidRDefault="00DE014E" w:rsidP="00DE014E">
      <w:pPr>
        <w:jc w:val="both"/>
        <w:rPr>
          <w:szCs w:val="22"/>
        </w:rPr>
      </w:pPr>
      <w:r w:rsidRPr="008B72FE">
        <w:rPr>
          <w:szCs w:val="22"/>
        </w:rPr>
        <w:t>Aby se zabránilo předávkování, je důležité stanovit přesnou hmotnost jehňat.</w:t>
      </w:r>
    </w:p>
    <w:p w14:paraId="70707D54" w14:textId="77777777" w:rsidR="00DE014E" w:rsidRPr="008B72FE" w:rsidRDefault="00DE014E" w:rsidP="00DE014E">
      <w:pPr>
        <w:jc w:val="both"/>
        <w:rPr>
          <w:szCs w:val="22"/>
        </w:rPr>
      </w:pPr>
      <w:r w:rsidRPr="008B72FE">
        <w:rPr>
          <w:szCs w:val="22"/>
        </w:rPr>
        <w:t xml:space="preserve">Použití 2ml nebo menší stříkačky usnadňuje přesné dávkování. </w:t>
      </w:r>
    </w:p>
    <w:bookmarkEnd w:id="3"/>
    <w:p w14:paraId="248E591B" w14:textId="77777777" w:rsidR="00363256" w:rsidRPr="008B72FE" w:rsidRDefault="00363256" w:rsidP="0036325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03FD26CC" w14:textId="625E2C3E" w:rsidR="00363256" w:rsidRPr="008B72FE" w:rsidRDefault="00363256" w:rsidP="008B72FE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B72FE">
        <w:rPr>
          <w:szCs w:val="22"/>
          <w:u w:val="single"/>
        </w:rPr>
        <w:t>Zvláštní opatření určené osobám, které podávají veterinární léčivý přípravek zvířatům</w:t>
      </w:r>
      <w:r w:rsidR="00067F59" w:rsidRPr="008B72FE">
        <w:rPr>
          <w:szCs w:val="22"/>
          <w:u w:val="single"/>
        </w:rPr>
        <w:t>:</w:t>
      </w:r>
    </w:p>
    <w:p w14:paraId="21C60640" w14:textId="77777777" w:rsidR="00363256" w:rsidRPr="008B72FE" w:rsidRDefault="00363256" w:rsidP="0036325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EA8A2F" w14:textId="48C7F348" w:rsidR="00363256" w:rsidRPr="008B72FE" w:rsidRDefault="009B497F" w:rsidP="0036325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Bezpečnostní varování pro uživatele:</w:t>
      </w:r>
    </w:p>
    <w:p w14:paraId="74C40B1B" w14:textId="77777777" w:rsidR="00363256" w:rsidRPr="008B72FE" w:rsidRDefault="00363256" w:rsidP="00363256">
      <w:pPr>
        <w:tabs>
          <w:tab w:val="clear" w:pos="567"/>
        </w:tabs>
        <w:spacing w:line="240" w:lineRule="auto"/>
        <w:ind w:left="567"/>
        <w:rPr>
          <w:szCs w:val="22"/>
        </w:rPr>
      </w:pPr>
    </w:p>
    <w:p w14:paraId="1FEB0971" w14:textId="2F5D3BBF" w:rsidR="00363256" w:rsidRPr="008B72FE" w:rsidRDefault="00363256" w:rsidP="00E505C0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jc w:val="center"/>
        <w:rPr>
          <w:b/>
          <w:bCs/>
          <w:szCs w:val="22"/>
          <w:u w:val="single"/>
        </w:rPr>
      </w:pPr>
      <w:r w:rsidRPr="008B72FE">
        <w:rPr>
          <w:b/>
          <w:szCs w:val="22"/>
          <w:u w:val="single"/>
        </w:rPr>
        <w:t>INJEK</w:t>
      </w:r>
      <w:r w:rsidR="009B497F" w:rsidRPr="008B72FE">
        <w:rPr>
          <w:b/>
          <w:szCs w:val="22"/>
          <w:u w:val="single"/>
        </w:rPr>
        <w:t>ČNÍ APLIKACE</w:t>
      </w:r>
      <w:r w:rsidRPr="008B72FE">
        <w:rPr>
          <w:b/>
          <w:szCs w:val="22"/>
          <w:u w:val="single"/>
        </w:rPr>
        <w:t xml:space="preserve"> TILMI</w:t>
      </w:r>
      <w:r w:rsidR="005D46A1" w:rsidRPr="008B72FE">
        <w:rPr>
          <w:b/>
          <w:szCs w:val="22"/>
          <w:u w:val="single"/>
        </w:rPr>
        <w:t>K</w:t>
      </w:r>
      <w:r w:rsidRPr="008B72FE">
        <w:rPr>
          <w:b/>
          <w:szCs w:val="22"/>
          <w:u w:val="single"/>
        </w:rPr>
        <w:t xml:space="preserve">OSINU U LIDÍ MŮŽE BÝT SMRTELNÁ – </w:t>
      </w:r>
      <w:r w:rsidR="009B497F" w:rsidRPr="008B72FE">
        <w:rPr>
          <w:b/>
          <w:szCs w:val="22"/>
          <w:u w:val="single"/>
        </w:rPr>
        <w:t xml:space="preserve">BUĎTE </w:t>
      </w:r>
      <w:r w:rsidRPr="008B72FE">
        <w:rPr>
          <w:b/>
          <w:szCs w:val="22"/>
          <w:u w:val="single"/>
        </w:rPr>
        <w:t>MIMOŘÁDN</w:t>
      </w:r>
      <w:r w:rsidR="009B497F" w:rsidRPr="008B72FE">
        <w:rPr>
          <w:b/>
          <w:szCs w:val="22"/>
          <w:u w:val="single"/>
        </w:rPr>
        <w:t>Ě</w:t>
      </w:r>
      <w:r w:rsidRPr="008B72FE">
        <w:rPr>
          <w:b/>
          <w:szCs w:val="22"/>
          <w:u w:val="single"/>
        </w:rPr>
        <w:t xml:space="preserve"> OPATRNÍ, ABY</w:t>
      </w:r>
      <w:r w:rsidR="009B497F" w:rsidRPr="008B72FE">
        <w:rPr>
          <w:b/>
          <w:szCs w:val="22"/>
          <w:u w:val="single"/>
        </w:rPr>
        <w:t xml:space="preserve">STE ZABRÁNILI </w:t>
      </w:r>
      <w:r w:rsidRPr="008B72FE">
        <w:rPr>
          <w:b/>
          <w:szCs w:val="22"/>
          <w:u w:val="single"/>
        </w:rPr>
        <w:t>NÁHODNÉ</w:t>
      </w:r>
      <w:r w:rsidR="009B497F" w:rsidRPr="008B72FE">
        <w:rPr>
          <w:b/>
          <w:szCs w:val="22"/>
          <w:u w:val="single"/>
        </w:rPr>
        <w:t xml:space="preserve">MU SEBEPOŠKOZENÍ INJEKČNE APLIKOVANÝM PŘÍPRAVKEM </w:t>
      </w:r>
      <w:r w:rsidRPr="008B72FE">
        <w:rPr>
          <w:b/>
          <w:szCs w:val="22"/>
          <w:u w:val="single"/>
        </w:rPr>
        <w:t xml:space="preserve">A PŘESNĚ DODRŽUJTE </w:t>
      </w:r>
      <w:r w:rsidR="009B497F" w:rsidRPr="008B72FE">
        <w:rPr>
          <w:b/>
          <w:szCs w:val="22"/>
          <w:u w:val="single"/>
        </w:rPr>
        <w:t>NÁVOD</w:t>
      </w:r>
      <w:r w:rsidR="003F1CD8" w:rsidRPr="008B72FE">
        <w:rPr>
          <w:b/>
          <w:szCs w:val="22"/>
          <w:u w:val="single"/>
        </w:rPr>
        <w:t xml:space="preserve"> </w:t>
      </w:r>
      <w:r w:rsidRPr="008B72FE">
        <w:rPr>
          <w:b/>
          <w:szCs w:val="22"/>
          <w:u w:val="single"/>
        </w:rPr>
        <w:t xml:space="preserve">K PODÁNÍ </w:t>
      </w:r>
      <w:r w:rsidR="003F1CD8" w:rsidRPr="008B72FE">
        <w:rPr>
          <w:b/>
          <w:szCs w:val="22"/>
          <w:u w:val="single"/>
        </w:rPr>
        <w:t xml:space="preserve">PŘÍPRAVKU </w:t>
      </w:r>
      <w:r w:rsidRPr="008B72FE">
        <w:rPr>
          <w:b/>
          <w:szCs w:val="22"/>
          <w:u w:val="single"/>
        </w:rPr>
        <w:t>A NÍŽE UVEDENÉ POKYNY</w:t>
      </w:r>
    </w:p>
    <w:p w14:paraId="16D5E6A1" w14:textId="77777777" w:rsidR="00363256" w:rsidRPr="008B72FE" w:rsidRDefault="00363256" w:rsidP="00E505C0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center"/>
        <w:rPr>
          <w:b/>
          <w:bCs/>
          <w:szCs w:val="22"/>
          <w:u w:val="single"/>
        </w:rPr>
      </w:pPr>
    </w:p>
    <w:p w14:paraId="26FD7945" w14:textId="77777777" w:rsidR="00363256" w:rsidRPr="008B72FE" w:rsidRDefault="00363256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color w:val="000000"/>
          <w:szCs w:val="22"/>
        </w:rPr>
        <w:t>Tento přípravek smí podávat pouze veterinární lékař.</w:t>
      </w:r>
    </w:p>
    <w:p w14:paraId="65220A2E" w14:textId="3ACBB20E" w:rsidR="00363256" w:rsidRPr="008B72FE" w:rsidRDefault="00363256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color w:val="000000"/>
          <w:szCs w:val="22"/>
        </w:rPr>
        <w:t>Nikdy ne</w:t>
      </w:r>
      <w:r w:rsidR="003F1CD8" w:rsidRPr="008B72FE">
        <w:rPr>
          <w:color w:val="000000"/>
          <w:szCs w:val="22"/>
        </w:rPr>
        <w:t xml:space="preserve">noste </w:t>
      </w:r>
      <w:r w:rsidRPr="008B72FE">
        <w:rPr>
          <w:color w:val="000000"/>
          <w:szCs w:val="22"/>
        </w:rPr>
        <w:t xml:space="preserve">stříkačku naplněnou přípravkem Tilminject 300 mg/ml </w:t>
      </w:r>
      <w:r w:rsidR="003F1CD8" w:rsidRPr="008B72FE">
        <w:rPr>
          <w:color w:val="000000"/>
          <w:szCs w:val="22"/>
        </w:rPr>
        <w:t xml:space="preserve">injekční </w:t>
      </w:r>
      <w:r w:rsidRPr="008B72FE">
        <w:rPr>
          <w:color w:val="000000"/>
          <w:szCs w:val="22"/>
        </w:rPr>
        <w:t xml:space="preserve">roztok pro </w:t>
      </w:r>
      <w:r w:rsidR="00C07DC5">
        <w:rPr>
          <w:color w:val="000000"/>
          <w:szCs w:val="22"/>
        </w:rPr>
        <w:t xml:space="preserve">skot </w:t>
      </w:r>
      <w:r w:rsidRPr="008B72FE">
        <w:rPr>
          <w:color w:val="000000"/>
          <w:szCs w:val="22"/>
        </w:rPr>
        <w:t>a ovce s</w:t>
      </w:r>
      <w:r w:rsidR="003F1CD8" w:rsidRPr="008B72FE">
        <w:rPr>
          <w:color w:val="000000"/>
          <w:szCs w:val="22"/>
        </w:rPr>
        <w:t> nasazenou j</w:t>
      </w:r>
      <w:r w:rsidRPr="008B72FE">
        <w:rPr>
          <w:color w:val="000000"/>
          <w:szCs w:val="22"/>
        </w:rPr>
        <w:t>ehlou. Jehl</w:t>
      </w:r>
      <w:r w:rsidR="005D46A1" w:rsidRPr="008B72FE">
        <w:rPr>
          <w:color w:val="000000"/>
          <w:szCs w:val="22"/>
        </w:rPr>
        <w:t>a</w:t>
      </w:r>
      <w:r w:rsidRPr="008B72FE">
        <w:rPr>
          <w:color w:val="000000"/>
          <w:szCs w:val="22"/>
        </w:rPr>
        <w:t xml:space="preserve"> </w:t>
      </w:r>
      <w:r w:rsidR="003F1CD8" w:rsidRPr="008B72FE">
        <w:rPr>
          <w:color w:val="000000"/>
          <w:szCs w:val="22"/>
        </w:rPr>
        <w:t xml:space="preserve">by měla být nasazena na </w:t>
      </w:r>
      <w:r w:rsidRPr="008B72FE">
        <w:rPr>
          <w:color w:val="000000"/>
          <w:szCs w:val="22"/>
        </w:rPr>
        <w:t>stříkač</w:t>
      </w:r>
      <w:r w:rsidR="003F1CD8" w:rsidRPr="008B72FE">
        <w:rPr>
          <w:color w:val="000000"/>
          <w:szCs w:val="22"/>
        </w:rPr>
        <w:t>ku</w:t>
      </w:r>
      <w:r w:rsidRPr="008B72FE">
        <w:rPr>
          <w:color w:val="000000"/>
          <w:szCs w:val="22"/>
        </w:rPr>
        <w:t xml:space="preserve"> </w:t>
      </w:r>
      <w:r w:rsidRPr="008B72FE">
        <w:rPr>
          <w:color w:val="000000"/>
          <w:szCs w:val="22"/>
          <w:u w:val="single"/>
        </w:rPr>
        <w:t>pouze</w:t>
      </w:r>
      <w:r w:rsidRPr="008B72FE">
        <w:rPr>
          <w:color w:val="000000"/>
          <w:szCs w:val="22"/>
        </w:rPr>
        <w:t xml:space="preserve"> při plnění stříkačky nebo podá</w:t>
      </w:r>
      <w:r w:rsidR="003F1CD8" w:rsidRPr="008B72FE">
        <w:rPr>
          <w:color w:val="000000"/>
          <w:szCs w:val="22"/>
        </w:rPr>
        <w:t>vá</w:t>
      </w:r>
      <w:r w:rsidRPr="008B72FE">
        <w:rPr>
          <w:color w:val="000000"/>
          <w:szCs w:val="22"/>
        </w:rPr>
        <w:t xml:space="preserve">ní injekce. </w:t>
      </w:r>
      <w:r w:rsidR="003F1CD8" w:rsidRPr="008B72FE">
        <w:rPr>
          <w:color w:val="000000"/>
          <w:szCs w:val="22"/>
        </w:rPr>
        <w:t>Uchovávejte s</w:t>
      </w:r>
      <w:r w:rsidRPr="008B72FE">
        <w:rPr>
          <w:color w:val="000000"/>
          <w:szCs w:val="22"/>
        </w:rPr>
        <w:t>tříkačku a jehlu vždy odděleně.</w:t>
      </w:r>
    </w:p>
    <w:p w14:paraId="65ED76CD" w14:textId="022DBE69" w:rsidR="00363256" w:rsidRPr="008B72FE" w:rsidRDefault="00363256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color w:val="000000"/>
          <w:szCs w:val="22"/>
        </w:rPr>
        <w:t xml:space="preserve">Nepoužívejte injekční </w:t>
      </w:r>
      <w:r w:rsidR="003F1CD8" w:rsidRPr="008B72FE">
        <w:rPr>
          <w:color w:val="000000"/>
          <w:szCs w:val="22"/>
        </w:rPr>
        <w:t>automaty</w:t>
      </w:r>
      <w:r w:rsidRPr="008B72FE">
        <w:rPr>
          <w:color w:val="000000"/>
          <w:szCs w:val="22"/>
        </w:rPr>
        <w:t>.</w:t>
      </w:r>
    </w:p>
    <w:p w14:paraId="61F38C7C" w14:textId="45088C47" w:rsidR="00363256" w:rsidRPr="008B72FE" w:rsidRDefault="003F1CD8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color w:val="000000"/>
          <w:szCs w:val="22"/>
        </w:rPr>
        <w:t>Přesvědčte se, zda jsou z</w:t>
      </w:r>
      <w:r w:rsidR="00363256" w:rsidRPr="008B72FE">
        <w:rPr>
          <w:color w:val="000000"/>
          <w:szCs w:val="22"/>
        </w:rPr>
        <w:t>vířata řádně za</w:t>
      </w:r>
      <w:r w:rsidRPr="008B72FE">
        <w:rPr>
          <w:color w:val="000000"/>
          <w:szCs w:val="22"/>
        </w:rPr>
        <w:t xml:space="preserve">fixována, </w:t>
      </w:r>
      <w:r w:rsidR="00363256" w:rsidRPr="008B72FE">
        <w:rPr>
          <w:color w:val="000000"/>
          <w:szCs w:val="22"/>
        </w:rPr>
        <w:t>včetně zvířat v</w:t>
      </w:r>
      <w:r w:rsidRPr="008B72FE">
        <w:rPr>
          <w:color w:val="000000"/>
          <w:szCs w:val="22"/>
        </w:rPr>
        <w:t xml:space="preserve"> jejich </w:t>
      </w:r>
      <w:r w:rsidR="00363256" w:rsidRPr="008B72FE">
        <w:rPr>
          <w:color w:val="000000"/>
          <w:szCs w:val="22"/>
        </w:rPr>
        <w:t>blízk</w:t>
      </w:r>
      <w:r w:rsidRPr="008B72FE">
        <w:rPr>
          <w:color w:val="000000"/>
          <w:szCs w:val="22"/>
        </w:rPr>
        <w:t>osti</w:t>
      </w:r>
      <w:r w:rsidR="00363256" w:rsidRPr="008B72FE">
        <w:rPr>
          <w:color w:val="000000"/>
          <w:szCs w:val="22"/>
        </w:rPr>
        <w:t>.</w:t>
      </w:r>
    </w:p>
    <w:p w14:paraId="57614E1B" w14:textId="5E8C748A" w:rsidR="00363256" w:rsidRPr="008B72FE" w:rsidRDefault="00363256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color w:val="000000"/>
          <w:szCs w:val="22"/>
        </w:rPr>
        <w:t xml:space="preserve">Při používání přípravku Tilminject 300 mg/ml </w:t>
      </w:r>
      <w:r w:rsidR="003F1CD8" w:rsidRPr="008B72FE">
        <w:rPr>
          <w:color w:val="000000"/>
          <w:szCs w:val="22"/>
        </w:rPr>
        <w:t xml:space="preserve">injekční </w:t>
      </w:r>
      <w:r w:rsidRPr="008B72FE">
        <w:rPr>
          <w:color w:val="000000"/>
          <w:szCs w:val="22"/>
        </w:rPr>
        <w:t xml:space="preserve">roztok pro </w:t>
      </w:r>
      <w:r w:rsidR="00C07DC5">
        <w:rPr>
          <w:color w:val="000000"/>
          <w:szCs w:val="22"/>
        </w:rPr>
        <w:t xml:space="preserve">skot </w:t>
      </w:r>
      <w:r w:rsidRPr="008B72FE">
        <w:rPr>
          <w:color w:val="000000"/>
          <w:szCs w:val="22"/>
        </w:rPr>
        <w:t xml:space="preserve"> a ovce nepracujte sami.</w:t>
      </w:r>
    </w:p>
    <w:p w14:paraId="4AFE5293" w14:textId="7DDFDCBE" w:rsidR="00363256" w:rsidRPr="008B72FE" w:rsidRDefault="00363256" w:rsidP="00E505C0">
      <w:pPr>
        <w:numPr>
          <w:ilvl w:val="0"/>
          <w:numId w:val="40"/>
        </w:numPr>
        <w:pBdr>
          <w:left w:val="single" w:sz="12" w:space="2" w:color="auto"/>
          <w:bottom w:val="single" w:sz="12" w:space="0" w:color="auto"/>
          <w:right w:val="single" w:sz="12" w:space="2" w:color="auto"/>
        </w:pBdr>
        <w:shd w:val="clear" w:color="auto" w:fill="FFFF99"/>
        <w:tabs>
          <w:tab w:val="clear" w:pos="56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8B72FE">
        <w:rPr>
          <w:szCs w:val="22"/>
        </w:rPr>
        <w:t xml:space="preserve">V případě </w:t>
      </w:r>
      <w:r w:rsidR="003F1CD8" w:rsidRPr="008B72FE">
        <w:rPr>
          <w:szCs w:val="22"/>
        </w:rPr>
        <w:t xml:space="preserve">injekčního podání člověku </w:t>
      </w:r>
      <w:r w:rsidRPr="008B72FE">
        <w:rPr>
          <w:szCs w:val="22"/>
        </w:rPr>
        <w:t xml:space="preserve">VYHLEDEJTE </w:t>
      </w:r>
      <w:r w:rsidR="003F1CD8" w:rsidRPr="008B72FE">
        <w:rPr>
          <w:szCs w:val="22"/>
        </w:rPr>
        <w:t xml:space="preserve">IHNED </w:t>
      </w:r>
      <w:r w:rsidRPr="008B72FE">
        <w:rPr>
          <w:szCs w:val="22"/>
        </w:rPr>
        <w:t>LÉKAŘSKOU POMOC a</w:t>
      </w:r>
      <w:r w:rsidR="00E64FD8" w:rsidRPr="008B72FE">
        <w:rPr>
          <w:szCs w:val="22"/>
        </w:rPr>
        <w:t> </w:t>
      </w:r>
      <w:r w:rsidRPr="008B72FE">
        <w:rPr>
          <w:szCs w:val="22"/>
        </w:rPr>
        <w:t xml:space="preserve">vezměte s sebou injekční lahvičku nebo příbalovou informaci. Na místo vpichu </w:t>
      </w:r>
      <w:r w:rsidR="003F1CD8" w:rsidRPr="008B72FE">
        <w:rPr>
          <w:szCs w:val="22"/>
        </w:rPr>
        <w:t xml:space="preserve">přiložte </w:t>
      </w:r>
      <w:r w:rsidRPr="008B72FE">
        <w:rPr>
          <w:szCs w:val="22"/>
        </w:rPr>
        <w:t>studený obklad (nikoli přímo led).</w:t>
      </w:r>
    </w:p>
    <w:p w14:paraId="19B2B968" w14:textId="77777777" w:rsidR="00363256" w:rsidRPr="008B72FE" w:rsidRDefault="00363256" w:rsidP="00363256">
      <w:pPr>
        <w:tabs>
          <w:tab w:val="clear" w:pos="567"/>
        </w:tabs>
        <w:spacing w:line="240" w:lineRule="auto"/>
        <w:ind w:left="567"/>
        <w:rPr>
          <w:szCs w:val="22"/>
        </w:rPr>
      </w:pPr>
    </w:p>
    <w:p w14:paraId="787F82C0" w14:textId="5DAE4670" w:rsidR="00363256" w:rsidRPr="008B72FE" w:rsidRDefault="00363256" w:rsidP="00363256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D</w:t>
      </w:r>
      <w:r w:rsidR="00415BCB" w:rsidRPr="008B72FE">
        <w:rPr>
          <w:szCs w:val="22"/>
        </w:rPr>
        <w:t>odatečná bezpečnostní varování pro uživatele</w:t>
      </w:r>
      <w:r w:rsidRPr="008B72FE">
        <w:rPr>
          <w:szCs w:val="22"/>
        </w:rPr>
        <w:t>:</w:t>
      </w:r>
    </w:p>
    <w:p w14:paraId="551ADC56" w14:textId="77777777" w:rsidR="00F6026A" w:rsidRPr="008B72FE" w:rsidRDefault="00F6026A" w:rsidP="00363256">
      <w:pPr>
        <w:tabs>
          <w:tab w:val="clear" w:pos="567"/>
        </w:tabs>
        <w:spacing w:line="240" w:lineRule="auto"/>
        <w:rPr>
          <w:szCs w:val="22"/>
        </w:rPr>
      </w:pPr>
    </w:p>
    <w:p w14:paraId="3423D885" w14:textId="5581B349" w:rsidR="00674CB3" w:rsidRPr="008B72FE" w:rsidRDefault="00674CB3" w:rsidP="00674CB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B72FE">
        <w:rPr>
          <w:szCs w:val="22"/>
        </w:rPr>
        <w:t xml:space="preserve">Přípravek mírně dráždí pokožku a oči. Zabraňte zasažení kůže a očí. Při </w:t>
      </w:r>
      <w:r w:rsidR="00415BCB" w:rsidRPr="008B72FE">
        <w:rPr>
          <w:szCs w:val="22"/>
        </w:rPr>
        <w:t xml:space="preserve">nakládání </w:t>
      </w:r>
      <w:r w:rsidRPr="008B72FE">
        <w:rPr>
          <w:szCs w:val="22"/>
        </w:rPr>
        <w:t xml:space="preserve">s veterinárním léčivým přípravkem </w:t>
      </w:r>
      <w:r w:rsidR="00415BCB" w:rsidRPr="008B72FE">
        <w:rPr>
          <w:szCs w:val="22"/>
        </w:rPr>
        <w:t xml:space="preserve">by se měly používat </w:t>
      </w:r>
      <w:r w:rsidRPr="008B72FE">
        <w:rPr>
          <w:szCs w:val="22"/>
        </w:rPr>
        <w:t>osobní ochranné p</w:t>
      </w:r>
      <w:r w:rsidR="00415BCB" w:rsidRPr="008B72FE">
        <w:rPr>
          <w:szCs w:val="22"/>
        </w:rPr>
        <w:t>rostředky skládající se z </w:t>
      </w:r>
      <w:r w:rsidRPr="008B72FE">
        <w:rPr>
          <w:szCs w:val="22"/>
        </w:rPr>
        <w:t>nepropustn</w:t>
      </w:r>
      <w:r w:rsidR="00415BCB" w:rsidRPr="008B72FE">
        <w:rPr>
          <w:szCs w:val="22"/>
        </w:rPr>
        <w:t xml:space="preserve">ých </w:t>
      </w:r>
      <w:r w:rsidRPr="008B72FE">
        <w:rPr>
          <w:szCs w:val="22"/>
        </w:rPr>
        <w:t>rukavic a ochrann</w:t>
      </w:r>
      <w:r w:rsidR="00415BCB" w:rsidRPr="008B72FE">
        <w:rPr>
          <w:szCs w:val="22"/>
        </w:rPr>
        <w:t xml:space="preserve">ých </w:t>
      </w:r>
      <w:r w:rsidRPr="008B72FE">
        <w:rPr>
          <w:szCs w:val="22"/>
        </w:rPr>
        <w:t>brýl</w:t>
      </w:r>
      <w:r w:rsidR="00415BCB" w:rsidRPr="008B72FE">
        <w:rPr>
          <w:szCs w:val="22"/>
        </w:rPr>
        <w:t>í</w:t>
      </w:r>
      <w:r w:rsidRPr="008B72FE">
        <w:rPr>
          <w:szCs w:val="22"/>
        </w:rPr>
        <w:t>. V případě náhodného kontaktu s kůží nebo očima postižené místo důkladně opláchněte vodou. Pokud podráždění přetrvává, vyhledejte lékařskou pomoc.</w:t>
      </w:r>
    </w:p>
    <w:p w14:paraId="72DC2081" w14:textId="532C9E1E" w:rsidR="00F6026A" w:rsidRPr="008B72FE" w:rsidRDefault="00674CB3" w:rsidP="00E505C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B72FE">
        <w:rPr>
          <w:szCs w:val="22"/>
        </w:rPr>
        <w:t>Po použití si umyjte ruce.</w:t>
      </w:r>
    </w:p>
    <w:p w14:paraId="4FB63E80" w14:textId="77777777" w:rsidR="00363256" w:rsidRPr="008B72FE" w:rsidRDefault="00363256" w:rsidP="00363256">
      <w:pPr>
        <w:tabs>
          <w:tab w:val="clear" w:pos="567"/>
        </w:tabs>
        <w:spacing w:line="240" w:lineRule="auto"/>
        <w:rPr>
          <w:szCs w:val="22"/>
        </w:rPr>
      </w:pPr>
    </w:p>
    <w:p w14:paraId="1D889EE7" w14:textId="497AB8CD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 w:rsidRPr="008B72FE">
        <w:rPr>
          <w:b/>
          <w:szCs w:val="22"/>
        </w:rPr>
        <w:t>POZNÁMKA PRO LÉKAŘE</w:t>
      </w:r>
    </w:p>
    <w:p w14:paraId="04105F14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</w:p>
    <w:p w14:paraId="1D44B4B3" w14:textId="3444BBE3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  <w:r w:rsidRPr="008B72FE">
        <w:rPr>
          <w:b/>
          <w:szCs w:val="22"/>
          <w:u w:val="single"/>
        </w:rPr>
        <w:t>INJEK</w:t>
      </w:r>
      <w:r w:rsidR="00DB5605" w:rsidRPr="008B72FE">
        <w:rPr>
          <w:b/>
          <w:szCs w:val="22"/>
          <w:u w:val="single"/>
        </w:rPr>
        <w:t xml:space="preserve">ČNÍ APLIKACE </w:t>
      </w:r>
      <w:r w:rsidRPr="008B72FE">
        <w:rPr>
          <w:b/>
          <w:szCs w:val="22"/>
          <w:u w:val="single"/>
        </w:rPr>
        <w:t>TILMI</w:t>
      </w:r>
      <w:r w:rsidR="005D46A1" w:rsidRPr="008B72FE">
        <w:rPr>
          <w:b/>
          <w:szCs w:val="22"/>
          <w:u w:val="single"/>
        </w:rPr>
        <w:t>K</w:t>
      </w:r>
      <w:r w:rsidRPr="008B72FE">
        <w:rPr>
          <w:b/>
          <w:szCs w:val="22"/>
          <w:u w:val="single"/>
        </w:rPr>
        <w:t>OSIN</w:t>
      </w:r>
      <w:r w:rsidR="00DB5605" w:rsidRPr="008B72FE">
        <w:rPr>
          <w:b/>
          <w:szCs w:val="22"/>
          <w:u w:val="single"/>
        </w:rPr>
        <w:t>U</w:t>
      </w:r>
      <w:r w:rsidRPr="008B72FE">
        <w:rPr>
          <w:b/>
          <w:szCs w:val="22"/>
          <w:u w:val="single"/>
        </w:rPr>
        <w:t xml:space="preserve"> U LIDÍ </w:t>
      </w:r>
      <w:r w:rsidR="00DB5605" w:rsidRPr="00C07DC5">
        <w:rPr>
          <w:b/>
          <w:bCs/>
          <w:szCs w:val="22"/>
          <w:u w:val="single"/>
        </w:rPr>
        <w:t>MŮŽE BÝT SMRTELNÁ</w:t>
      </w:r>
      <w:r w:rsidRPr="008B72FE">
        <w:rPr>
          <w:b/>
          <w:szCs w:val="22"/>
          <w:u w:val="single"/>
        </w:rPr>
        <w:t>.</w:t>
      </w:r>
    </w:p>
    <w:p w14:paraId="69A30A16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rPr>
          <w:szCs w:val="22"/>
        </w:rPr>
      </w:pPr>
    </w:p>
    <w:p w14:paraId="6FD4F404" w14:textId="548E9F3A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Cíl</w:t>
      </w:r>
      <w:r w:rsidR="006F23D0" w:rsidRPr="008B72FE">
        <w:rPr>
          <w:szCs w:val="22"/>
        </w:rPr>
        <w:t xml:space="preserve">ovým orgánem </w:t>
      </w:r>
      <w:r w:rsidRPr="008B72FE">
        <w:rPr>
          <w:szCs w:val="22"/>
        </w:rPr>
        <w:t>toxic</w:t>
      </w:r>
      <w:r w:rsidR="006F23D0" w:rsidRPr="008B72FE">
        <w:rPr>
          <w:szCs w:val="22"/>
        </w:rPr>
        <w:t xml:space="preserve">kého působení je </w:t>
      </w:r>
      <w:r w:rsidRPr="008B72FE">
        <w:rPr>
          <w:szCs w:val="22"/>
        </w:rPr>
        <w:t>kardiovaskulární systém</w:t>
      </w:r>
      <w:r w:rsidR="006F23D0" w:rsidRPr="008B72FE">
        <w:rPr>
          <w:szCs w:val="22"/>
        </w:rPr>
        <w:t xml:space="preserve">, přičemž příčinou toxicity </w:t>
      </w:r>
      <w:r w:rsidRPr="008B72FE">
        <w:rPr>
          <w:szCs w:val="22"/>
        </w:rPr>
        <w:t>může být blokád</w:t>
      </w:r>
      <w:r w:rsidR="006F23D0" w:rsidRPr="008B72FE">
        <w:rPr>
          <w:szCs w:val="22"/>
        </w:rPr>
        <w:t xml:space="preserve">a vápníkových </w:t>
      </w:r>
      <w:r w:rsidRPr="008B72FE">
        <w:rPr>
          <w:szCs w:val="22"/>
        </w:rPr>
        <w:t>kanál</w:t>
      </w:r>
      <w:r w:rsidR="006F23D0" w:rsidRPr="008B72FE">
        <w:rPr>
          <w:szCs w:val="22"/>
        </w:rPr>
        <w:t>ů</w:t>
      </w:r>
      <w:r w:rsidRPr="008B72FE">
        <w:rPr>
          <w:szCs w:val="22"/>
        </w:rPr>
        <w:t xml:space="preserve">. </w:t>
      </w:r>
      <w:r w:rsidR="006F23D0" w:rsidRPr="008B72FE">
        <w:rPr>
          <w:szCs w:val="22"/>
        </w:rPr>
        <w:t xml:space="preserve">Intravenózní podání </w:t>
      </w:r>
      <w:r w:rsidRPr="008B72FE">
        <w:rPr>
          <w:szCs w:val="22"/>
        </w:rPr>
        <w:t xml:space="preserve">chloridu vápenatého </w:t>
      </w:r>
      <w:r w:rsidR="006F23D0" w:rsidRPr="008B72FE">
        <w:rPr>
          <w:szCs w:val="22"/>
        </w:rPr>
        <w:t xml:space="preserve">je třeba zvážit </w:t>
      </w:r>
      <w:r w:rsidRPr="008B72FE">
        <w:rPr>
          <w:szCs w:val="22"/>
        </w:rPr>
        <w:t>pouze</w:t>
      </w:r>
      <w:r w:rsidR="006F23D0" w:rsidRPr="008B72FE">
        <w:rPr>
          <w:szCs w:val="22"/>
        </w:rPr>
        <w:t xml:space="preserve"> tehdy, pokud byla potvrzena </w:t>
      </w:r>
      <w:r w:rsidRPr="008B72FE">
        <w:rPr>
          <w:szCs w:val="22"/>
        </w:rPr>
        <w:t>expozice tilmi</w:t>
      </w:r>
      <w:r w:rsidR="006F23D0" w:rsidRPr="008B72FE">
        <w:rPr>
          <w:szCs w:val="22"/>
        </w:rPr>
        <w:t>k</w:t>
      </w:r>
      <w:r w:rsidRPr="008B72FE">
        <w:rPr>
          <w:szCs w:val="22"/>
        </w:rPr>
        <w:t>osin</w:t>
      </w:r>
      <w:r w:rsidR="006F23D0" w:rsidRPr="008B72FE">
        <w:rPr>
          <w:szCs w:val="22"/>
        </w:rPr>
        <w:t>em</w:t>
      </w:r>
      <w:r w:rsidRPr="008B72FE">
        <w:rPr>
          <w:szCs w:val="22"/>
        </w:rPr>
        <w:t>.</w:t>
      </w:r>
    </w:p>
    <w:p w14:paraId="03A6CF54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57A2381C" w14:textId="20D4E3D6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Ve studiích </w:t>
      </w:r>
      <w:r w:rsidR="006F23D0" w:rsidRPr="008B72FE">
        <w:rPr>
          <w:szCs w:val="22"/>
        </w:rPr>
        <w:t xml:space="preserve">na psech vyvolal </w:t>
      </w:r>
      <w:r w:rsidRPr="008B72FE">
        <w:rPr>
          <w:szCs w:val="22"/>
        </w:rPr>
        <w:t>tilmi</w:t>
      </w:r>
      <w:r w:rsidR="006F23D0" w:rsidRPr="008B72FE">
        <w:rPr>
          <w:szCs w:val="22"/>
        </w:rPr>
        <w:t>k</w:t>
      </w:r>
      <w:r w:rsidRPr="008B72FE">
        <w:rPr>
          <w:szCs w:val="22"/>
        </w:rPr>
        <w:t>o</w:t>
      </w:r>
      <w:r w:rsidR="006F23D0" w:rsidRPr="008B72FE">
        <w:rPr>
          <w:szCs w:val="22"/>
        </w:rPr>
        <w:t>s</w:t>
      </w:r>
      <w:r w:rsidRPr="008B72FE">
        <w:rPr>
          <w:szCs w:val="22"/>
        </w:rPr>
        <w:t>in negativní inotropní účinek s následnou tachykardií a snížení</w:t>
      </w:r>
      <w:r w:rsidR="006F23D0" w:rsidRPr="008B72FE">
        <w:rPr>
          <w:szCs w:val="22"/>
        </w:rPr>
        <w:t>m</w:t>
      </w:r>
      <w:r w:rsidRPr="008B72FE">
        <w:rPr>
          <w:szCs w:val="22"/>
        </w:rPr>
        <w:t xml:space="preserve"> systémového </w:t>
      </w:r>
      <w:r w:rsidR="006F23D0" w:rsidRPr="008B72FE">
        <w:rPr>
          <w:szCs w:val="22"/>
        </w:rPr>
        <w:t>tepenného krevního</w:t>
      </w:r>
      <w:r w:rsidRPr="008B72FE">
        <w:rPr>
          <w:szCs w:val="22"/>
        </w:rPr>
        <w:t xml:space="preserve"> tlaku a pul</w:t>
      </w:r>
      <w:r w:rsidR="006F23D0" w:rsidRPr="008B72FE">
        <w:rPr>
          <w:szCs w:val="22"/>
        </w:rPr>
        <w:t>s</w:t>
      </w:r>
      <w:r w:rsidRPr="008B72FE">
        <w:rPr>
          <w:szCs w:val="22"/>
        </w:rPr>
        <w:t>ního tlaku.</w:t>
      </w:r>
    </w:p>
    <w:p w14:paraId="2854C159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054F715A" w14:textId="7AD1EA23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b/>
          <w:szCs w:val="22"/>
        </w:rPr>
        <w:t xml:space="preserve">NEPODÁVEJTE ADRENALIN </w:t>
      </w:r>
      <w:r w:rsidR="006F23D0" w:rsidRPr="008B72FE">
        <w:rPr>
          <w:b/>
          <w:szCs w:val="22"/>
        </w:rPr>
        <w:t xml:space="preserve">ANI </w:t>
      </w:r>
      <w:r w:rsidRPr="008B72FE">
        <w:rPr>
          <w:b/>
          <w:szCs w:val="22"/>
        </w:rPr>
        <w:t>BETA-ADRENERGNÍ</w:t>
      </w:r>
      <w:r w:rsidR="006F23D0" w:rsidRPr="008B72FE">
        <w:rPr>
          <w:b/>
          <w:szCs w:val="22"/>
        </w:rPr>
        <w:t xml:space="preserve"> BLOKÁTORY</w:t>
      </w:r>
      <w:r w:rsidRPr="008B72FE">
        <w:rPr>
          <w:b/>
          <w:szCs w:val="22"/>
        </w:rPr>
        <w:t>,</w:t>
      </w:r>
      <w:r w:rsidR="006F23D0" w:rsidRPr="008B72FE">
        <w:rPr>
          <w:b/>
          <w:szCs w:val="22"/>
        </w:rPr>
        <w:t xml:space="preserve"> JAKO JE </w:t>
      </w:r>
      <w:r w:rsidRPr="008B72FE">
        <w:rPr>
          <w:b/>
          <w:szCs w:val="22"/>
        </w:rPr>
        <w:t>PROPRANOLOL</w:t>
      </w:r>
      <w:r w:rsidRPr="008B72FE">
        <w:rPr>
          <w:szCs w:val="22"/>
        </w:rPr>
        <w:t>.</w:t>
      </w:r>
    </w:p>
    <w:p w14:paraId="0D951E26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53BC41BE" w14:textId="621047CF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U prasat </w:t>
      </w:r>
      <w:r w:rsidR="006F23D0" w:rsidRPr="008B72FE">
        <w:rPr>
          <w:szCs w:val="22"/>
        </w:rPr>
        <w:t xml:space="preserve">jsou letální účinky tilmikosinu umocňovány </w:t>
      </w:r>
      <w:r w:rsidRPr="008B72FE">
        <w:rPr>
          <w:szCs w:val="22"/>
        </w:rPr>
        <w:t>adrenalin</w:t>
      </w:r>
      <w:r w:rsidR="006F23D0" w:rsidRPr="008B72FE">
        <w:rPr>
          <w:szCs w:val="22"/>
        </w:rPr>
        <w:t>em</w:t>
      </w:r>
      <w:r w:rsidRPr="008B72FE">
        <w:rPr>
          <w:szCs w:val="22"/>
        </w:rPr>
        <w:t>.</w:t>
      </w:r>
    </w:p>
    <w:p w14:paraId="514F0030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14397DC7" w14:textId="6AD2D9C7" w:rsidR="00F6026A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U psů </w:t>
      </w:r>
      <w:r w:rsidR="006F23D0" w:rsidRPr="008B72FE">
        <w:rPr>
          <w:szCs w:val="22"/>
        </w:rPr>
        <w:t>mělo nitrožilní podání c</w:t>
      </w:r>
      <w:r w:rsidRPr="008B72FE">
        <w:rPr>
          <w:szCs w:val="22"/>
        </w:rPr>
        <w:t>hlorid</w:t>
      </w:r>
      <w:r w:rsidR="006F23D0" w:rsidRPr="008B72FE">
        <w:rPr>
          <w:szCs w:val="22"/>
        </w:rPr>
        <w:t>u</w:t>
      </w:r>
      <w:r w:rsidRPr="008B72FE">
        <w:rPr>
          <w:szCs w:val="22"/>
        </w:rPr>
        <w:t xml:space="preserve"> vápenat</w:t>
      </w:r>
      <w:r w:rsidR="006F23D0" w:rsidRPr="008B72FE">
        <w:rPr>
          <w:szCs w:val="22"/>
        </w:rPr>
        <w:t xml:space="preserve">ého </w:t>
      </w:r>
      <w:r w:rsidRPr="008B72FE">
        <w:rPr>
          <w:szCs w:val="22"/>
        </w:rPr>
        <w:t xml:space="preserve">pozitivní </w:t>
      </w:r>
      <w:r w:rsidR="006F23D0" w:rsidRPr="008B72FE">
        <w:rPr>
          <w:szCs w:val="22"/>
        </w:rPr>
        <w:t xml:space="preserve">vliv </w:t>
      </w:r>
      <w:r w:rsidRPr="008B72FE">
        <w:rPr>
          <w:szCs w:val="22"/>
        </w:rPr>
        <w:t>na inotrop</w:t>
      </w:r>
      <w:r w:rsidR="006F23D0" w:rsidRPr="008B72FE">
        <w:rPr>
          <w:szCs w:val="22"/>
        </w:rPr>
        <w:t xml:space="preserve">ii </w:t>
      </w:r>
      <w:r w:rsidRPr="008B72FE">
        <w:rPr>
          <w:szCs w:val="22"/>
        </w:rPr>
        <w:t xml:space="preserve">levé komory a </w:t>
      </w:r>
      <w:r w:rsidR="006F23D0" w:rsidRPr="008B72FE">
        <w:rPr>
          <w:szCs w:val="22"/>
        </w:rPr>
        <w:t>částečné z</w:t>
      </w:r>
      <w:r w:rsidRPr="008B72FE">
        <w:rPr>
          <w:szCs w:val="22"/>
        </w:rPr>
        <w:t xml:space="preserve">lepšení </w:t>
      </w:r>
      <w:r w:rsidR="006F23D0" w:rsidRPr="008B72FE">
        <w:rPr>
          <w:szCs w:val="22"/>
        </w:rPr>
        <w:t>krevního</w:t>
      </w:r>
      <w:r w:rsidRPr="008B72FE">
        <w:rPr>
          <w:szCs w:val="22"/>
        </w:rPr>
        <w:t xml:space="preserve"> tlaku a tachykardie.</w:t>
      </w:r>
    </w:p>
    <w:p w14:paraId="7832EAC4" w14:textId="23C9CF1E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54654BC0" w14:textId="5BDC45B1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>Předklinick</w:t>
      </w:r>
      <w:r w:rsidR="006F23D0" w:rsidRPr="008B72FE">
        <w:rPr>
          <w:szCs w:val="22"/>
        </w:rPr>
        <w:t xml:space="preserve">á data a jednotlivé </w:t>
      </w:r>
      <w:r w:rsidRPr="008B72FE">
        <w:rPr>
          <w:szCs w:val="22"/>
        </w:rPr>
        <w:t>klinick</w:t>
      </w:r>
      <w:r w:rsidR="006F23D0" w:rsidRPr="008B72FE">
        <w:rPr>
          <w:szCs w:val="22"/>
        </w:rPr>
        <w:t xml:space="preserve">é </w:t>
      </w:r>
      <w:r w:rsidRPr="008B72FE">
        <w:rPr>
          <w:szCs w:val="22"/>
        </w:rPr>
        <w:t>zpráv</w:t>
      </w:r>
      <w:r w:rsidR="006F23D0" w:rsidRPr="008B72FE">
        <w:rPr>
          <w:szCs w:val="22"/>
        </w:rPr>
        <w:t xml:space="preserve">y </w:t>
      </w:r>
      <w:r w:rsidRPr="008B72FE">
        <w:rPr>
          <w:szCs w:val="22"/>
        </w:rPr>
        <w:t>naznačují, že inf</w:t>
      </w:r>
      <w:r w:rsidR="006F23D0" w:rsidRPr="008B72FE">
        <w:rPr>
          <w:szCs w:val="22"/>
        </w:rPr>
        <w:t>ú</w:t>
      </w:r>
      <w:r w:rsidRPr="008B72FE">
        <w:rPr>
          <w:szCs w:val="22"/>
        </w:rPr>
        <w:t xml:space="preserve">ze chloridu vápenatého může </w:t>
      </w:r>
      <w:r w:rsidR="006F23D0" w:rsidRPr="008B72FE">
        <w:rPr>
          <w:szCs w:val="22"/>
        </w:rPr>
        <w:t xml:space="preserve">u lidí </w:t>
      </w:r>
      <w:r w:rsidRPr="008B72FE">
        <w:rPr>
          <w:szCs w:val="22"/>
        </w:rPr>
        <w:t>pomoci zvrátit změny krevního tlaku a srdeční</w:t>
      </w:r>
      <w:r w:rsidR="0058455F" w:rsidRPr="008B72FE">
        <w:rPr>
          <w:szCs w:val="22"/>
        </w:rPr>
        <w:t xml:space="preserve">ho rytmu způsobené </w:t>
      </w:r>
      <w:r w:rsidRPr="008B72FE">
        <w:rPr>
          <w:szCs w:val="22"/>
        </w:rPr>
        <w:t>tilmi</w:t>
      </w:r>
      <w:r w:rsidR="0058455F" w:rsidRPr="008B72FE">
        <w:rPr>
          <w:szCs w:val="22"/>
        </w:rPr>
        <w:t>k</w:t>
      </w:r>
      <w:r w:rsidRPr="008B72FE">
        <w:rPr>
          <w:szCs w:val="22"/>
        </w:rPr>
        <w:t>osinem.</w:t>
      </w:r>
    </w:p>
    <w:p w14:paraId="62EE5D63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4D17E9FA" w14:textId="51E93C83" w:rsidR="00363256" w:rsidRPr="008B72FE" w:rsidRDefault="00363256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Rovněž </w:t>
      </w:r>
      <w:r w:rsidR="0058455F" w:rsidRPr="008B72FE">
        <w:rPr>
          <w:szCs w:val="22"/>
        </w:rPr>
        <w:t xml:space="preserve">je třeba </w:t>
      </w:r>
      <w:r w:rsidRPr="008B72FE">
        <w:rPr>
          <w:szCs w:val="22"/>
        </w:rPr>
        <w:t>zváž</w:t>
      </w:r>
      <w:r w:rsidR="0058455F" w:rsidRPr="008B72FE">
        <w:rPr>
          <w:szCs w:val="22"/>
        </w:rPr>
        <w:t xml:space="preserve">it </w:t>
      </w:r>
      <w:r w:rsidRPr="008B72FE">
        <w:rPr>
          <w:szCs w:val="22"/>
        </w:rPr>
        <w:t>podání dobutaminu</w:t>
      </w:r>
      <w:r w:rsidR="0058455F" w:rsidRPr="008B72FE">
        <w:rPr>
          <w:szCs w:val="22"/>
        </w:rPr>
        <w:t xml:space="preserve">, a to z </w:t>
      </w:r>
      <w:r w:rsidRPr="008B72FE">
        <w:rPr>
          <w:szCs w:val="22"/>
        </w:rPr>
        <w:t>důvodu pozitivníh</w:t>
      </w:r>
      <w:r w:rsidR="0058455F" w:rsidRPr="008B72FE">
        <w:rPr>
          <w:szCs w:val="22"/>
        </w:rPr>
        <w:t>o</w:t>
      </w:r>
      <w:r w:rsidRPr="008B72FE">
        <w:rPr>
          <w:szCs w:val="22"/>
        </w:rPr>
        <w:t xml:space="preserve"> inotropníh</w:t>
      </w:r>
      <w:r w:rsidR="0058455F" w:rsidRPr="008B72FE">
        <w:rPr>
          <w:szCs w:val="22"/>
        </w:rPr>
        <w:t>o</w:t>
      </w:r>
      <w:r w:rsidRPr="008B72FE">
        <w:rPr>
          <w:szCs w:val="22"/>
        </w:rPr>
        <w:t xml:space="preserve"> účink</w:t>
      </w:r>
      <w:r w:rsidR="0058455F" w:rsidRPr="008B72FE">
        <w:rPr>
          <w:szCs w:val="22"/>
        </w:rPr>
        <w:t>u</w:t>
      </w:r>
      <w:r w:rsidRPr="008B72FE">
        <w:rPr>
          <w:szCs w:val="22"/>
        </w:rPr>
        <w:t xml:space="preserve">, </w:t>
      </w:r>
      <w:r w:rsidR="0058455F" w:rsidRPr="008B72FE">
        <w:rPr>
          <w:szCs w:val="22"/>
        </w:rPr>
        <w:t xml:space="preserve">přestože neovlivňuje </w:t>
      </w:r>
      <w:r w:rsidRPr="008B72FE">
        <w:rPr>
          <w:szCs w:val="22"/>
        </w:rPr>
        <w:t xml:space="preserve">tachykardii. </w:t>
      </w:r>
    </w:p>
    <w:p w14:paraId="1C68B879" w14:textId="77777777" w:rsidR="00F6026A" w:rsidRPr="008B72FE" w:rsidRDefault="00F6026A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</w:p>
    <w:p w14:paraId="297804DF" w14:textId="39C2307B" w:rsidR="00363256" w:rsidRPr="008B72FE" w:rsidRDefault="0058455F" w:rsidP="00E505C0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Tilmikosin přetrvává </w:t>
      </w:r>
      <w:r w:rsidR="00363256" w:rsidRPr="008B72FE">
        <w:rPr>
          <w:szCs w:val="22"/>
        </w:rPr>
        <w:t>v</w:t>
      </w:r>
      <w:r w:rsidRPr="008B72FE">
        <w:rPr>
          <w:szCs w:val="22"/>
        </w:rPr>
        <w:t> </w:t>
      </w:r>
      <w:r w:rsidR="00363256" w:rsidRPr="008B72FE">
        <w:rPr>
          <w:szCs w:val="22"/>
        </w:rPr>
        <w:t>tkán</w:t>
      </w:r>
      <w:r w:rsidRPr="008B72FE">
        <w:rPr>
          <w:szCs w:val="22"/>
        </w:rPr>
        <w:t xml:space="preserve">i </w:t>
      </w:r>
      <w:r w:rsidR="00363256" w:rsidRPr="008B72FE">
        <w:rPr>
          <w:szCs w:val="22"/>
        </w:rPr>
        <w:t xml:space="preserve">několik dní, kardiovaskulární systém </w:t>
      </w:r>
      <w:r w:rsidRPr="008B72FE">
        <w:rPr>
          <w:szCs w:val="22"/>
        </w:rPr>
        <w:t xml:space="preserve">by měl být proto </w:t>
      </w:r>
      <w:r w:rsidR="00363256" w:rsidRPr="008B72FE">
        <w:rPr>
          <w:szCs w:val="22"/>
        </w:rPr>
        <w:t>pečlivě sledov</w:t>
      </w:r>
      <w:r w:rsidRPr="008B72FE">
        <w:rPr>
          <w:szCs w:val="22"/>
        </w:rPr>
        <w:t xml:space="preserve">án </w:t>
      </w:r>
      <w:r w:rsidR="00363256" w:rsidRPr="008B72FE">
        <w:rPr>
          <w:szCs w:val="22"/>
        </w:rPr>
        <w:t>a</w:t>
      </w:r>
      <w:r w:rsidR="00E64FD8" w:rsidRPr="008B72FE">
        <w:rPr>
          <w:szCs w:val="22"/>
        </w:rPr>
        <w:t> </w:t>
      </w:r>
      <w:r w:rsidRPr="008B72FE">
        <w:rPr>
          <w:szCs w:val="22"/>
        </w:rPr>
        <w:t xml:space="preserve">měla by být zajištěna </w:t>
      </w:r>
      <w:r w:rsidR="00363256" w:rsidRPr="008B72FE">
        <w:rPr>
          <w:szCs w:val="22"/>
        </w:rPr>
        <w:t>podpůrn</w:t>
      </w:r>
      <w:r w:rsidRPr="008B72FE">
        <w:rPr>
          <w:szCs w:val="22"/>
        </w:rPr>
        <w:t xml:space="preserve">á </w:t>
      </w:r>
      <w:r w:rsidR="00363256" w:rsidRPr="008B72FE">
        <w:rPr>
          <w:szCs w:val="22"/>
        </w:rPr>
        <w:t>léčb</w:t>
      </w:r>
      <w:r w:rsidRPr="008B72FE">
        <w:rPr>
          <w:szCs w:val="22"/>
        </w:rPr>
        <w:t>a</w:t>
      </w:r>
      <w:r w:rsidR="00363256" w:rsidRPr="008B72FE">
        <w:rPr>
          <w:szCs w:val="22"/>
        </w:rPr>
        <w:t>.</w:t>
      </w:r>
    </w:p>
    <w:p w14:paraId="7C5FABCF" w14:textId="6DB64B38" w:rsidR="00363256" w:rsidRPr="008B72FE" w:rsidRDefault="00363256" w:rsidP="00E14569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8B72FE">
        <w:rPr>
          <w:szCs w:val="22"/>
        </w:rPr>
        <w:t>Lékařům</w:t>
      </w:r>
      <w:r w:rsidR="0058455F" w:rsidRPr="008B72FE">
        <w:rPr>
          <w:szCs w:val="22"/>
        </w:rPr>
        <w:t xml:space="preserve">, kteří ošetřují pacienty </w:t>
      </w:r>
      <w:r w:rsidRPr="008B72FE">
        <w:rPr>
          <w:szCs w:val="22"/>
        </w:rPr>
        <w:t xml:space="preserve">vystavené </w:t>
      </w:r>
      <w:r w:rsidR="0058455F" w:rsidRPr="008B72FE">
        <w:rPr>
          <w:szCs w:val="22"/>
        </w:rPr>
        <w:t xml:space="preserve">účinku </w:t>
      </w:r>
      <w:r w:rsidRPr="008B72FE">
        <w:rPr>
          <w:szCs w:val="22"/>
        </w:rPr>
        <w:t>této lát</w:t>
      </w:r>
      <w:r w:rsidR="0058455F" w:rsidRPr="008B72FE">
        <w:rPr>
          <w:szCs w:val="22"/>
        </w:rPr>
        <w:t xml:space="preserve">ky, </w:t>
      </w:r>
      <w:r w:rsidRPr="008B72FE">
        <w:rPr>
          <w:szCs w:val="22"/>
        </w:rPr>
        <w:t>doporučuje</w:t>
      </w:r>
      <w:r w:rsidR="0058455F" w:rsidRPr="008B72FE">
        <w:rPr>
          <w:szCs w:val="22"/>
        </w:rPr>
        <w:t xml:space="preserve">me, aby se o léčebném postupu poradili s Toxikologickým informačním střediskem na čísle: </w:t>
      </w:r>
      <w:r w:rsidR="00E14569">
        <w:rPr>
          <w:szCs w:val="22"/>
        </w:rPr>
        <w:t>224 91 92 93, 224 91 54 02 (Na Bojišti 1, 120 00 Praha 2).</w:t>
      </w:r>
      <w:r w:rsidRPr="008B72FE">
        <w:rPr>
          <w:szCs w:val="22"/>
        </w:rPr>
        <w:t xml:space="preserve"> </w:t>
      </w:r>
    </w:p>
    <w:p w14:paraId="7D4F2B5E" w14:textId="77777777" w:rsidR="0043320A" w:rsidRPr="008B72FE" w:rsidRDefault="0043320A" w:rsidP="00363256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13FA910" w14:textId="101B8A64" w:rsidR="006E42A5" w:rsidRPr="008B72FE" w:rsidRDefault="006E42A5" w:rsidP="006E42A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B72FE">
        <w:rPr>
          <w:szCs w:val="22"/>
          <w:u w:val="single"/>
        </w:rPr>
        <w:t>Březost</w:t>
      </w:r>
    </w:p>
    <w:p w14:paraId="1B6B6075" w14:textId="77777777" w:rsidR="00C80EE9" w:rsidRPr="008B72FE" w:rsidRDefault="00C80EE9" w:rsidP="006E42A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8CA3E76" w14:textId="77777777" w:rsidR="00A33C36" w:rsidRPr="008B72FE" w:rsidRDefault="00A33C36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Nebyla stanovena bezpečnost veterinárního léčivého přípravku pro použití během březosti. </w:t>
      </w:r>
    </w:p>
    <w:p w14:paraId="71CAEE09" w14:textId="77777777" w:rsidR="00A33C36" w:rsidRPr="008B72FE" w:rsidRDefault="00A33C36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Použití je možné pouze po zvážení terapeutického prospěchu a rizika příslušným veterinárním lékařem. </w:t>
      </w:r>
    </w:p>
    <w:p w14:paraId="04AB1F00" w14:textId="77777777" w:rsidR="006E42A5" w:rsidRPr="008B72FE" w:rsidRDefault="006E42A5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3D0EADD" w14:textId="69671369" w:rsidR="0043320A" w:rsidRPr="008B72FE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  <w:u w:val="single"/>
        </w:rPr>
        <w:t>Předávkování (symptomy, první pomoc, antidota)</w:t>
      </w:r>
      <w:r w:rsidRPr="008B72FE">
        <w:rPr>
          <w:szCs w:val="22"/>
        </w:rPr>
        <w:t>:</w:t>
      </w:r>
    </w:p>
    <w:p w14:paraId="326098B5" w14:textId="77777777" w:rsidR="000F5D38" w:rsidRPr="008B72FE" w:rsidRDefault="000F5D38" w:rsidP="0043320A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16847ED" w14:textId="77777777" w:rsidR="00A33C36" w:rsidRPr="008B72FE" w:rsidRDefault="00A33C36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U </w:t>
      </w:r>
      <w:r w:rsidRPr="008B72FE">
        <w:rPr>
          <w:rFonts w:ascii="Times New Roman" w:hAnsi="Times New Roman" w:cs="Times New Roman"/>
          <w:sz w:val="22"/>
          <w:szCs w:val="22"/>
          <w:u w:val="single"/>
        </w:rPr>
        <w:t xml:space="preserve">skotu </w:t>
      </w:r>
      <w:r w:rsidRPr="008B72FE">
        <w:rPr>
          <w:rFonts w:ascii="Times New Roman" w:hAnsi="Times New Roman" w:cs="Times New Roman"/>
          <w:sz w:val="22"/>
          <w:szCs w:val="22"/>
        </w:rPr>
        <w:t xml:space="preserve">subkutánně podané dávky 10, 30 a 50 mg/kg živé hmotnosti, opakované třikrát v 72hodinových intervalech nezpůsobily úhyn. Podle očekávání došlo v místě injekčního podání k rozvoji edému. Jedinou lézí pozorovanou při pitvě byla nekróza myokardu ve skupině léčené dávkou 50 mg/kg živé hmotnosti. </w:t>
      </w:r>
    </w:p>
    <w:p w14:paraId="789C3200" w14:textId="77777777" w:rsidR="00A33C36" w:rsidRPr="008B72FE" w:rsidRDefault="00A33C36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372137" w14:textId="77777777" w:rsidR="00A33C36" w:rsidRPr="00C07DC5" w:rsidRDefault="00A33C36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2FE">
        <w:rPr>
          <w:rFonts w:ascii="Times New Roman" w:hAnsi="Times New Roman" w:cs="Times New Roman"/>
          <w:sz w:val="22"/>
          <w:szCs w:val="22"/>
        </w:rPr>
        <w:t xml:space="preserve">Dávky 150 mg/kg živé hmotnosti podané subkutánně v intervalu 72 hodin způsobily úhyn. Byl pozorován edém v místě injekčního podání a při pitvě byla jedinou zjištěnou lézí mírná nekróza myokardu. Ostatní pozorované příznaky byly obtížný pohyb, snížená chuť k příjmu potravy a tachykardie. </w:t>
      </w:r>
    </w:p>
    <w:p w14:paraId="5910B6ED" w14:textId="77777777" w:rsidR="00BD2750" w:rsidRPr="008B72FE" w:rsidRDefault="00BD2750" w:rsidP="00A33C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01EE28" w14:textId="77777777" w:rsidR="00A33C36" w:rsidRPr="008B72FE" w:rsidRDefault="00A33C36" w:rsidP="00A33C3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8B72F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ovcí </w:t>
      </w:r>
      <w:r w:rsidRPr="008B72FE">
        <w:rPr>
          <w:rFonts w:ascii="Times New Roman" w:hAnsi="Times New Roman" w:cs="Times New Roman"/>
          <w:color w:val="auto"/>
          <w:sz w:val="22"/>
          <w:szCs w:val="22"/>
        </w:rPr>
        <w:t xml:space="preserve">mohou jednorázová podání (přibližně 30 mg/kg živé hmotnosti) způsobit mírné zrychlení dýchání. Vyšší dávky (150 mg/kg živé hmotnosti) způsobily ataxii, letargii a neschopnost zvednout hlavu. </w:t>
      </w:r>
    </w:p>
    <w:p w14:paraId="3E1A50B2" w14:textId="77777777" w:rsidR="00A33C36" w:rsidRPr="008B72FE" w:rsidRDefault="00A33C36" w:rsidP="00A33C36">
      <w:pPr>
        <w:jc w:val="both"/>
        <w:rPr>
          <w:szCs w:val="22"/>
        </w:rPr>
      </w:pPr>
      <w:r w:rsidRPr="008B72FE">
        <w:rPr>
          <w:szCs w:val="22"/>
        </w:rPr>
        <w:t xml:space="preserve">K úhynům došlo po jednorázovém intravenózním podání dávky 5 mg/kg živé hmotnosti u skotu a 7,5 mg/kg u ovcí. </w:t>
      </w:r>
    </w:p>
    <w:p w14:paraId="5477BAB9" w14:textId="77777777" w:rsidR="00D66C42" w:rsidRPr="008B72FE" w:rsidRDefault="00D66C42" w:rsidP="00984004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1043249A" w14:textId="608B4D6E" w:rsidR="0043320A" w:rsidRPr="008B72FE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  <w:u w:val="single"/>
        </w:rPr>
        <w:t>Inkompatibility</w:t>
      </w:r>
      <w:r w:rsidRPr="008B72FE">
        <w:rPr>
          <w:szCs w:val="22"/>
        </w:rPr>
        <w:t>:</w:t>
      </w:r>
    </w:p>
    <w:p w14:paraId="5B265C10" w14:textId="77777777" w:rsidR="00C80EE9" w:rsidRPr="008B72FE" w:rsidRDefault="00C80EE9" w:rsidP="0043320A">
      <w:pPr>
        <w:tabs>
          <w:tab w:val="clear" w:pos="567"/>
        </w:tabs>
        <w:spacing w:line="240" w:lineRule="auto"/>
        <w:rPr>
          <w:szCs w:val="22"/>
        </w:rPr>
      </w:pPr>
    </w:p>
    <w:p w14:paraId="7ADFCFCE" w14:textId="2D7FA124" w:rsidR="00363256" w:rsidRPr="008B72FE" w:rsidRDefault="00363256" w:rsidP="0036325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2FE">
        <w:rPr>
          <w:szCs w:val="22"/>
        </w:rPr>
        <w:t xml:space="preserve">Studie kompatibility nejsou k dispozici, a proto </w:t>
      </w:r>
      <w:r w:rsidR="00486B54" w:rsidRPr="008B72FE">
        <w:rPr>
          <w:szCs w:val="22"/>
        </w:rPr>
        <w:t xml:space="preserve">tento veterinární léčivý přípravek </w:t>
      </w:r>
      <w:r w:rsidRPr="008B72FE">
        <w:rPr>
          <w:szCs w:val="22"/>
        </w:rPr>
        <w:t>nesmí být mísen s</w:t>
      </w:r>
      <w:r w:rsidR="00486B54" w:rsidRPr="008B72FE">
        <w:rPr>
          <w:szCs w:val="22"/>
        </w:rPr>
        <w:t xml:space="preserve"> žádnými dalšími </w:t>
      </w:r>
      <w:r w:rsidRPr="008B72FE">
        <w:rPr>
          <w:szCs w:val="22"/>
        </w:rPr>
        <w:t>veterinárními léčivými přípravky.</w:t>
      </w:r>
    </w:p>
    <w:p w14:paraId="773403F3" w14:textId="6601AD06" w:rsidR="0043320A" w:rsidRPr="008B72FE" w:rsidRDefault="0043320A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957A41B" w14:textId="77777777" w:rsidR="00273D0F" w:rsidRPr="008B72FE" w:rsidRDefault="00273D0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218873B2" w14:textId="77777777" w:rsidR="00C114FF" w:rsidRPr="008B72FE" w:rsidRDefault="00C114FF" w:rsidP="00E505C0">
      <w:pPr>
        <w:pStyle w:val="Nadpis1"/>
        <w:ind w:left="567" w:hanging="567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13.</w:t>
      </w:r>
      <w:r w:rsidRPr="008B72FE">
        <w:rPr>
          <w:rFonts w:ascii="Times New Roman" w:hAnsi="Times New Roman" w:cs="Times New Roman"/>
        </w:rPr>
        <w:tab/>
        <w:t>ZVLÁŠTNÍ OPATŘENÍ PRO ZNEŠKODŇOVÁNÍ NEPOUŽITÝCH PŘÍPRAVKŮ NEBO ODPADU, POKUD JE JICH TŘEBA</w:t>
      </w:r>
    </w:p>
    <w:p w14:paraId="0ACB353B" w14:textId="0086920E" w:rsidR="008C0D28" w:rsidRPr="008B72FE" w:rsidRDefault="008C0D28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333F0D27" w14:textId="37A3FD38" w:rsidR="00674CB3" w:rsidRPr="008B72FE" w:rsidRDefault="00674CB3" w:rsidP="00674CB3">
      <w:pPr>
        <w:tabs>
          <w:tab w:val="clear" w:pos="567"/>
          <w:tab w:val="left" w:pos="708"/>
        </w:tabs>
        <w:spacing w:line="240" w:lineRule="auto"/>
        <w:rPr>
          <w:szCs w:val="22"/>
          <w:highlight w:val="yellow"/>
        </w:rPr>
      </w:pPr>
      <w:r w:rsidRPr="008B72FE">
        <w:rPr>
          <w:szCs w:val="22"/>
        </w:rPr>
        <w:t xml:space="preserve">Léčivé přípravky se nesmí likvidovat prostřednictvím odpadní vody či domovního odpadu. </w:t>
      </w:r>
      <w:bookmarkStart w:id="4" w:name="_Hlk52807289"/>
      <w:r w:rsidR="00246948" w:rsidRPr="008B72FE">
        <w:rPr>
          <w:szCs w:val="22"/>
        </w:rPr>
        <w:t>Všechen nepoužitý veterinární léčivý přípravek nebo odpad, který pochází z tohoto přípravku, musí být likvidován podle místních právních předpisů.</w:t>
      </w:r>
      <w:bookmarkEnd w:id="4"/>
      <w:r w:rsidR="00246948" w:rsidRPr="008B72FE">
        <w:rPr>
          <w:szCs w:val="22"/>
        </w:rPr>
        <w:t xml:space="preserve"> </w:t>
      </w:r>
      <w:r w:rsidRPr="008B72FE">
        <w:rPr>
          <w:szCs w:val="22"/>
        </w:rPr>
        <w:t>Tato opatření napomáhají chránit životní prostředí.</w:t>
      </w:r>
    </w:p>
    <w:p w14:paraId="618CE875" w14:textId="4BEDD52E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E181282" w14:textId="77777777" w:rsidR="00025348" w:rsidRPr="008B72FE" w:rsidRDefault="00025348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5BEC3BE" w14:textId="77777777" w:rsidR="00C114FF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14.</w:t>
      </w:r>
      <w:r w:rsidRPr="008B72FE">
        <w:rPr>
          <w:rFonts w:ascii="Times New Roman" w:hAnsi="Times New Roman" w:cs="Times New Roman"/>
        </w:rPr>
        <w:tab/>
        <w:t>DATUM POSLEDNÍ REVIZE PŘÍBALOVÉ INFORMACE</w:t>
      </w:r>
    </w:p>
    <w:p w14:paraId="326837CD" w14:textId="610811D9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2F77F46" w14:textId="05709A42" w:rsidR="000B13E4" w:rsidRDefault="00AA1C5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Leden 2021</w:t>
      </w:r>
    </w:p>
    <w:p w14:paraId="4BDA93A4" w14:textId="77777777" w:rsidR="00AA1C5F" w:rsidRPr="008B72FE" w:rsidRDefault="00AA1C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A19A6F" w14:textId="77777777" w:rsidR="005A2A63" w:rsidRPr="008B72FE" w:rsidRDefault="005A2A63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3317CFA" w14:textId="77777777" w:rsidR="008C0D28" w:rsidRPr="008B72FE" w:rsidRDefault="00C114FF" w:rsidP="00172E2D">
      <w:pPr>
        <w:pStyle w:val="Nadpis1"/>
        <w:rPr>
          <w:rFonts w:ascii="Times New Roman" w:hAnsi="Times New Roman" w:cs="Times New Roman"/>
        </w:rPr>
      </w:pPr>
      <w:r w:rsidRPr="008B72FE">
        <w:rPr>
          <w:rFonts w:ascii="Times New Roman" w:hAnsi="Times New Roman" w:cs="Times New Roman"/>
        </w:rPr>
        <w:t>15.</w:t>
      </w:r>
      <w:r w:rsidRPr="008B72FE">
        <w:rPr>
          <w:rFonts w:ascii="Times New Roman" w:hAnsi="Times New Roman" w:cs="Times New Roman"/>
        </w:rPr>
        <w:tab/>
        <w:t>DALŠÍ INFORMACE</w:t>
      </w:r>
    </w:p>
    <w:p w14:paraId="7C9463ED" w14:textId="77777777" w:rsidR="00172E2D" w:rsidRPr="008B72FE" w:rsidRDefault="00172E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CA6485" w14:textId="4AF4F923" w:rsidR="00DB7EF5" w:rsidRPr="008B72FE" w:rsidRDefault="00DB7EF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72FE">
        <w:rPr>
          <w:szCs w:val="22"/>
          <w:u w:val="single"/>
        </w:rPr>
        <w:t xml:space="preserve">Velikosti balení: </w:t>
      </w:r>
    </w:p>
    <w:p w14:paraId="330680AB" w14:textId="77777777" w:rsidR="00CB6085" w:rsidRPr="008B72FE" w:rsidRDefault="00CB60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6F47A" w14:textId="77777777" w:rsidR="00486B54" w:rsidRPr="008B72FE" w:rsidRDefault="00486B54" w:rsidP="00486B54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Injekční lahvička o objemu 100 ml v papírové krabičce</w:t>
      </w:r>
    </w:p>
    <w:p w14:paraId="3993F85B" w14:textId="3B7B0D4E" w:rsidR="00DB7EF5" w:rsidRPr="008B72FE" w:rsidRDefault="00486B54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Injekční lahvička o objemu 250 ml v papírové krabičce</w:t>
      </w:r>
    </w:p>
    <w:p w14:paraId="7CAB8396" w14:textId="77777777" w:rsidR="00DB7EF5" w:rsidRPr="008B72FE" w:rsidRDefault="00DB7EF5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 xml:space="preserve">Na trhu nemusí být všechny velikosti balení. </w:t>
      </w:r>
    </w:p>
    <w:p w14:paraId="5AE40B19" w14:textId="77777777" w:rsidR="00DB7EF5" w:rsidRPr="008B72FE" w:rsidRDefault="00DB7E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AB6CA" w14:textId="09B3534F" w:rsidR="00052C5B" w:rsidRPr="008B72FE" w:rsidRDefault="00052C5B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Tilmi</w:t>
      </w:r>
      <w:r w:rsidR="000B13E4" w:rsidRPr="008B72FE">
        <w:rPr>
          <w:szCs w:val="22"/>
        </w:rPr>
        <w:t>k</w:t>
      </w:r>
      <w:r w:rsidRPr="008B72FE">
        <w:rPr>
          <w:szCs w:val="22"/>
        </w:rPr>
        <w:t xml:space="preserve">osin </w:t>
      </w:r>
      <w:r w:rsidR="00246948" w:rsidRPr="008B72FE">
        <w:rPr>
          <w:szCs w:val="22"/>
        </w:rPr>
        <w:t>je perzistentní v půdě.</w:t>
      </w:r>
      <w:r w:rsidRPr="008B72FE">
        <w:rPr>
          <w:szCs w:val="22"/>
        </w:rPr>
        <w:t xml:space="preserve"> </w:t>
      </w:r>
    </w:p>
    <w:p w14:paraId="5993551F" w14:textId="77777777" w:rsidR="00052C5B" w:rsidRPr="008B72FE" w:rsidRDefault="00052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357C47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Na trhu nemusí být všechny velikosti balení.</w:t>
      </w:r>
    </w:p>
    <w:p w14:paraId="12ED667E" w14:textId="77777777" w:rsidR="00C114FF" w:rsidRPr="008B72F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81BA2E" w14:textId="77777777" w:rsidR="004A684C" w:rsidRPr="008B72FE" w:rsidRDefault="004A684C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 xml:space="preserve">Pouze pro zvířata. Veterinární léčivý přípravek je vydáván pouze na předpis. </w:t>
      </w:r>
    </w:p>
    <w:p w14:paraId="63D03859" w14:textId="22D95E16" w:rsidR="006E42A5" w:rsidRPr="008B72FE" w:rsidRDefault="004A684C" w:rsidP="00A9226B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Pouze pro použití veterinárním</w:t>
      </w:r>
      <w:r w:rsidR="00C07DC5">
        <w:rPr>
          <w:szCs w:val="22"/>
        </w:rPr>
        <w:t xml:space="preserve"> </w:t>
      </w:r>
      <w:bookmarkStart w:id="5" w:name="_GoBack"/>
      <w:bookmarkEnd w:id="5"/>
      <w:r w:rsidRPr="008B72FE">
        <w:rPr>
          <w:szCs w:val="22"/>
        </w:rPr>
        <w:t>lékař</w:t>
      </w:r>
      <w:r w:rsidR="00C07DC5">
        <w:rPr>
          <w:szCs w:val="22"/>
        </w:rPr>
        <w:t>em</w:t>
      </w:r>
      <w:r w:rsidRPr="008B72FE">
        <w:rPr>
          <w:szCs w:val="22"/>
        </w:rPr>
        <w:t>.</w:t>
      </w:r>
    </w:p>
    <w:p w14:paraId="460E8CAB" w14:textId="77777777" w:rsidR="004A684C" w:rsidRPr="008B72FE" w:rsidRDefault="004A68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F10A1" w14:textId="7701180D" w:rsidR="005F346D" w:rsidRPr="008B72FE" w:rsidRDefault="00C114FF">
      <w:pPr>
        <w:tabs>
          <w:tab w:val="clear" w:pos="567"/>
        </w:tabs>
        <w:spacing w:line="240" w:lineRule="auto"/>
        <w:rPr>
          <w:szCs w:val="22"/>
        </w:rPr>
      </w:pPr>
      <w:r w:rsidRPr="008B72FE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sectPr w:rsidR="005F346D" w:rsidRPr="008B72FE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0D58E" w15:done="0"/>
  <w15:commentEx w15:paraId="248BB9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5836" w14:textId="77777777" w:rsidR="00764931" w:rsidRDefault="00764931">
      <w:r>
        <w:separator/>
      </w:r>
    </w:p>
  </w:endnote>
  <w:endnote w:type="continuationSeparator" w:id="0">
    <w:p w14:paraId="39FB0ABF" w14:textId="77777777" w:rsidR="00764931" w:rsidRDefault="0076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3D38A" w14:textId="2C9F9A0E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764931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E5149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3F1B4C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B17A3" w14:textId="77777777" w:rsidR="00764931" w:rsidRDefault="00764931">
      <w:r>
        <w:separator/>
      </w:r>
    </w:p>
  </w:footnote>
  <w:footnote w:type="continuationSeparator" w:id="0">
    <w:p w14:paraId="0726D64B" w14:textId="77777777" w:rsidR="00764931" w:rsidRDefault="0076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BB03" w14:textId="4AAC4806" w:rsidR="00B85A68" w:rsidRDefault="00B85A68" w:rsidP="00B85A68">
    <w:pPr>
      <w:pStyle w:val="Zhlav"/>
    </w:pPr>
  </w:p>
  <w:p w14:paraId="2A3D5A90" w14:textId="77777777" w:rsidR="00B85A68" w:rsidRDefault="00B85A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3EF2337"/>
    <w:multiLevelType w:val="hybridMultilevel"/>
    <w:tmpl w:val="85EC2976"/>
    <w:lvl w:ilvl="0" w:tplc="AE72F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7932C9"/>
    <w:multiLevelType w:val="hybridMultilevel"/>
    <w:tmpl w:val="5366D784"/>
    <w:lvl w:ilvl="0" w:tplc="26CE1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91F5B"/>
    <w:multiLevelType w:val="hybridMultilevel"/>
    <w:tmpl w:val="489E2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>
    <w:nsid w:val="5A3F65D8"/>
    <w:multiLevelType w:val="multilevel"/>
    <w:tmpl w:val="A02E932A"/>
    <w:numStyleLink w:val="BulletsAgency"/>
  </w:abstractNum>
  <w:abstractNum w:abstractNumId="29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29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38"/>
  </w:num>
  <w:num w:numId="31">
    <w:abstractNumId w:val="39"/>
  </w:num>
  <w:num w:numId="32">
    <w:abstractNumId w:val="22"/>
  </w:num>
  <w:num w:numId="33">
    <w:abstractNumId w:val="30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6"/>
  </w:num>
  <w:num w:numId="39">
    <w:abstractNumId w:val="19"/>
  </w:num>
  <w:num w:numId="40">
    <w:abstractNumId w:val="9"/>
  </w:num>
  <w:num w:numId="41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333A"/>
    <w:rsid w:val="000054C3"/>
    <w:rsid w:val="000108E0"/>
    <w:rsid w:val="00024E21"/>
    <w:rsid w:val="00025348"/>
    <w:rsid w:val="00036C50"/>
    <w:rsid w:val="00047F52"/>
    <w:rsid w:val="00052C5B"/>
    <w:rsid w:val="00052D2B"/>
    <w:rsid w:val="00054F55"/>
    <w:rsid w:val="00062945"/>
    <w:rsid w:val="00067F59"/>
    <w:rsid w:val="000860CE"/>
    <w:rsid w:val="00086C9E"/>
    <w:rsid w:val="000938A6"/>
    <w:rsid w:val="000A1DF5"/>
    <w:rsid w:val="000B13E4"/>
    <w:rsid w:val="000B52F3"/>
    <w:rsid w:val="000B7873"/>
    <w:rsid w:val="000C1D4F"/>
    <w:rsid w:val="000D67D0"/>
    <w:rsid w:val="000E195C"/>
    <w:rsid w:val="000E3602"/>
    <w:rsid w:val="000F38DA"/>
    <w:rsid w:val="000F5822"/>
    <w:rsid w:val="000F5D38"/>
    <w:rsid w:val="000F796B"/>
    <w:rsid w:val="0010031E"/>
    <w:rsid w:val="001012EB"/>
    <w:rsid w:val="00101720"/>
    <w:rsid w:val="00101C6C"/>
    <w:rsid w:val="0010354F"/>
    <w:rsid w:val="001078D1"/>
    <w:rsid w:val="00115782"/>
    <w:rsid w:val="00124F36"/>
    <w:rsid w:val="00125C80"/>
    <w:rsid w:val="00140DF6"/>
    <w:rsid w:val="00145D34"/>
    <w:rsid w:val="00146284"/>
    <w:rsid w:val="00146397"/>
    <w:rsid w:val="0014690F"/>
    <w:rsid w:val="00153081"/>
    <w:rsid w:val="001674D3"/>
    <w:rsid w:val="00170CA3"/>
    <w:rsid w:val="00172E2D"/>
    <w:rsid w:val="001803D2"/>
    <w:rsid w:val="0018228B"/>
    <w:rsid w:val="00182E51"/>
    <w:rsid w:val="00185B50"/>
    <w:rsid w:val="00187DE7"/>
    <w:rsid w:val="00192045"/>
    <w:rsid w:val="00193B14"/>
    <w:rsid w:val="00193E72"/>
    <w:rsid w:val="00195267"/>
    <w:rsid w:val="0019600B"/>
    <w:rsid w:val="0019686E"/>
    <w:rsid w:val="001A28C9"/>
    <w:rsid w:val="001A34BC"/>
    <w:rsid w:val="001B1C77"/>
    <w:rsid w:val="001C01CA"/>
    <w:rsid w:val="001C51B9"/>
    <w:rsid w:val="001C5288"/>
    <w:rsid w:val="001C5B03"/>
    <w:rsid w:val="001E5B42"/>
    <w:rsid w:val="001F6622"/>
    <w:rsid w:val="002100FC"/>
    <w:rsid w:val="00210DE9"/>
    <w:rsid w:val="00213890"/>
    <w:rsid w:val="00213DCE"/>
    <w:rsid w:val="00214E52"/>
    <w:rsid w:val="00215F62"/>
    <w:rsid w:val="00217AEA"/>
    <w:rsid w:val="002207C0"/>
    <w:rsid w:val="00223AB5"/>
    <w:rsid w:val="0023676E"/>
    <w:rsid w:val="002414B6"/>
    <w:rsid w:val="002422EB"/>
    <w:rsid w:val="00242397"/>
    <w:rsid w:val="002429FF"/>
    <w:rsid w:val="00246948"/>
    <w:rsid w:val="00250DD1"/>
    <w:rsid w:val="00251183"/>
    <w:rsid w:val="00251689"/>
    <w:rsid w:val="0025267C"/>
    <w:rsid w:val="00253B6B"/>
    <w:rsid w:val="00260DC8"/>
    <w:rsid w:val="00265656"/>
    <w:rsid w:val="00266155"/>
    <w:rsid w:val="0026705C"/>
    <w:rsid w:val="0027270B"/>
    <w:rsid w:val="00273D0F"/>
    <w:rsid w:val="00285667"/>
    <w:rsid w:val="00290805"/>
    <w:rsid w:val="00290C2A"/>
    <w:rsid w:val="002931DD"/>
    <w:rsid w:val="002940AA"/>
    <w:rsid w:val="002A0E7C"/>
    <w:rsid w:val="002A21ED"/>
    <w:rsid w:val="002A3F88"/>
    <w:rsid w:val="002C592B"/>
    <w:rsid w:val="002C7E48"/>
    <w:rsid w:val="002D1863"/>
    <w:rsid w:val="002D5670"/>
    <w:rsid w:val="002E0193"/>
    <w:rsid w:val="002E3A90"/>
    <w:rsid w:val="002E62CB"/>
    <w:rsid w:val="002E6DF1"/>
    <w:rsid w:val="002F0957"/>
    <w:rsid w:val="002F43F6"/>
    <w:rsid w:val="002F6538"/>
    <w:rsid w:val="003020BB"/>
    <w:rsid w:val="00304393"/>
    <w:rsid w:val="00305AB2"/>
    <w:rsid w:val="0030690E"/>
    <w:rsid w:val="0031032B"/>
    <w:rsid w:val="00312D5E"/>
    <w:rsid w:val="00316E87"/>
    <w:rsid w:val="00323755"/>
    <w:rsid w:val="003256AC"/>
    <w:rsid w:val="0033129D"/>
    <w:rsid w:val="003320ED"/>
    <w:rsid w:val="0033480E"/>
    <w:rsid w:val="00337123"/>
    <w:rsid w:val="00341866"/>
    <w:rsid w:val="003535E0"/>
    <w:rsid w:val="00363256"/>
    <w:rsid w:val="00366641"/>
    <w:rsid w:val="00366F56"/>
    <w:rsid w:val="00370E17"/>
    <w:rsid w:val="003737C8"/>
    <w:rsid w:val="0037589D"/>
    <w:rsid w:val="00376BB1"/>
    <w:rsid w:val="00377E23"/>
    <w:rsid w:val="0038277C"/>
    <w:rsid w:val="003909E0"/>
    <w:rsid w:val="00395B15"/>
    <w:rsid w:val="00396026"/>
    <w:rsid w:val="003A6CCB"/>
    <w:rsid w:val="003B48EB"/>
    <w:rsid w:val="003C1761"/>
    <w:rsid w:val="003C33FF"/>
    <w:rsid w:val="003C64A5"/>
    <w:rsid w:val="003C767D"/>
    <w:rsid w:val="003D03CC"/>
    <w:rsid w:val="003D4BB7"/>
    <w:rsid w:val="003E0116"/>
    <w:rsid w:val="003E26C3"/>
    <w:rsid w:val="003F0D6C"/>
    <w:rsid w:val="003F0F26"/>
    <w:rsid w:val="003F12D9"/>
    <w:rsid w:val="003F1B4C"/>
    <w:rsid w:val="003F1CD8"/>
    <w:rsid w:val="003F6DF1"/>
    <w:rsid w:val="004008F6"/>
    <w:rsid w:val="00414B20"/>
    <w:rsid w:val="00415BCB"/>
    <w:rsid w:val="00417DE3"/>
    <w:rsid w:val="004200E0"/>
    <w:rsid w:val="00420F46"/>
    <w:rsid w:val="00423968"/>
    <w:rsid w:val="00427054"/>
    <w:rsid w:val="004304B1"/>
    <w:rsid w:val="0043320A"/>
    <w:rsid w:val="004518A6"/>
    <w:rsid w:val="00453E1D"/>
    <w:rsid w:val="00454589"/>
    <w:rsid w:val="00456ED0"/>
    <w:rsid w:val="00457550"/>
    <w:rsid w:val="00463C5F"/>
    <w:rsid w:val="00474C50"/>
    <w:rsid w:val="00484054"/>
    <w:rsid w:val="00486006"/>
    <w:rsid w:val="00486B54"/>
    <w:rsid w:val="00486BAD"/>
    <w:rsid w:val="00486BBE"/>
    <w:rsid w:val="00487123"/>
    <w:rsid w:val="004966DD"/>
    <w:rsid w:val="004A1BD5"/>
    <w:rsid w:val="004A2BAA"/>
    <w:rsid w:val="004A61E1"/>
    <w:rsid w:val="004A684C"/>
    <w:rsid w:val="004B2344"/>
    <w:rsid w:val="004B798E"/>
    <w:rsid w:val="004C6CFB"/>
    <w:rsid w:val="004D3E58"/>
    <w:rsid w:val="004D63A3"/>
    <w:rsid w:val="004D6746"/>
    <w:rsid w:val="004E0F32"/>
    <w:rsid w:val="004E18A1"/>
    <w:rsid w:val="004E23A1"/>
    <w:rsid w:val="004E4C13"/>
    <w:rsid w:val="004E7ECE"/>
    <w:rsid w:val="005004EC"/>
    <w:rsid w:val="00517754"/>
    <w:rsid w:val="005213D1"/>
    <w:rsid w:val="00523C53"/>
    <w:rsid w:val="00523CFB"/>
    <w:rsid w:val="00527B8F"/>
    <w:rsid w:val="00541243"/>
    <w:rsid w:val="0054158E"/>
    <w:rsid w:val="00542012"/>
    <w:rsid w:val="00543DF5"/>
    <w:rsid w:val="005458D8"/>
    <w:rsid w:val="00547C62"/>
    <w:rsid w:val="0055260D"/>
    <w:rsid w:val="00555810"/>
    <w:rsid w:val="00562DCA"/>
    <w:rsid w:val="0056568F"/>
    <w:rsid w:val="00582578"/>
    <w:rsid w:val="0058455F"/>
    <w:rsid w:val="00596945"/>
    <w:rsid w:val="005A2A63"/>
    <w:rsid w:val="005B04A8"/>
    <w:rsid w:val="005B2A3B"/>
    <w:rsid w:val="005B328D"/>
    <w:rsid w:val="005B3503"/>
    <w:rsid w:val="005B4DCD"/>
    <w:rsid w:val="005B4FAD"/>
    <w:rsid w:val="005D380C"/>
    <w:rsid w:val="005D46A1"/>
    <w:rsid w:val="005D6E04"/>
    <w:rsid w:val="005D7A12"/>
    <w:rsid w:val="005E53EE"/>
    <w:rsid w:val="005F0542"/>
    <w:rsid w:val="005F0F72"/>
    <w:rsid w:val="005F1C1F"/>
    <w:rsid w:val="005F346D"/>
    <w:rsid w:val="005F38FB"/>
    <w:rsid w:val="00606EA1"/>
    <w:rsid w:val="006128F0"/>
    <w:rsid w:val="00617104"/>
    <w:rsid w:val="0061726B"/>
    <w:rsid w:val="00617E15"/>
    <w:rsid w:val="0062387A"/>
    <w:rsid w:val="006344BE"/>
    <w:rsid w:val="00634A66"/>
    <w:rsid w:val="00640336"/>
    <w:rsid w:val="00640FC9"/>
    <w:rsid w:val="006432F2"/>
    <w:rsid w:val="00644DF7"/>
    <w:rsid w:val="0065320F"/>
    <w:rsid w:val="00653D64"/>
    <w:rsid w:val="00654E13"/>
    <w:rsid w:val="00667489"/>
    <w:rsid w:val="00670D44"/>
    <w:rsid w:val="00674CB3"/>
    <w:rsid w:val="00676AFC"/>
    <w:rsid w:val="006807CD"/>
    <w:rsid w:val="00682D43"/>
    <w:rsid w:val="00685BAF"/>
    <w:rsid w:val="00691EE0"/>
    <w:rsid w:val="00693997"/>
    <w:rsid w:val="006A1489"/>
    <w:rsid w:val="006A2D31"/>
    <w:rsid w:val="006B12CB"/>
    <w:rsid w:val="006B5916"/>
    <w:rsid w:val="006C4F4A"/>
    <w:rsid w:val="006C5E80"/>
    <w:rsid w:val="006C7CEE"/>
    <w:rsid w:val="006D075E"/>
    <w:rsid w:val="006D7C6E"/>
    <w:rsid w:val="006E2F95"/>
    <w:rsid w:val="006E37AC"/>
    <w:rsid w:val="006E42A5"/>
    <w:rsid w:val="006F23D0"/>
    <w:rsid w:val="006F7826"/>
    <w:rsid w:val="00705EAF"/>
    <w:rsid w:val="007064F6"/>
    <w:rsid w:val="007101CC"/>
    <w:rsid w:val="0072127B"/>
    <w:rsid w:val="00724E3B"/>
    <w:rsid w:val="00725EEA"/>
    <w:rsid w:val="00730CE9"/>
    <w:rsid w:val="0073253E"/>
    <w:rsid w:val="00732D66"/>
    <w:rsid w:val="0073373D"/>
    <w:rsid w:val="00734BB4"/>
    <w:rsid w:val="007439DB"/>
    <w:rsid w:val="00764931"/>
    <w:rsid w:val="00765316"/>
    <w:rsid w:val="007708C8"/>
    <w:rsid w:val="0077719D"/>
    <w:rsid w:val="00780DF0"/>
    <w:rsid w:val="00782F0F"/>
    <w:rsid w:val="00787482"/>
    <w:rsid w:val="00793432"/>
    <w:rsid w:val="007970C7"/>
    <w:rsid w:val="007A286D"/>
    <w:rsid w:val="007A38DF"/>
    <w:rsid w:val="007B20CF"/>
    <w:rsid w:val="007B2499"/>
    <w:rsid w:val="007B72E1"/>
    <w:rsid w:val="007B783A"/>
    <w:rsid w:val="007C1B95"/>
    <w:rsid w:val="007D118F"/>
    <w:rsid w:val="007E2F2D"/>
    <w:rsid w:val="007F1433"/>
    <w:rsid w:val="007F1491"/>
    <w:rsid w:val="007F2F03"/>
    <w:rsid w:val="007F3058"/>
    <w:rsid w:val="007F7E89"/>
    <w:rsid w:val="00800FE0"/>
    <w:rsid w:val="008066AD"/>
    <w:rsid w:val="0081517F"/>
    <w:rsid w:val="00815370"/>
    <w:rsid w:val="0081600C"/>
    <w:rsid w:val="0082153D"/>
    <w:rsid w:val="00822E4E"/>
    <w:rsid w:val="008255AA"/>
    <w:rsid w:val="00830FF3"/>
    <w:rsid w:val="00836B8C"/>
    <w:rsid w:val="008410C5"/>
    <w:rsid w:val="00846C08"/>
    <w:rsid w:val="008475A0"/>
    <w:rsid w:val="00850113"/>
    <w:rsid w:val="008530E7"/>
    <w:rsid w:val="00857675"/>
    <w:rsid w:val="00857B54"/>
    <w:rsid w:val="008763E7"/>
    <w:rsid w:val="0088070F"/>
    <w:rsid w:val="008808C5"/>
    <w:rsid w:val="00881A7C"/>
    <w:rsid w:val="00883C78"/>
    <w:rsid w:val="00885159"/>
    <w:rsid w:val="00885214"/>
    <w:rsid w:val="00885AB5"/>
    <w:rsid w:val="00887615"/>
    <w:rsid w:val="00890052"/>
    <w:rsid w:val="00894E3A"/>
    <w:rsid w:val="00896EBD"/>
    <w:rsid w:val="008A5665"/>
    <w:rsid w:val="008B24A8"/>
    <w:rsid w:val="008B3D78"/>
    <w:rsid w:val="008B72FE"/>
    <w:rsid w:val="008C0D28"/>
    <w:rsid w:val="008C261B"/>
    <w:rsid w:val="008C4DB8"/>
    <w:rsid w:val="008C4FCA"/>
    <w:rsid w:val="008C62F5"/>
    <w:rsid w:val="008C7882"/>
    <w:rsid w:val="008D2261"/>
    <w:rsid w:val="008D4C28"/>
    <w:rsid w:val="008D577B"/>
    <w:rsid w:val="008E17C4"/>
    <w:rsid w:val="008E1EAB"/>
    <w:rsid w:val="008E45C4"/>
    <w:rsid w:val="008E64B1"/>
    <w:rsid w:val="008E64FA"/>
    <w:rsid w:val="008F4DEF"/>
    <w:rsid w:val="009048E1"/>
    <w:rsid w:val="00913885"/>
    <w:rsid w:val="00931D41"/>
    <w:rsid w:val="00933D18"/>
    <w:rsid w:val="00942221"/>
    <w:rsid w:val="00950FBB"/>
    <w:rsid w:val="00953349"/>
    <w:rsid w:val="00954E0C"/>
    <w:rsid w:val="00961156"/>
    <w:rsid w:val="00966F1F"/>
    <w:rsid w:val="00976D32"/>
    <w:rsid w:val="00981CB0"/>
    <w:rsid w:val="00984004"/>
    <w:rsid w:val="009844F7"/>
    <w:rsid w:val="009962FF"/>
    <w:rsid w:val="009A05AA"/>
    <w:rsid w:val="009A12A6"/>
    <w:rsid w:val="009A2D5A"/>
    <w:rsid w:val="009B2C7E"/>
    <w:rsid w:val="009B497F"/>
    <w:rsid w:val="009C0C51"/>
    <w:rsid w:val="009C2E47"/>
    <w:rsid w:val="009C6BFB"/>
    <w:rsid w:val="009D0C05"/>
    <w:rsid w:val="009E2C00"/>
    <w:rsid w:val="009E35CD"/>
    <w:rsid w:val="009E456E"/>
    <w:rsid w:val="009E70F4"/>
    <w:rsid w:val="009F1AD2"/>
    <w:rsid w:val="009F41F7"/>
    <w:rsid w:val="009F53CF"/>
    <w:rsid w:val="00A11755"/>
    <w:rsid w:val="00A14A58"/>
    <w:rsid w:val="00A166A1"/>
    <w:rsid w:val="00A207FB"/>
    <w:rsid w:val="00A26F44"/>
    <w:rsid w:val="00A33C36"/>
    <w:rsid w:val="00A40A87"/>
    <w:rsid w:val="00A4313D"/>
    <w:rsid w:val="00A46CEB"/>
    <w:rsid w:val="00A47728"/>
    <w:rsid w:val="00A50120"/>
    <w:rsid w:val="00A51CF3"/>
    <w:rsid w:val="00A53574"/>
    <w:rsid w:val="00A55DD9"/>
    <w:rsid w:val="00A60351"/>
    <w:rsid w:val="00A61C6D"/>
    <w:rsid w:val="00A63015"/>
    <w:rsid w:val="00A678B4"/>
    <w:rsid w:val="00A704A3"/>
    <w:rsid w:val="00A73FCE"/>
    <w:rsid w:val="00A74243"/>
    <w:rsid w:val="00A75E23"/>
    <w:rsid w:val="00A82AA0"/>
    <w:rsid w:val="00A82F8A"/>
    <w:rsid w:val="00A87089"/>
    <w:rsid w:val="00A9226B"/>
    <w:rsid w:val="00A92796"/>
    <w:rsid w:val="00A9575C"/>
    <w:rsid w:val="00A95B56"/>
    <w:rsid w:val="00A969AF"/>
    <w:rsid w:val="00A979BC"/>
    <w:rsid w:val="00AA1C5F"/>
    <w:rsid w:val="00AA1DFD"/>
    <w:rsid w:val="00AB0339"/>
    <w:rsid w:val="00AB1A2E"/>
    <w:rsid w:val="00AB328A"/>
    <w:rsid w:val="00AB4918"/>
    <w:rsid w:val="00AB4BC8"/>
    <w:rsid w:val="00AB6BA7"/>
    <w:rsid w:val="00AD0710"/>
    <w:rsid w:val="00AD4DB9"/>
    <w:rsid w:val="00AD5CC8"/>
    <w:rsid w:val="00AD63C0"/>
    <w:rsid w:val="00AD6BFB"/>
    <w:rsid w:val="00AE1C50"/>
    <w:rsid w:val="00AE35B2"/>
    <w:rsid w:val="00AE6AA0"/>
    <w:rsid w:val="00B007AA"/>
    <w:rsid w:val="00B05B48"/>
    <w:rsid w:val="00B07DF9"/>
    <w:rsid w:val="00B10319"/>
    <w:rsid w:val="00B119A2"/>
    <w:rsid w:val="00B152AF"/>
    <w:rsid w:val="00B177F2"/>
    <w:rsid w:val="00B17FE7"/>
    <w:rsid w:val="00B201F1"/>
    <w:rsid w:val="00B20CFF"/>
    <w:rsid w:val="00B304E7"/>
    <w:rsid w:val="00B318B6"/>
    <w:rsid w:val="00B40406"/>
    <w:rsid w:val="00B512A0"/>
    <w:rsid w:val="00B60AC9"/>
    <w:rsid w:val="00B67323"/>
    <w:rsid w:val="00B74071"/>
    <w:rsid w:val="00B7428E"/>
    <w:rsid w:val="00B74B67"/>
    <w:rsid w:val="00B82ED4"/>
    <w:rsid w:val="00B8368B"/>
    <w:rsid w:val="00B8424F"/>
    <w:rsid w:val="00B85A68"/>
    <w:rsid w:val="00B86896"/>
    <w:rsid w:val="00B875A6"/>
    <w:rsid w:val="00B93E4C"/>
    <w:rsid w:val="00B94A1B"/>
    <w:rsid w:val="00BA5C89"/>
    <w:rsid w:val="00BB4CE2"/>
    <w:rsid w:val="00BC0EFB"/>
    <w:rsid w:val="00BC2E39"/>
    <w:rsid w:val="00BC5834"/>
    <w:rsid w:val="00BD2750"/>
    <w:rsid w:val="00BE2557"/>
    <w:rsid w:val="00BE30EB"/>
    <w:rsid w:val="00BE3261"/>
    <w:rsid w:val="00BE681E"/>
    <w:rsid w:val="00BF58FC"/>
    <w:rsid w:val="00C01F77"/>
    <w:rsid w:val="00C01FFC"/>
    <w:rsid w:val="00C06AE4"/>
    <w:rsid w:val="00C07DC5"/>
    <w:rsid w:val="00C114FF"/>
    <w:rsid w:val="00C171A1"/>
    <w:rsid w:val="00C171A4"/>
    <w:rsid w:val="00C172C2"/>
    <w:rsid w:val="00C17F12"/>
    <w:rsid w:val="00C237E9"/>
    <w:rsid w:val="00C23F50"/>
    <w:rsid w:val="00C36883"/>
    <w:rsid w:val="00C40928"/>
    <w:rsid w:val="00C43F01"/>
    <w:rsid w:val="00C47552"/>
    <w:rsid w:val="00C57A81"/>
    <w:rsid w:val="00C60193"/>
    <w:rsid w:val="00C634D4"/>
    <w:rsid w:val="00C63AA5"/>
    <w:rsid w:val="00C65071"/>
    <w:rsid w:val="00C73F6D"/>
    <w:rsid w:val="00C74F6E"/>
    <w:rsid w:val="00C75AA7"/>
    <w:rsid w:val="00C77FA4"/>
    <w:rsid w:val="00C77FFA"/>
    <w:rsid w:val="00C80401"/>
    <w:rsid w:val="00C80A65"/>
    <w:rsid w:val="00C80EE9"/>
    <w:rsid w:val="00C81C97"/>
    <w:rsid w:val="00C840C2"/>
    <w:rsid w:val="00C84101"/>
    <w:rsid w:val="00C8535F"/>
    <w:rsid w:val="00C901E9"/>
    <w:rsid w:val="00C90EDA"/>
    <w:rsid w:val="00C959E7"/>
    <w:rsid w:val="00CB6085"/>
    <w:rsid w:val="00CC1E65"/>
    <w:rsid w:val="00CC567A"/>
    <w:rsid w:val="00CD4059"/>
    <w:rsid w:val="00CD4E5A"/>
    <w:rsid w:val="00CE03CE"/>
    <w:rsid w:val="00CF0DFF"/>
    <w:rsid w:val="00D0359D"/>
    <w:rsid w:val="00D04DED"/>
    <w:rsid w:val="00D1089A"/>
    <w:rsid w:val="00D116BD"/>
    <w:rsid w:val="00D14213"/>
    <w:rsid w:val="00D152D0"/>
    <w:rsid w:val="00D25EEE"/>
    <w:rsid w:val="00D3691A"/>
    <w:rsid w:val="00D377E2"/>
    <w:rsid w:val="00D42DCB"/>
    <w:rsid w:val="00D44A62"/>
    <w:rsid w:val="00D46DF2"/>
    <w:rsid w:val="00D47674"/>
    <w:rsid w:val="00D5338C"/>
    <w:rsid w:val="00D54EC3"/>
    <w:rsid w:val="00D606B2"/>
    <w:rsid w:val="00D65777"/>
    <w:rsid w:val="00D65BF3"/>
    <w:rsid w:val="00D66C42"/>
    <w:rsid w:val="00D7140D"/>
    <w:rsid w:val="00D728A0"/>
    <w:rsid w:val="00D7325E"/>
    <w:rsid w:val="00D7553F"/>
    <w:rsid w:val="00D90333"/>
    <w:rsid w:val="00D91EEA"/>
    <w:rsid w:val="00D97E7D"/>
    <w:rsid w:val="00DB3439"/>
    <w:rsid w:val="00DB5605"/>
    <w:rsid w:val="00DB5633"/>
    <w:rsid w:val="00DB7378"/>
    <w:rsid w:val="00DB7EF5"/>
    <w:rsid w:val="00DC2946"/>
    <w:rsid w:val="00DC2EBE"/>
    <w:rsid w:val="00DC550F"/>
    <w:rsid w:val="00DC64FD"/>
    <w:rsid w:val="00DE014E"/>
    <w:rsid w:val="00DE127F"/>
    <w:rsid w:val="00DE424A"/>
    <w:rsid w:val="00DE4419"/>
    <w:rsid w:val="00DF0ACA"/>
    <w:rsid w:val="00DF2245"/>
    <w:rsid w:val="00DF77CF"/>
    <w:rsid w:val="00E026E8"/>
    <w:rsid w:val="00E04094"/>
    <w:rsid w:val="00E11A36"/>
    <w:rsid w:val="00E13146"/>
    <w:rsid w:val="00E14569"/>
    <w:rsid w:val="00E14C47"/>
    <w:rsid w:val="00E22698"/>
    <w:rsid w:val="00E25B7C"/>
    <w:rsid w:val="00E3725B"/>
    <w:rsid w:val="00E42712"/>
    <w:rsid w:val="00E434D1"/>
    <w:rsid w:val="00E505C0"/>
    <w:rsid w:val="00E56CBB"/>
    <w:rsid w:val="00E61E51"/>
    <w:rsid w:val="00E64FD8"/>
    <w:rsid w:val="00E6552A"/>
    <w:rsid w:val="00E6707D"/>
    <w:rsid w:val="00E70E7C"/>
    <w:rsid w:val="00E71313"/>
    <w:rsid w:val="00E72606"/>
    <w:rsid w:val="00E73C3E"/>
    <w:rsid w:val="00E82AA1"/>
    <w:rsid w:val="00E82B55"/>
    <w:rsid w:val="00E84E9D"/>
    <w:rsid w:val="00E935AF"/>
    <w:rsid w:val="00EA3272"/>
    <w:rsid w:val="00EA735C"/>
    <w:rsid w:val="00EB0E20"/>
    <w:rsid w:val="00EB1D2F"/>
    <w:rsid w:val="00EC4F3A"/>
    <w:rsid w:val="00ED594D"/>
    <w:rsid w:val="00ED5ACD"/>
    <w:rsid w:val="00ED638A"/>
    <w:rsid w:val="00EE36E1"/>
    <w:rsid w:val="00F0054D"/>
    <w:rsid w:val="00F02467"/>
    <w:rsid w:val="00F12214"/>
    <w:rsid w:val="00F12565"/>
    <w:rsid w:val="00F14ACA"/>
    <w:rsid w:val="00F23927"/>
    <w:rsid w:val="00F26A05"/>
    <w:rsid w:val="00F307CE"/>
    <w:rsid w:val="00F37108"/>
    <w:rsid w:val="00F47BAA"/>
    <w:rsid w:val="00F52EAB"/>
    <w:rsid w:val="00F579C0"/>
    <w:rsid w:val="00F6026A"/>
    <w:rsid w:val="00F65A05"/>
    <w:rsid w:val="00F67A2D"/>
    <w:rsid w:val="00F70A1B"/>
    <w:rsid w:val="00F72FDF"/>
    <w:rsid w:val="00F75960"/>
    <w:rsid w:val="00F761AC"/>
    <w:rsid w:val="00F82526"/>
    <w:rsid w:val="00F84672"/>
    <w:rsid w:val="00F84802"/>
    <w:rsid w:val="00F874AD"/>
    <w:rsid w:val="00FA0070"/>
    <w:rsid w:val="00FA06FD"/>
    <w:rsid w:val="00FA2532"/>
    <w:rsid w:val="00FA515B"/>
    <w:rsid w:val="00FA6B90"/>
    <w:rsid w:val="00FA74CB"/>
    <w:rsid w:val="00FB2125"/>
    <w:rsid w:val="00FB2886"/>
    <w:rsid w:val="00FB466E"/>
    <w:rsid w:val="00FB7A87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AF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72E2D"/>
    <w:pPr>
      <w:tabs>
        <w:tab w:val="clear" w:pos="567"/>
      </w:tabs>
      <w:spacing w:line="240" w:lineRule="auto"/>
      <w:outlineLvl w:val="0"/>
    </w:pPr>
    <w:rPr>
      <w:rFonts w:ascii="Arial" w:hAnsi="Arial" w:cs="Arial"/>
      <w:b/>
      <w:szCs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n1">
    <w:name w:val="Revisión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locked/>
    <w:rsid w:val="003909E0"/>
    <w:rPr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36325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B85A68"/>
    <w:rPr>
      <w:rFonts w:ascii="Helvetica" w:hAnsi="Helvetica"/>
      <w:lang w:eastAsia="en-US"/>
    </w:rPr>
  </w:style>
  <w:style w:type="character" w:customStyle="1" w:styleId="jlqj4b">
    <w:name w:val="jlqj4b"/>
    <w:rsid w:val="00153081"/>
  </w:style>
  <w:style w:type="paragraph" w:styleId="Revize">
    <w:name w:val="Revision"/>
    <w:hidden/>
    <w:uiPriority w:val="99"/>
    <w:semiHidden/>
    <w:rsid w:val="00C07DC5"/>
    <w:rPr>
      <w:sz w:val="22"/>
      <w:lang w:eastAsia="en-US"/>
    </w:rPr>
  </w:style>
  <w:style w:type="character" w:customStyle="1" w:styleId="TextbublinyChar">
    <w:name w:val="Text bubliny Char"/>
    <w:link w:val="Textbubliny"/>
    <w:rsid w:val="00C07DC5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E14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72E2D"/>
    <w:pPr>
      <w:tabs>
        <w:tab w:val="clear" w:pos="567"/>
      </w:tabs>
      <w:spacing w:line="240" w:lineRule="auto"/>
      <w:outlineLvl w:val="0"/>
    </w:pPr>
    <w:rPr>
      <w:rFonts w:ascii="Arial" w:hAnsi="Arial" w:cs="Arial"/>
      <w:b/>
      <w:szCs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n1">
    <w:name w:val="Revisión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locked/>
    <w:rsid w:val="003909E0"/>
    <w:rPr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36325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B85A68"/>
    <w:rPr>
      <w:rFonts w:ascii="Helvetica" w:hAnsi="Helvetica"/>
      <w:lang w:eastAsia="en-US"/>
    </w:rPr>
  </w:style>
  <w:style w:type="character" w:customStyle="1" w:styleId="jlqj4b">
    <w:name w:val="jlqj4b"/>
    <w:rsid w:val="00153081"/>
  </w:style>
  <w:style w:type="paragraph" w:styleId="Revize">
    <w:name w:val="Revision"/>
    <w:hidden/>
    <w:uiPriority w:val="99"/>
    <w:semiHidden/>
    <w:rsid w:val="00C07DC5"/>
    <w:rPr>
      <w:sz w:val="22"/>
      <w:lang w:eastAsia="en-US"/>
    </w:rPr>
  </w:style>
  <w:style w:type="character" w:customStyle="1" w:styleId="TextbublinyChar">
    <w:name w:val="Text bubliny Char"/>
    <w:link w:val="Textbubliny"/>
    <w:rsid w:val="00C07DC5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E14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97F5-60BF-4560-B3EF-7E064AFC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1676</Words>
  <Characters>9894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11547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Xenia Mercader</dc:creator>
  <cp:lastModifiedBy>Neugebauerová Kateřina</cp:lastModifiedBy>
  <cp:revision>65</cp:revision>
  <cp:lastPrinted>2021-01-06T12:29:00Z</cp:lastPrinted>
  <dcterms:created xsi:type="dcterms:W3CDTF">2020-10-20T15:59:00Z</dcterms:created>
  <dcterms:modified xsi:type="dcterms:W3CDTF">2021-01-06T12:29:00Z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