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D60B" w14:textId="77777777" w:rsidR="00BE16A6" w:rsidRPr="000934A9" w:rsidRDefault="00BE16A6" w:rsidP="00AF266E">
      <w:pPr>
        <w:spacing w:after="0"/>
        <w:jc w:val="both"/>
      </w:pPr>
      <w:r w:rsidRPr="000934A9">
        <w:rPr>
          <w:b/>
        </w:rPr>
        <w:t>Sleev – obal na lahvičku 30ml - text</w:t>
      </w:r>
    </w:p>
    <w:p w14:paraId="0BCC2496" w14:textId="77777777" w:rsidR="00BE16A6" w:rsidRPr="00BE16A6" w:rsidRDefault="00BE16A6" w:rsidP="00AF266E">
      <w:pPr>
        <w:spacing w:after="0"/>
        <w:jc w:val="both"/>
      </w:pPr>
    </w:p>
    <w:p w14:paraId="31A457FF" w14:textId="77777777" w:rsidR="00BE16A6" w:rsidRPr="00BE16A6" w:rsidRDefault="00BE16A6" w:rsidP="00AF266E">
      <w:pPr>
        <w:spacing w:after="0"/>
        <w:jc w:val="both"/>
        <w:rPr>
          <w:sz w:val="52"/>
          <w:szCs w:val="52"/>
        </w:rPr>
      </w:pPr>
      <w:r w:rsidRPr="00BE16A6">
        <w:rPr>
          <w:b/>
          <w:sz w:val="52"/>
          <w:szCs w:val="52"/>
        </w:rPr>
        <w:t>IMUNOVET</w:t>
      </w:r>
    </w:p>
    <w:p w14:paraId="08D0B2BF" w14:textId="77777777" w:rsidR="00BE16A6" w:rsidRPr="00BE16A6" w:rsidRDefault="00BE16A6" w:rsidP="00AF266E">
      <w:pPr>
        <w:spacing w:after="0"/>
        <w:jc w:val="both"/>
      </w:pPr>
      <w:r w:rsidRPr="00BE16A6">
        <w:t>Veterinární přípravek – kapky</w:t>
      </w:r>
    </w:p>
    <w:p w14:paraId="49660C73" w14:textId="5830068E" w:rsidR="004D3493" w:rsidRDefault="004D3493" w:rsidP="00002CCD">
      <w:pPr>
        <w:jc w:val="both"/>
      </w:pPr>
      <w:r>
        <w:t xml:space="preserve">Přípravek obsahující čistou pryskyřici </w:t>
      </w:r>
      <w:r w:rsidR="00BE16A6" w:rsidRPr="00BE16A6">
        <w:t>z rostliny Croton</w:t>
      </w:r>
      <w:bookmarkStart w:id="0" w:name="_GoBack"/>
      <w:bookmarkEnd w:id="0"/>
      <w:r w:rsidR="00BE16A6" w:rsidRPr="00BE16A6">
        <w:t xml:space="preserve"> lechleri Muell. Arg., peruánskými indiány nazývané Sangre de Drago – Dračí krev. Působí tonizačně, antivirově, antibakteriálně, antimykoticky a jako antioxidant. Stimuluje rozvoj a dozrávání vazivové tkáně. </w:t>
      </w:r>
      <w:r>
        <w:t xml:space="preserve">Specifickým působením na slezinu aktivuje krvetvorbu a buněčnou imunitu. Podporuje hojení, regeneraci a zvyšuje obranyschopnost organismu. </w:t>
      </w:r>
      <w:r w:rsidR="0040073C">
        <w:t>K</w:t>
      </w:r>
      <w:r>
        <w:t> v</w:t>
      </w:r>
      <w:r w:rsidR="0040073C">
        <w:t>nitřnímu užití.</w:t>
      </w:r>
    </w:p>
    <w:p w14:paraId="55B048A6" w14:textId="77777777" w:rsidR="00BE16A6" w:rsidRPr="00BE16A6" w:rsidRDefault="00BE16A6" w:rsidP="00AF266E">
      <w:pPr>
        <w:spacing w:after="0"/>
        <w:jc w:val="both"/>
      </w:pPr>
    </w:p>
    <w:p w14:paraId="66DFFE2A" w14:textId="6BF46BC4" w:rsidR="00BE16A6" w:rsidRPr="00BE16A6" w:rsidRDefault="00BE16A6" w:rsidP="00AF266E">
      <w:pPr>
        <w:spacing w:after="0"/>
        <w:jc w:val="both"/>
      </w:pPr>
      <w:r w:rsidRPr="00BE16A6">
        <w:rPr>
          <w:b/>
        </w:rPr>
        <w:t>Složení:</w:t>
      </w:r>
      <w:r w:rsidRPr="00BE16A6">
        <w:t xml:space="preserve"> </w:t>
      </w:r>
      <w:r w:rsidR="004D3493">
        <w:t xml:space="preserve">100% </w:t>
      </w:r>
      <w:r w:rsidRPr="00BE16A6">
        <w:t xml:space="preserve">pryskyřice z Crotonu lechleri </w:t>
      </w:r>
    </w:p>
    <w:p w14:paraId="3A2686BF" w14:textId="77777777" w:rsidR="00BE16A6" w:rsidRPr="00BE16A6" w:rsidRDefault="00BE16A6" w:rsidP="00AF266E">
      <w:pPr>
        <w:spacing w:after="0"/>
        <w:jc w:val="both"/>
      </w:pPr>
    </w:p>
    <w:p w14:paraId="730C2008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Doporučené dávkování:</w:t>
      </w:r>
    </w:p>
    <w:p w14:paraId="3335BA29" w14:textId="77777777" w:rsidR="00BE16A6" w:rsidRPr="00BE16A6" w:rsidRDefault="00BE16A6" w:rsidP="00AF266E">
      <w:pPr>
        <w:spacing w:after="0"/>
        <w:jc w:val="both"/>
      </w:pPr>
      <w:r w:rsidRPr="0040073C">
        <w:rPr>
          <w:b/>
        </w:rPr>
        <w:t>Drobná zvířata do 2 kg:</w:t>
      </w:r>
      <w:r w:rsidRPr="00BE16A6">
        <w:t xml:space="preserve"> 1 kapku v 1 – 2 ml vody anebo v pamlsku 2x až 3x denně</w:t>
      </w:r>
    </w:p>
    <w:p w14:paraId="2F33760F" w14:textId="4462E444" w:rsidR="00BE16A6" w:rsidRPr="00BE16A6" w:rsidRDefault="00BE16A6" w:rsidP="00AF266E">
      <w:pPr>
        <w:spacing w:after="0"/>
        <w:jc w:val="both"/>
      </w:pPr>
      <w:r w:rsidRPr="0040073C">
        <w:rPr>
          <w:b/>
        </w:rPr>
        <w:t>Zvířata od 2 do 50 kg:</w:t>
      </w:r>
      <w:r w:rsidRPr="00BE16A6">
        <w:t xml:space="preserve"> 1 až 2 kapky na každých započatých 10 kg hmotnosti zvířete 1-3x denně </w:t>
      </w:r>
      <w:r w:rsidR="004D3493">
        <w:t>v malém množství vody nebo v</w:t>
      </w:r>
      <w:r w:rsidR="0040073C">
        <w:t> </w:t>
      </w:r>
      <w:r w:rsidR="004D3493">
        <w:t>pamlsku</w:t>
      </w:r>
    </w:p>
    <w:p w14:paraId="6444FC02" w14:textId="4C5C6609" w:rsidR="00BE16A6" w:rsidRPr="00BE16A6" w:rsidRDefault="00BE16A6" w:rsidP="00AF266E">
      <w:pPr>
        <w:spacing w:after="0"/>
        <w:jc w:val="both"/>
      </w:pPr>
      <w:r w:rsidRPr="0040073C">
        <w:rPr>
          <w:b/>
        </w:rPr>
        <w:t>Zvířata nad 50 kg:</w:t>
      </w:r>
      <w:r w:rsidRPr="00BE16A6">
        <w:t xml:space="preserve"> 4 až 6 kapek na každých započatých 50 kg hmotnosti 1-2x denně </w:t>
      </w:r>
    </w:p>
    <w:p w14:paraId="4584BB68" w14:textId="77777777" w:rsidR="00BE16A6" w:rsidRPr="00BE16A6" w:rsidRDefault="00BE16A6" w:rsidP="00AF266E">
      <w:pPr>
        <w:spacing w:after="0"/>
        <w:jc w:val="both"/>
      </w:pPr>
    </w:p>
    <w:p w14:paraId="10166717" w14:textId="77777777" w:rsidR="00BE16A6" w:rsidRPr="0040073C" w:rsidRDefault="00BE16A6" w:rsidP="00AF266E">
      <w:pPr>
        <w:spacing w:after="0"/>
        <w:jc w:val="both"/>
        <w:rPr>
          <w:b/>
        </w:rPr>
      </w:pPr>
      <w:r w:rsidRPr="0040073C">
        <w:rPr>
          <w:b/>
        </w:rPr>
        <w:t>Nepřekračujte doporučené denní dávkování!</w:t>
      </w:r>
    </w:p>
    <w:p w14:paraId="467D9CD2" w14:textId="0FC3580A" w:rsidR="00BE16A6" w:rsidRPr="00BE16A6" w:rsidRDefault="00BE16A6" w:rsidP="00AF266E">
      <w:pPr>
        <w:spacing w:after="0"/>
        <w:jc w:val="both"/>
      </w:pPr>
      <w:r w:rsidRPr="00BE16A6">
        <w:t>Během užívání přípravku zajistěte dostatečný příjem vody. Před použitím nutno protřepat.</w:t>
      </w:r>
    </w:p>
    <w:p w14:paraId="5BF5F85B" w14:textId="77777777" w:rsidR="00BE16A6" w:rsidRPr="00BE16A6" w:rsidRDefault="00BE16A6" w:rsidP="00AF266E">
      <w:pPr>
        <w:spacing w:after="0"/>
        <w:jc w:val="both"/>
      </w:pPr>
    </w:p>
    <w:p w14:paraId="0645B39F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 xml:space="preserve">Skladování: </w:t>
      </w:r>
    </w:p>
    <w:p w14:paraId="3B089834" w14:textId="77777777" w:rsidR="00BE16A6" w:rsidRPr="00BE16A6" w:rsidRDefault="00BE16A6" w:rsidP="00AF266E">
      <w:pPr>
        <w:spacing w:after="0"/>
        <w:jc w:val="both"/>
      </w:pPr>
      <w:r w:rsidRPr="00BE16A6">
        <w:t xml:space="preserve">Výrobek je nutno skladovat v suchu a temnu, při teplotě 10-25°C. Chraňte před mrazem. Při styku s vodou může dojít ke ztuhnutí v lahvičce. </w:t>
      </w:r>
    </w:p>
    <w:p w14:paraId="53C3DAA1" w14:textId="77777777" w:rsidR="00BE16A6" w:rsidRPr="00BE16A6" w:rsidRDefault="00BE16A6" w:rsidP="00AF266E">
      <w:pPr>
        <w:spacing w:after="0"/>
        <w:jc w:val="both"/>
      </w:pPr>
    </w:p>
    <w:p w14:paraId="1BA7473B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Obsah:</w:t>
      </w:r>
      <w:r w:rsidRPr="00BE16A6">
        <w:t xml:space="preserve"> 30 ml</w:t>
      </w:r>
    </w:p>
    <w:p w14:paraId="7B6455C2" w14:textId="77777777" w:rsidR="00BE16A6" w:rsidRPr="00BE16A6" w:rsidRDefault="00BE16A6" w:rsidP="00AF266E">
      <w:pPr>
        <w:spacing w:after="0"/>
        <w:jc w:val="both"/>
      </w:pPr>
    </w:p>
    <w:p w14:paraId="533ADD93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Minimální trvanlivost do:</w:t>
      </w:r>
    </w:p>
    <w:p w14:paraId="14533209" w14:textId="77777777" w:rsidR="00BE16A6" w:rsidRPr="00BE16A6" w:rsidRDefault="00BE16A6" w:rsidP="00AF266E">
      <w:pPr>
        <w:spacing w:after="0"/>
        <w:jc w:val="both"/>
      </w:pPr>
      <w:r w:rsidRPr="00BE16A6">
        <w:t>Doporučujeme spotřebovat do tří měsíců po otevření.</w:t>
      </w:r>
    </w:p>
    <w:p w14:paraId="2BFB0B7D" w14:textId="77777777" w:rsidR="0040073C" w:rsidRPr="00295189" w:rsidRDefault="0040073C" w:rsidP="0040073C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58F472FB" w14:textId="77777777" w:rsidR="0040073C" w:rsidRDefault="0040073C" w:rsidP="0040073C">
      <w:pPr>
        <w:spacing w:after="0"/>
      </w:pPr>
      <w:r>
        <w:t>Energy Group, a.s.</w:t>
      </w:r>
    </w:p>
    <w:p w14:paraId="34EBE658" w14:textId="77777777" w:rsidR="0040073C" w:rsidRDefault="0040073C" w:rsidP="0040073C">
      <w:pPr>
        <w:spacing w:after="0"/>
      </w:pPr>
      <w:r>
        <w:t>Jeseniova 55, 130 00, Praha 3</w:t>
      </w:r>
    </w:p>
    <w:p w14:paraId="58F08BAB" w14:textId="77777777" w:rsidR="0040073C" w:rsidRDefault="0040073C" w:rsidP="0040073C">
      <w:pPr>
        <w:spacing w:after="0"/>
      </w:pPr>
      <w:r>
        <w:t>Česká republika</w:t>
      </w:r>
    </w:p>
    <w:p w14:paraId="1F2B06D3" w14:textId="77777777" w:rsidR="0040073C" w:rsidRDefault="0040073C" w:rsidP="0040073C">
      <w:pPr>
        <w:spacing w:after="0"/>
      </w:pPr>
      <w:r>
        <w:t>Tel./Fax: +420 283 853 853/54</w:t>
      </w:r>
    </w:p>
    <w:p w14:paraId="50B18F1D" w14:textId="77777777" w:rsidR="0040073C" w:rsidRDefault="0040073C" w:rsidP="0040073C">
      <w:pPr>
        <w:spacing w:after="0"/>
      </w:pPr>
      <w:hyperlink r:id="rId6" w:history="1">
        <w:r w:rsidRPr="002547BE">
          <w:rPr>
            <w:rStyle w:val="Hypertextovodkaz"/>
          </w:rPr>
          <w:t>info@energy.cz</w:t>
        </w:r>
      </w:hyperlink>
    </w:p>
    <w:p w14:paraId="2EB0F04A" w14:textId="77777777" w:rsidR="0040073C" w:rsidRDefault="0040073C" w:rsidP="0040073C">
      <w:pPr>
        <w:spacing w:after="0"/>
        <w:rPr>
          <w:rStyle w:val="Hypertextovodkaz"/>
        </w:rPr>
      </w:pPr>
      <w:hyperlink r:id="rId7" w:history="1">
        <w:r w:rsidRPr="002547BE">
          <w:rPr>
            <w:rStyle w:val="Hypertextovodkaz"/>
          </w:rPr>
          <w:t>www.vet.energy</w:t>
        </w:r>
      </w:hyperlink>
    </w:p>
    <w:p w14:paraId="7784A10D" w14:textId="44F0AE7A" w:rsidR="00F36994" w:rsidRDefault="004D3493" w:rsidP="004D349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0073C">
        <w:rPr>
          <w:rFonts w:asciiTheme="minorHAnsi" w:hAnsiTheme="minorHAnsi" w:cstheme="minorHAnsi"/>
          <w:sz w:val="22"/>
          <w:szCs w:val="22"/>
        </w:rPr>
        <w:t>Číslo schválení: 076-15/C.</w:t>
      </w:r>
    </w:p>
    <w:p w14:paraId="31882287" w14:textId="3ACCC4DE" w:rsidR="00BE16A6" w:rsidRPr="00BE16A6" w:rsidRDefault="00F36994" w:rsidP="0040073C">
      <w:pPr>
        <w:rPr>
          <w:b/>
          <w:color w:val="FF0000"/>
        </w:rPr>
      </w:pPr>
      <w:r>
        <w:rPr>
          <w:rFonts w:asciiTheme="minorHAnsi" w:hAnsiTheme="minorHAnsi" w:cstheme="minorHAnsi"/>
        </w:rPr>
        <w:br w:type="page"/>
      </w:r>
    </w:p>
    <w:p w14:paraId="4EA16045" w14:textId="77777777" w:rsidR="00BE16A6" w:rsidRPr="00BE16A6" w:rsidRDefault="00BE16A6" w:rsidP="00AF266E">
      <w:pPr>
        <w:spacing w:after="0"/>
        <w:jc w:val="both"/>
        <w:rPr>
          <w:b/>
          <w:color w:val="FF0000"/>
        </w:rPr>
      </w:pPr>
    </w:p>
    <w:p w14:paraId="1FF71EFF" w14:textId="77777777" w:rsidR="00BE16A6" w:rsidRPr="000934A9" w:rsidRDefault="00BE16A6" w:rsidP="00AF266E">
      <w:pPr>
        <w:spacing w:after="0"/>
        <w:jc w:val="both"/>
      </w:pPr>
      <w:r w:rsidRPr="000934A9">
        <w:rPr>
          <w:b/>
        </w:rPr>
        <w:t>Krabička – text</w:t>
      </w:r>
    </w:p>
    <w:p w14:paraId="666CCDA3" w14:textId="77777777" w:rsidR="00BE16A6" w:rsidRPr="00BE16A6" w:rsidRDefault="00BE16A6" w:rsidP="00AF266E">
      <w:pPr>
        <w:spacing w:after="0"/>
        <w:jc w:val="both"/>
      </w:pPr>
    </w:p>
    <w:p w14:paraId="7719DE79" w14:textId="77777777" w:rsidR="00BE16A6" w:rsidRPr="00BE16A6" w:rsidRDefault="00BE16A6" w:rsidP="00AF266E">
      <w:pPr>
        <w:spacing w:after="0"/>
        <w:jc w:val="both"/>
        <w:rPr>
          <w:sz w:val="52"/>
          <w:szCs w:val="52"/>
        </w:rPr>
      </w:pPr>
      <w:r w:rsidRPr="00BE16A6">
        <w:rPr>
          <w:b/>
          <w:sz w:val="52"/>
          <w:szCs w:val="52"/>
        </w:rPr>
        <w:t>IMUNOVET</w:t>
      </w:r>
    </w:p>
    <w:p w14:paraId="3678B641" w14:textId="77777777" w:rsidR="00BE16A6" w:rsidRPr="00BE16A6" w:rsidRDefault="00BE16A6" w:rsidP="00002CCD">
      <w:pPr>
        <w:spacing w:after="0"/>
        <w:jc w:val="both"/>
      </w:pPr>
      <w:r w:rsidRPr="00BE16A6">
        <w:t>Veterinární přípravek – kapky</w:t>
      </w:r>
    </w:p>
    <w:p w14:paraId="73E9CBBE" w14:textId="58E5D8EB" w:rsidR="008013EA" w:rsidRDefault="0040073C" w:rsidP="00002CCD">
      <w:pPr>
        <w:jc w:val="both"/>
      </w:pPr>
      <w:r>
        <w:t xml:space="preserve">Přípravek obsahující čistou pryskyřici </w:t>
      </w:r>
      <w:r w:rsidR="00BE16A6" w:rsidRPr="00BE16A6">
        <w:t xml:space="preserve">z rostliny Croton lechleri Muell. Arg., peruánskými indiány nazývané Sangre de Drago – Dračí krev. Působí tonizačně, antivirově, antibakteriálně, antimykoticky a jako antioxidant. Stimuluje rozvoj a dozrávání vazivové tkáně. </w:t>
      </w:r>
      <w:r w:rsidR="008013EA">
        <w:t xml:space="preserve">Specifickým působením na slezinu aktivuje krvetvorbu a buněčnou imunitu. Podporuje hojení, regeneraci a zvyšuje obranyschopnost organismu. </w:t>
      </w:r>
      <w:r>
        <w:t>K vnitřnímu užití.</w:t>
      </w:r>
    </w:p>
    <w:p w14:paraId="764A1E32" w14:textId="77777777" w:rsidR="00BE16A6" w:rsidRPr="00BE16A6" w:rsidRDefault="00BE16A6" w:rsidP="00AF266E">
      <w:pPr>
        <w:spacing w:after="0"/>
        <w:jc w:val="both"/>
      </w:pPr>
    </w:p>
    <w:p w14:paraId="14754BF1" w14:textId="2B21E2E0" w:rsidR="00BE16A6" w:rsidRPr="00BE16A6" w:rsidRDefault="00BE16A6" w:rsidP="00AF266E">
      <w:pPr>
        <w:spacing w:after="0"/>
        <w:jc w:val="both"/>
        <w:rPr>
          <w:b/>
        </w:rPr>
      </w:pPr>
      <w:r w:rsidRPr="00BE16A6">
        <w:rPr>
          <w:b/>
        </w:rPr>
        <w:t>Složení:</w:t>
      </w:r>
      <w:r w:rsidRPr="00BE16A6">
        <w:t xml:space="preserve"> </w:t>
      </w:r>
      <w:r w:rsidR="009E0196">
        <w:t xml:space="preserve">100% </w:t>
      </w:r>
      <w:r w:rsidRPr="00BE16A6">
        <w:t>pryskyřice z Crotonu lechleri</w:t>
      </w:r>
    </w:p>
    <w:p w14:paraId="72EF260D" w14:textId="77777777" w:rsidR="00BE16A6" w:rsidRPr="00BE16A6" w:rsidRDefault="00BE16A6" w:rsidP="00AF266E">
      <w:pPr>
        <w:spacing w:after="0"/>
        <w:jc w:val="both"/>
        <w:rPr>
          <w:b/>
        </w:rPr>
      </w:pPr>
    </w:p>
    <w:p w14:paraId="5B93C831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Doporučené dávkování:</w:t>
      </w:r>
    </w:p>
    <w:p w14:paraId="4F73E939" w14:textId="77777777" w:rsidR="00BE16A6" w:rsidRPr="00BE16A6" w:rsidRDefault="00BE16A6" w:rsidP="00AF266E">
      <w:pPr>
        <w:spacing w:after="0"/>
        <w:jc w:val="both"/>
      </w:pPr>
      <w:r w:rsidRPr="0040073C">
        <w:rPr>
          <w:b/>
        </w:rPr>
        <w:t>Drobná zvířata do 2 kg:</w:t>
      </w:r>
      <w:r w:rsidRPr="00BE16A6">
        <w:t xml:space="preserve"> 1 kapku v 1 – 2 ml vody anebo v pamlsku 2x až 3x denně</w:t>
      </w:r>
    </w:p>
    <w:p w14:paraId="04BF8372" w14:textId="064715C3" w:rsidR="0040073C" w:rsidRDefault="00BE16A6" w:rsidP="00AF266E">
      <w:pPr>
        <w:spacing w:after="0"/>
        <w:jc w:val="both"/>
      </w:pPr>
      <w:r w:rsidRPr="0040073C">
        <w:rPr>
          <w:b/>
        </w:rPr>
        <w:t>Zvířata od 2 do 50 kg:</w:t>
      </w:r>
      <w:r w:rsidRPr="00BE16A6">
        <w:t xml:space="preserve"> 1 až 2 kapky na každých započatých 10 kg hmotnosti zvířete 1-3x denně </w:t>
      </w:r>
      <w:r w:rsidR="009E0196">
        <w:t>v mal</w:t>
      </w:r>
      <w:r w:rsidR="0040073C">
        <w:t>ém množství vody nebo v pamlsku</w:t>
      </w:r>
    </w:p>
    <w:p w14:paraId="6E0A8BE5" w14:textId="4222583F" w:rsidR="00BE16A6" w:rsidRPr="00BE16A6" w:rsidRDefault="00BE16A6" w:rsidP="00AF266E">
      <w:pPr>
        <w:spacing w:after="0"/>
        <w:jc w:val="both"/>
      </w:pPr>
      <w:r w:rsidRPr="0040073C">
        <w:rPr>
          <w:b/>
        </w:rPr>
        <w:t>Zvířata nad 50 kg:</w:t>
      </w:r>
      <w:r w:rsidRPr="00BE16A6">
        <w:t xml:space="preserve"> 4 až 6 kapek na každých započatých 50 kg hmotnosti 1-2x denně</w:t>
      </w:r>
    </w:p>
    <w:p w14:paraId="25A5C5FB" w14:textId="77777777" w:rsidR="00BE16A6" w:rsidRPr="00BE16A6" w:rsidRDefault="00BE16A6" w:rsidP="00AF266E">
      <w:pPr>
        <w:spacing w:after="0"/>
        <w:jc w:val="both"/>
      </w:pPr>
    </w:p>
    <w:p w14:paraId="63A8F656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Nepřekračujte doporučené denní dávkování!</w:t>
      </w:r>
    </w:p>
    <w:p w14:paraId="63FF3E5F" w14:textId="450533F2" w:rsidR="00BE16A6" w:rsidRPr="00BE16A6" w:rsidRDefault="00BE16A6" w:rsidP="00AF266E">
      <w:pPr>
        <w:spacing w:after="0"/>
        <w:jc w:val="both"/>
      </w:pPr>
      <w:r w:rsidRPr="00BE16A6">
        <w:t xml:space="preserve"> Během užívání přípravku zajistěte dostatečný příjem vody. Před použitím nutno protřepat.</w:t>
      </w:r>
    </w:p>
    <w:p w14:paraId="5208A963" w14:textId="77777777" w:rsidR="00BE16A6" w:rsidRPr="00BE16A6" w:rsidRDefault="00BE16A6" w:rsidP="00AF266E">
      <w:pPr>
        <w:spacing w:after="0"/>
        <w:jc w:val="both"/>
      </w:pPr>
    </w:p>
    <w:p w14:paraId="315723DE" w14:textId="77777777" w:rsidR="00BE16A6" w:rsidRPr="00BE16A6" w:rsidRDefault="00BE16A6" w:rsidP="00AF266E">
      <w:pPr>
        <w:spacing w:after="0"/>
        <w:jc w:val="both"/>
      </w:pPr>
    </w:p>
    <w:p w14:paraId="7707BA83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>Obsah:</w:t>
      </w:r>
      <w:r w:rsidRPr="00BE16A6">
        <w:t xml:space="preserve"> 30 ml</w:t>
      </w:r>
    </w:p>
    <w:p w14:paraId="7E8B1CA3" w14:textId="77777777" w:rsidR="00BE16A6" w:rsidRPr="00BE16A6" w:rsidRDefault="00BE16A6" w:rsidP="00AF266E">
      <w:pPr>
        <w:spacing w:after="0"/>
        <w:jc w:val="both"/>
      </w:pPr>
    </w:p>
    <w:p w14:paraId="39D68C88" w14:textId="77777777" w:rsidR="00BE16A6" w:rsidRPr="00BE16A6" w:rsidRDefault="00BE16A6" w:rsidP="00AF266E">
      <w:pPr>
        <w:spacing w:after="0"/>
        <w:jc w:val="both"/>
      </w:pPr>
      <w:r w:rsidRPr="00BE16A6">
        <w:rPr>
          <w:b/>
        </w:rPr>
        <w:t xml:space="preserve">Skladování: </w:t>
      </w:r>
    </w:p>
    <w:p w14:paraId="76DA05DC" w14:textId="77777777" w:rsidR="00BE16A6" w:rsidRPr="00BE16A6" w:rsidRDefault="00BE16A6" w:rsidP="00AF266E">
      <w:pPr>
        <w:jc w:val="both"/>
      </w:pPr>
      <w:r w:rsidRPr="00BE16A6">
        <w:t>Uchovávejte v suchu, mimo dosah přímého slunečního záření, při teplotě 10-25°C.</w:t>
      </w:r>
    </w:p>
    <w:p w14:paraId="251FBB90" w14:textId="77777777" w:rsidR="00BE16A6" w:rsidRPr="00BE16A6" w:rsidRDefault="00BE16A6" w:rsidP="00AF266E">
      <w:pPr>
        <w:spacing w:after="0"/>
        <w:jc w:val="both"/>
      </w:pPr>
      <w:r w:rsidRPr="00BE16A6">
        <w:t xml:space="preserve">Chraňte před mrazem. Ukládejte mimo dosah dětí. Doporučujeme spotřebovat do 3 měsíců po otevření. Při styku s vodou může dojít ke ztuhnutí v lahvičce. </w:t>
      </w:r>
    </w:p>
    <w:p w14:paraId="4D6B59DB" w14:textId="77777777" w:rsidR="00BE16A6" w:rsidRPr="00BE16A6" w:rsidRDefault="00BE16A6" w:rsidP="00AF266E">
      <w:pPr>
        <w:spacing w:after="0"/>
        <w:jc w:val="both"/>
      </w:pPr>
    </w:p>
    <w:p w14:paraId="2A62F888" w14:textId="77777777" w:rsidR="00BE16A6" w:rsidRPr="00BE16A6" w:rsidRDefault="00BE16A6" w:rsidP="00AF266E">
      <w:pPr>
        <w:spacing w:after="0"/>
        <w:jc w:val="both"/>
      </w:pPr>
      <w:r w:rsidRPr="00BE16A6">
        <w:t>Minimální trvanlivost do data uvedeném na obalu.</w:t>
      </w:r>
    </w:p>
    <w:p w14:paraId="48B0CA42" w14:textId="77777777" w:rsidR="00BE16A6" w:rsidRPr="00BE16A6" w:rsidRDefault="00BE16A6" w:rsidP="00AF266E">
      <w:pPr>
        <w:spacing w:after="0"/>
        <w:jc w:val="both"/>
      </w:pPr>
    </w:p>
    <w:p w14:paraId="0D579FE2" w14:textId="77777777" w:rsidR="0040073C" w:rsidRPr="00295189" w:rsidRDefault="0040073C" w:rsidP="0040073C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759D4FB4" w14:textId="77777777" w:rsidR="0040073C" w:rsidRDefault="0040073C" w:rsidP="0040073C">
      <w:pPr>
        <w:spacing w:after="0"/>
      </w:pPr>
      <w:r>
        <w:t>Energy Group, a.s.</w:t>
      </w:r>
    </w:p>
    <w:p w14:paraId="2F07ABD8" w14:textId="77777777" w:rsidR="0040073C" w:rsidRDefault="0040073C" w:rsidP="0040073C">
      <w:pPr>
        <w:spacing w:after="0"/>
      </w:pPr>
      <w:r>
        <w:t>Jeseniova 55, 130 00, Praha 3</w:t>
      </w:r>
    </w:p>
    <w:p w14:paraId="54585642" w14:textId="77777777" w:rsidR="0040073C" w:rsidRDefault="0040073C" w:rsidP="0040073C">
      <w:pPr>
        <w:spacing w:after="0"/>
      </w:pPr>
      <w:r>
        <w:t>Česká republika</w:t>
      </w:r>
    </w:p>
    <w:p w14:paraId="5BF2052E" w14:textId="77777777" w:rsidR="0040073C" w:rsidRDefault="0040073C" w:rsidP="0040073C">
      <w:pPr>
        <w:spacing w:after="0"/>
      </w:pPr>
      <w:r>
        <w:t>Tel./Fax: +420 283 853 853/54</w:t>
      </w:r>
    </w:p>
    <w:p w14:paraId="6EBDA26E" w14:textId="77777777" w:rsidR="0040073C" w:rsidRDefault="0040073C" w:rsidP="0040073C">
      <w:pPr>
        <w:spacing w:after="0"/>
      </w:pPr>
      <w:hyperlink r:id="rId8" w:history="1">
        <w:r w:rsidRPr="002547BE">
          <w:rPr>
            <w:rStyle w:val="Hypertextovodkaz"/>
          </w:rPr>
          <w:t>info@energy.cz</w:t>
        </w:r>
      </w:hyperlink>
    </w:p>
    <w:p w14:paraId="7C0D454D" w14:textId="77777777" w:rsidR="0040073C" w:rsidRDefault="0040073C" w:rsidP="0040073C">
      <w:pPr>
        <w:spacing w:after="0"/>
      </w:pPr>
      <w:hyperlink r:id="rId9" w:history="1">
        <w:r w:rsidRPr="002547BE">
          <w:rPr>
            <w:rStyle w:val="Hypertextovodkaz"/>
          </w:rPr>
          <w:t>www.vet.energy</w:t>
        </w:r>
      </w:hyperlink>
    </w:p>
    <w:p w14:paraId="4B1FC507" w14:textId="2428982E" w:rsidR="00BE16A6" w:rsidRPr="00BE16A6" w:rsidRDefault="009E0196" w:rsidP="0040073C">
      <w:pPr>
        <w:pStyle w:val="Normlnweb"/>
      </w:pPr>
      <w:r w:rsidRPr="00376FB7">
        <w:rPr>
          <w:rFonts w:asciiTheme="minorHAnsi" w:hAnsiTheme="minorHAnsi" w:cstheme="minorHAnsi"/>
          <w:sz w:val="22"/>
          <w:szCs w:val="22"/>
        </w:rPr>
        <w:t>Číslo schválení: 076-15/C.</w:t>
      </w:r>
    </w:p>
    <w:sectPr w:rsidR="00BE16A6" w:rsidRPr="00BE16A6" w:rsidSect="0072631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E5561" w14:textId="77777777" w:rsidR="00876902" w:rsidRDefault="00876902" w:rsidP="000E07CC">
      <w:pPr>
        <w:spacing w:after="0" w:line="240" w:lineRule="auto"/>
      </w:pPr>
      <w:r>
        <w:separator/>
      </w:r>
    </w:p>
  </w:endnote>
  <w:endnote w:type="continuationSeparator" w:id="0">
    <w:p w14:paraId="7C807893" w14:textId="77777777" w:rsidR="00876902" w:rsidRDefault="00876902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C108" w14:textId="77777777" w:rsidR="00876902" w:rsidRDefault="00876902" w:rsidP="000E07CC">
      <w:pPr>
        <w:spacing w:after="0" w:line="240" w:lineRule="auto"/>
      </w:pPr>
      <w:r>
        <w:separator/>
      </w:r>
    </w:p>
  </w:footnote>
  <w:footnote w:type="continuationSeparator" w:id="0">
    <w:p w14:paraId="55D9E0FA" w14:textId="77777777" w:rsidR="00876902" w:rsidRDefault="00876902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861A" w14:textId="32ED2F34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BE16A6">
          <w:rPr>
            <w:rStyle w:val="Siln"/>
          </w:rPr>
          <w:t>vnější a vnitřní obal</w:t>
        </w:r>
      </w:sdtContent>
    </w:sdt>
    <w:r>
      <w:rPr>
        <w:b/>
        <w:bCs/>
      </w:rPr>
      <w:t xml:space="preserve"> součást dokumentace schválené rozhodnutím sp.zn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0934A9" w:rsidRPr="000934A9">
          <w:rPr>
            <w:rFonts w:eastAsia="Times New Roman"/>
            <w:lang w:eastAsia="cs-CZ"/>
          </w:rPr>
          <w:t>USKVBL/7307/2020/POD</w:t>
        </w:r>
        <w:r w:rsidR="000934A9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0934A9" w:rsidRPr="000934A9">
          <w:rPr>
            <w:rFonts w:eastAsia="Times New Roman"/>
            <w:lang w:eastAsia="cs-CZ"/>
          </w:rPr>
          <w:t>USKVBL/12232/2020/REG-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2-08T00:00:00Z">
          <w:dateFormat w:val="d.M.yyyy"/>
          <w:lid w:val="cs-CZ"/>
          <w:storeMappedDataAs w:val="dateTime"/>
          <w:calendar w:val="gregorian"/>
        </w:date>
      </w:sdtPr>
      <w:sdtContent>
        <w:r w:rsidR="00E95A70">
          <w:rPr>
            <w:b/>
            <w:bCs/>
          </w:rPr>
          <w:t>8.2.2021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934A9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0934A9" w:rsidRPr="000934A9">
          <w:rPr>
            <w:rFonts w:eastAsia="Times New Roman" w:cs="Calibri"/>
            <w:b/>
            <w:bCs/>
            <w:lang w:eastAsia="cs-CZ"/>
          </w:rPr>
          <w:t>IMUNOVET</w:t>
        </w:r>
      </w:sdtContent>
    </w:sdt>
  </w:p>
  <w:p w14:paraId="6AC1524F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02CCD"/>
    <w:rsid w:val="000934A9"/>
    <w:rsid w:val="000A45C2"/>
    <w:rsid w:val="000E07CC"/>
    <w:rsid w:val="00122971"/>
    <w:rsid w:val="00335CCE"/>
    <w:rsid w:val="00374480"/>
    <w:rsid w:val="00387B79"/>
    <w:rsid w:val="0040073C"/>
    <w:rsid w:val="004B2A39"/>
    <w:rsid w:val="004D3493"/>
    <w:rsid w:val="005743FE"/>
    <w:rsid w:val="00653AFD"/>
    <w:rsid w:val="006C4640"/>
    <w:rsid w:val="00726316"/>
    <w:rsid w:val="0078198D"/>
    <w:rsid w:val="008013EA"/>
    <w:rsid w:val="00876902"/>
    <w:rsid w:val="008E40DD"/>
    <w:rsid w:val="009E0196"/>
    <w:rsid w:val="00AF266E"/>
    <w:rsid w:val="00B3183B"/>
    <w:rsid w:val="00B81CA0"/>
    <w:rsid w:val="00BE16A6"/>
    <w:rsid w:val="00C160E5"/>
    <w:rsid w:val="00C17D7A"/>
    <w:rsid w:val="00E95A70"/>
    <w:rsid w:val="00EA6B33"/>
    <w:rsid w:val="00F36994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80974"/>
  <w15:docId w15:val="{98C20C4A-A875-469D-8A1F-781025D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BE16A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3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49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4D3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et.ener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1463A"/>
    <w:rsid w:val="00177C6D"/>
    <w:rsid w:val="00415832"/>
    <w:rsid w:val="007E6C3C"/>
    <w:rsid w:val="009D4C2F"/>
    <w:rsid w:val="00A50D13"/>
    <w:rsid w:val="00B15D58"/>
    <w:rsid w:val="00C15DEF"/>
    <w:rsid w:val="00D76BC1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23</cp:revision>
  <dcterms:created xsi:type="dcterms:W3CDTF">2020-02-13T08:48:00Z</dcterms:created>
  <dcterms:modified xsi:type="dcterms:W3CDTF">2021-02-08T15:51:00Z</dcterms:modified>
</cp:coreProperties>
</file>