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9D2E0D">
        <w:rPr>
          <w:rFonts w:asciiTheme="minorHAnsi" w:hAnsiTheme="minorHAnsi" w:cstheme="minorHAnsi"/>
          <w:b/>
        </w:rPr>
        <w:t>Sleev</w:t>
      </w:r>
      <w:proofErr w:type="spellEnd"/>
      <w:r w:rsidRPr="009D2E0D">
        <w:rPr>
          <w:rFonts w:asciiTheme="minorHAnsi" w:hAnsiTheme="minorHAnsi" w:cstheme="minorHAnsi"/>
          <w:b/>
        </w:rPr>
        <w:t xml:space="preserve"> – obal na </w:t>
      </w:r>
      <w:proofErr w:type="gramStart"/>
      <w:r w:rsidRPr="009D2E0D">
        <w:rPr>
          <w:rFonts w:asciiTheme="minorHAnsi" w:hAnsiTheme="minorHAnsi" w:cstheme="minorHAnsi"/>
          <w:b/>
        </w:rPr>
        <w:t>lahvičku - text</w:t>
      </w:r>
      <w:proofErr w:type="gramEnd"/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9D2E0D">
        <w:rPr>
          <w:rFonts w:asciiTheme="minorHAnsi" w:hAnsiTheme="minorHAnsi" w:cstheme="minorHAnsi"/>
          <w:b/>
          <w:sz w:val="36"/>
          <w:szCs w:val="36"/>
        </w:rPr>
        <w:t>KINGVET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9D2E0D">
        <w:rPr>
          <w:rFonts w:asciiTheme="minorHAnsi" w:hAnsiTheme="minorHAnsi" w:cstheme="minorHAnsi"/>
        </w:rPr>
        <w:t>Veterinární přípravek – kapky</w:t>
      </w:r>
    </w:p>
    <w:p w:rsidR="006A3C81" w:rsidRPr="00D023A6" w:rsidRDefault="006A3C81" w:rsidP="006A3C81">
      <w:pPr>
        <w:pStyle w:val="Zkladntext"/>
        <w:spacing w:before="102" w:line="276" w:lineRule="auto"/>
        <w:ind w:left="0" w:right="4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23A6">
        <w:rPr>
          <w:spacing w:val="-1"/>
          <w:sz w:val="22"/>
          <w:szCs w:val="22"/>
          <w:lang w:val="cs-CZ"/>
        </w:rPr>
        <w:t>P</w:t>
      </w:r>
      <w:r w:rsidRPr="00D023A6">
        <w:rPr>
          <w:spacing w:val="-2"/>
          <w:sz w:val="22"/>
          <w:szCs w:val="22"/>
          <w:lang w:val="cs-CZ"/>
        </w:rPr>
        <w:t>řír</w:t>
      </w:r>
      <w:r w:rsidRPr="00D023A6">
        <w:rPr>
          <w:spacing w:val="-1"/>
          <w:sz w:val="22"/>
          <w:szCs w:val="22"/>
          <w:lang w:val="cs-CZ"/>
        </w:rPr>
        <w:t>odní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bylinný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koncen</w:t>
      </w:r>
      <w:r w:rsidRPr="00D023A6">
        <w:rPr>
          <w:spacing w:val="-2"/>
          <w:sz w:val="22"/>
          <w:szCs w:val="22"/>
          <w:lang w:val="cs-CZ"/>
        </w:rPr>
        <w:t>trát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pro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stimulaci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kost</w:t>
      </w:r>
      <w:r w:rsidRPr="00D023A6">
        <w:rPr>
          <w:spacing w:val="-2"/>
          <w:sz w:val="22"/>
          <w:szCs w:val="22"/>
          <w:lang w:val="cs-CZ"/>
        </w:rPr>
        <w:t>er</w:t>
      </w:r>
      <w:r w:rsidRPr="00D023A6">
        <w:rPr>
          <w:spacing w:val="-1"/>
          <w:sz w:val="22"/>
          <w:szCs w:val="22"/>
          <w:lang w:val="cs-CZ"/>
        </w:rPr>
        <w:t>ní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i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útr</w:t>
      </w:r>
      <w:r w:rsidRPr="00D023A6">
        <w:rPr>
          <w:spacing w:val="-1"/>
          <w:sz w:val="22"/>
          <w:szCs w:val="22"/>
          <w:lang w:val="cs-CZ"/>
        </w:rPr>
        <w:t>obní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svaloviny</w:t>
      </w:r>
      <w:r w:rsidRPr="00D023A6">
        <w:rPr>
          <w:spacing w:val="-3"/>
          <w:sz w:val="22"/>
          <w:szCs w:val="22"/>
          <w:lang w:val="cs-CZ"/>
        </w:rPr>
        <w:t>,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pohybu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ř</w:t>
      </w:r>
      <w:r w:rsidRPr="00D023A6">
        <w:rPr>
          <w:spacing w:val="-1"/>
          <w:sz w:val="22"/>
          <w:szCs w:val="22"/>
          <w:lang w:val="cs-CZ"/>
        </w:rPr>
        <w:t>asinek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améboidního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pohybu</w:t>
      </w:r>
      <w:r w:rsidRPr="00D023A6">
        <w:rPr>
          <w:spacing w:val="83"/>
          <w:w w:val="102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makrofágů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žírných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buněk,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kt</w:t>
      </w:r>
      <w:r w:rsidRPr="00D023A6">
        <w:rPr>
          <w:spacing w:val="-2"/>
          <w:sz w:val="22"/>
          <w:szCs w:val="22"/>
          <w:lang w:val="cs-CZ"/>
        </w:rPr>
        <w:t>eré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vytvářejí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buněčnou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i</w:t>
      </w:r>
      <w:bookmarkStart w:id="0" w:name="_GoBack"/>
      <w:bookmarkEnd w:id="0"/>
      <w:r w:rsidRPr="00D023A6">
        <w:rPr>
          <w:spacing w:val="-1"/>
          <w:sz w:val="22"/>
          <w:szCs w:val="22"/>
          <w:lang w:val="cs-CZ"/>
        </w:rPr>
        <w:t>munitu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Působí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aktivací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cytoskeletu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t</w:t>
      </w:r>
      <w:r w:rsidRPr="00D023A6">
        <w:rPr>
          <w:spacing w:val="-1"/>
          <w:sz w:val="22"/>
          <w:szCs w:val="22"/>
          <w:lang w:val="cs-CZ"/>
        </w:rPr>
        <w:t>v</w:t>
      </w:r>
      <w:r w:rsidRPr="00D023A6">
        <w:rPr>
          <w:spacing w:val="-2"/>
          <w:sz w:val="22"/>
          <w:szCs w:val="22"/>
          <w:lang w:val="cs-CZ"/>
        </w:rPr>
        <w:t>or</w:t>
      </w:r>
      <w:r w:rsidRPr="00D023A6">
        <w:rPr>
          <w:spacing w:val="-1"/>
          <w:sz w:val="22"/>
          <w:szCs w:val="22"/>
          <w:lang w:val="cs-CZ"/>
        </w:rPr>
        <w:t>by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proteinů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podílejících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se</w:t>
      </w:r>
      <w:r w:rsidRPr="00D023A6">
        <w:rPr>
          <w:spacing w:val="73"/>
          <w:w w:val="97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na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pohybových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aktivitách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těla.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Má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př</w:t>
      </w:r>
      <w:r w:rsidRPr="00D023A6">
        <w:rPr>
          <w:spacing w:val="-2"/>
          <w:sz w:val="22"/>
          <w:szCs w:val="22"/>
          <w:lang w:val="cs-CZ"/>
        </w:rPr>
        <w:t>ir</w:t>
      </w:r>
      <w:r w:rsidRPr="00D023A6">
        <w:rPr>
          <w:spacing w:val="-1"/>
          <w:sz w:val="22"/>
          <w:szCs w:val="22"/>
          <w:lang w:val="cs-CZ"/>
        </w:rPr>
        <w:t>ozené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anabolické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účinky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Stimuluje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činnost lymfatického</w:t>
      </w:r>
      <w:r w:rsidRPr="00D023A6">
        <w:rPr>
          <w:spacing w:val="-8"/>
          <w:sz w:val="22"/>
          <w:szCs w:val="22"/>
          <w:lang w:val="cs-CZ"/>
        </w:rPr>
        <w:t xml:space="preserve"> systému, imunitního systému (buněčnou imunitu), močových cest a pohlavních orgánů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2"/>
          <w:w w:val="79"/>
          <w:sz w:val="22"/>
          <w:szCs w:val="22"/>
          <w:lang w:val="cs-CZ"/>
        </w:rPr>
        <w:t xml:space="preserve"> </w:t>
      </w:r>
      <w:r w:rsidRPr="00D023A6">
        <w:rPr>
          <w:rFonts w:asciiTheme="minorHAnsi" w:hAnsiTheme="minorHAnsi" w:cstheme="minorHAnsi"/>
          <w:spacing w:val="-2"/>
          <w:sz w:val="22"/>
          <w:szCs w:val="22"/>
          <w:lang w:val="cs-CZ"/>
        </w:rPr>
        <w:t xml:space="preserve">Stimuluje rozvoj a výkonnost svaloviny kosterní i vnitřních orgánů (střeva, žaludku, vejcovodů, dělohy, močového měchýře a všech svěračů). Zklidňuje činnost průdušek (kašel), močového měchýře (inkontinence). </w:t>
      </w:r>
      <w:r w:rsidRPr="00D023A6">
        <w:rPr>
          <w:rFonts w:asciiTheme="minorHAnsi" w:hAnsiTheme="minorHAnsi" w:cstheme="minorHAnsi"/>
          <w:spacing w:val="-2"/>
          <w:w w:val="79"/>
          <w:sz w:val="22"/>
          <w:szCs w:val="22"/>
          <w:lang w:val="cs-CZ"/>
        </w:rPr>
        <w:t xml:space="preserve"> </w:t>
      </w:r>
    </w:p>
    <w:p w:rsidR="006A3C81" w:rsidRPr="003F632F" w:rsidRDefault="006A3C81" w:rsidP="00D65263">
      <w:pPr>
        <w:pStyle w:val="Zkladntext"/>
        <w:ind w:left="0" w:right="11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(Při využití alternativního přístupu odpovídá ve schématu Pentagram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Energyvet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hranici elementu kovu a vody).</w:t>
      </w:r>
    </w:p>
    <w:p w:rsidR="00005869" w:rsidRPr="009D2E0D" w:rsidRDefault="00005869" w:rsidP="006A3C81">
      <w:pPr>
        <w:pStyle w:val="Zkladntext"/>
        <w:spacing w:before="102"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D2E0D">
        <w:rPr>
          <w:rFonts w:asciiTheme="minorHAnsi" w:hAnsiTheme="minorHAnsi" w:cstheme="minorHAnsi"/>
          <w:b/>
          <w:sz w:val="22"/>
          <w:szCs w:val="22"/>
          <w:lang w:val="cs-CZ"/>
        </w:rPr>
        <w:t>Složení: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Bylinný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extrakt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82,6</w:t>
      </w:r>
      <w:r w:rsidRPr="009D2E0D">
        <w:rPr>
          <w:rFonts w:asciiTheme="minorHAnsi" w:hAnsiTheme="minorHAnsi" w:cstheme="minorHAnsi"/>
          <w:spacing w:val="-16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%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(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Smilax</w:t>
      </w:r>
      <w:proofErr w:type="spellEnd"/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medica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Medicago</w:t>
      </w:r>
      <w:proofErr w:type="spellEnd"/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sativ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a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M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enyanthes</w:t>
      </w:r>
      <w:proofErr w:type="spellEnd"/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trif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olia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ta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Galeopsis</w:t>
      </w:r>
      <w:proofErr w:type="spellEnd"/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segetum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Cnicus</w:t>
      </w:r>
      <w:proofErr w:type="spellEnd"/>
      <w:r w:rsidRPr="009D2E0D">
        <w:rPr>
          <w:rFonts w:asciiTheme="minorHAnsi" w:hAnsiTheme="minorHAnsi" w:cstheme="minorHAnsi"/>
          <w:spacing w:val="59"/>
          <w:w w:val="103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benedictus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Liriosma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ova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ta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Schizandra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chinensis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Zanthoxylum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piperitum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Eryngium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campestre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Codonopsis</w:t>
      </w:r>
      <w:proofErr w:type="spellEnd"/>
      <w:r w:rsidRPr="009D2E0D">
        <w:rPr>
          <w:rFonts w:asciiTheme="minorHAnsi" w:hAnsiTheme="minorHAnsi" w:cstheme="minorHAnsi"/>
          <w:spacing w:val="69"/>
          <w:w w:val="103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pilosula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ataegus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monogyna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Hibiscus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sabdariffa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Hippophaë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hamnoides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Panax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ginseng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Silybum</w:t>
      </w:r>
      <w:proofErr w:type="spellEnd"/>
      <w:r w:rsidRPr="009D2E0D">
        <w:rPr>
          <w:rFonts w:asciiTheme="minorHAnsi" w:hAnsiTheme="minorHAnsi" w:cstheme="minorHAnsi"/>
          <w:spacing w:val="41"/>
          <w:w w:val="10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marianum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),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sorbitol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zahušťovadlo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mikrokrystalická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celulóza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zahušťovadlo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voda,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xantan</w:t>
      </w:r>
      <w:proofErr w:type="spellEnd"/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zahušťovadlo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73"/>
          <w:w w:val="8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g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apefruitový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extrakt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konz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er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van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sorbá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</w:t>
      </w:r>
      <w:proofErr w:type="spellEnd"/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draselný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konz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er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van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směs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silic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0,12</w:t>
      </w:r>
      <w:r w:rsidRPr="009D2E0D">
        <w:rPr>
          <w:rFonts w:asciiTheme="minorHAnsi" w:hAnsiTheme="minorHAnsi" w:cstheme="minorHAnsi"/>
          <w:spacing w:val="-16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%,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bioinformace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pro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Kingvet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9D2E0D">
        <w:rPr>
          <w:rFonts w:asciiTheme="minorHAnsi" w:hAnsiTheme="minorHAnsi" w:cstheme="minorHAnsi"/>
          <w:b/>
        </w:rPr>
        <w:t>Doporučené dávkování:</w:t>
      </w:r>
    </w:p>
    <w:p w:rsidR="00005869" w:rsidRPr="009D2E0D" w:rsidRDefault="00005869" w:rsidP="006A3C81">
      <w:pPr>
        <w:spacing w:before="102" w:after="0"/>
        <w:ind w:right="4195"/>
        <w:jc w:val="both"/>
        <w:rPr>
          <w:rFonts w:asciiTheme="minorHAnsi" w:hAnsiTheme="minorHAnsi" w:cstheme="minorHAnsi"/>
          <w:spacing w:val="-1"/>
          <w:w w:val="105"/>
        </w:rPr>
      </w:pPr>
      <w:r w:rsidRPr="009D2E0D">
        <w:rPr>
          <w:rFonts w:asciiTheme="minorHAnsi" w:hAnsiTheme="minorHAnsi" w:cstheme="minorHAnsi"/>
          <w:spacing w:val="-1"/>
          <w:w w:val="110"/>
        </w:rPr>
        <w:t>D</w:t>
      </w:r>
      <w:r w:rsidRPr="009D2E0D">
        <w:rPr>
          <w:rFonts w:asciiTheme="minorHAnsi" w:hAnsiTheme="minorHAnsi" w:cstheme="minorHAnsi"/>
          <w:spacing w:val="-2"/>
          <w:w w:val="110"/>
        </w:rPr>
        <w:t>robným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spacing w:val="-1"/>
          <w:w w:val="110"/>
        </w:rPr>
        <w:t>z</w:t>
      </w:r>
      <w:r w:rsidRPr="009D2E0D">
        <w:rPr>
          <w:rFonts w:asciiTheme="minorHAnsi" w:hAnsiTheme="minorHAnsi" w:cstheme="minorHAnsi"/>
          <w:spacing w:val="-2"/>
          <w:w w:val="110"/>
        </w:rPr>
        <w:t>vířatům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do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10</w:t>
      </w:r>
      <w:r w:rsidRPr="009D2E0D">
        <w:rPr>
          <w:rFonts w:asciiTheme="minorHAnsi" w:hAnsiTheme="minorHAnsi" w:cstheme="minorHAnsi"/>
          <w:spacing w:val="-35"/>
          <w:w w:val="110"/>
        </w:rPr>
        <w:t xml:space="preserve"> </w:t>
      </w:r>
      <w:r w:rsidRPr="009D2E0D">
        <w:rPr>
          <w:rFonts w:asciiTheme="minorHAnsi" w:hAnsiTheme="minorHAnsi" w:cstheme="minorHAnsi"/>
          <w:spacing w:val="-2"/>
          <w:w w:val="110"/>
        </w:rPr>
        <w:t>kg:</w:t>
      </w:r>
      <w:r w:rsidRPr="009D2E0D">
        <w:rPr>
          <w:rFonts w:asciiTheme="minorHAnsi" w:hAnsiTheme="minorHAnsi" w:cstheme="minorHAnsi"/>
          <w:spacing w:val="-27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2</w:t>
      </w:r>
      <w:r w:rsidRPr="009D2E0D">
        <w:rPr>
          <w:rFonts w:asciiTheme="minorHAnsi" w:hAnsiTheme="minorHAnsi" w:cstheme="minorHAnsi"/>
          <w:spacing w:val="-27"/>
          <w:w w:val="110"/>
        </w:rPr>
        <w:t xml:space="preserve"> </w:t>
      </w:r>
      <w:r w:rsidRPr="009D2E0D">
        <w:rPr>
          <w:rFonts w:asciiTheme="minorHAnsi" w:hAnsiTheme="minorHAnsi" w:cstheme="minorHAnsi"/>
          <w:spacing w:val="1"/>
          <w:w w:val="110"/>
        </w:rPr>
        <w:t>kapky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2x</w:t>
      </w:r>
      <w:r w:rsidRPr="009D2E0D">
        <w:rPr>
          <w:rFonts w:asciiTheme="minorHAnsi" w:hAnsiTheme="minorHAnsi" w:cstheme="minorHAnsi"/>
          <w:spacing w:val="-27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denně;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pacing w:val="-1"/>
          <w:w w:val="105"/>
        </w:rPr>
      </w:pPr>
      <w:r w:rsidRPr="009D2E0D">
        <w:rPr>
          <w:rFonts w:asciiTheme="minorHAnsi" w:hAnsiTheme="minorHAnsi" w:cstheme="minorHAnsi"/>
          <w:spacing w:val="-1"/>
          <w:w w:val="105"/>
        </w:rPr>
        <w:t>Zvíř</w:t>
      </w:r>
      <w:r w:rsidRPr="009D2E0D">
        <w:rPr>
          <w:rFonts w:asciiTheme="minorHAnsi" w:hAnsiTheme="minorHAnsi" w:cstheme="minorHAnsi"/>
          <w:spacing w:val="-2"/>
          <w:w w:val="105"/>
        </w:rPr>
        <w:t>a</w:t>
      </w:r>
      <w:r w:rsidRPr="009D2E0D">
        <w:rPr>
          <w:rFonts w:asciiTheme="minorHAnsi" w:hAnsiTheme="minorHAnsi" w:cstheme="minorHAnsi"/>
          <w:spacing w:val="-1"/>
          <w:w w:val="105"/>
        </w:rPr>
        <w:t>tům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nad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10</w:t>
      </w:r>
      <w:r w:rsidRPr="009D2E0D">
        <w:rPr>
          <w:rFonts w:asciiTheme="minorHAnsi" w:hAnsiTheme="minorHAnsi" w:cstheme="minorHAnsi"/>
          <w:spacing w:val="-22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kg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do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100</w:t>
      </w:r>
      <w:r w:rsidRPr="009D2E0D">
        <w:rPr>
          <w:rFonts w:asciiTheme="minorHAnsi" w:hAnsiTheme="minorHAnsi" w:cstheme="minorHAnsi"/>
          <w:spacing w:val="-22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kg: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kapku</w:t>
      </w:r>
      <w:r w:rsidRPr="009D2E0D">
        <w:rPr>
          <w:rFonts w:asciiTheme="minorHAnsi" w:hAnsiTheme="minorHAnsi" w:cstheme="minorHAnsi"/>
          <w:spacing w:val="-7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2x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denně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na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každých</w:t>
      </w:r>
      <w:r w:rsidRPr="009D2E0D">
        <w:rPr>
          <w:rFonts w:asciiTheme="minorHAnsi" w:hAnsiTheme="minorHAnsi" w:cstheme="minorHAnsi"/>
          <w:spacing w:val="-7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započa</w:t>
      </w:r>
      <w:r w:rsidRPr="009D2E0D">
        <w:rPr>
          <w:rFonts w:asciiTheme="minorHAnsi" w:hAnsiTheme="minorHAnsi" w:cstheme="minorHAnsi"/>
          <w:spacing w:val="-2"/>
          <w:w w:val="105"/>
        </w:rPr>
        <w:t>t</w:t>
      </w:r>
      <w:r w:rsidRPr="009D2E0D">
        <w:rPr>
          <w:rFonts w:asciiTheme="minorHAnsi" w:hAnsiTheme="minorHAnsi" w:cstheme="minorHAnsi"/>
          <w:spacing w:val="-1"/>
          <w:w w:val="105"/>
        </w:rPr>
        <w:t>ých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10</w:t>
      </w:r>
      <w:r w:rsidRPr="009D2E0D">
        <w:rPr>
          <w:rFonts w:asciiTheme="minorHAnsi" w:hAnsiTheme="minorHAnsi" w:cstheme="minorHAnsi"/>
          <w:spacing w:val="-23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kg</w:t>
      </w:r>
      <w:r w:rsidRPr="009D2E0D">
        <w:rPr>
          <w:rFonts w:asciiTheme="minorHAnsi" w:hAnsiTheme="minorHAnsi" w:cstheme="minorHAnsi"/>
          <w:spacing w:val="-7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hmotnosti;</w:t>
      </w:r>
    </w:p>
    <w:p w:rsidR="00005869" w:rsidRPr="009D2E0D" w:rsidRDefault="00005869" w:rsidP="006A3C81">
      <w:pPr>
        <w:pStyle w:val="Zkladntext"/>
        <w:spacing w:before="40" w:line="276" w:lineRule="auto"/>
        <w:ind w:left="0" w:right="2121"/>
        <w:jc w:val="both"/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</w:pP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Zvíř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a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tům</w:t>
      </w:r>
      <w:r w:rsidRPr="009D2E0D">
        <w:rPr>
          <w:rFonts w:asciiTheme="minorHAnsi" w:hAnsiTheme="minorHAnsi" w:cstheme="minorHAnsi"/>
          <w:spacing w:val="-13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nad</w:t>
      </w:r>
      <w:r w:rsidRPr="009D2E0D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9D2E0D">
        <w:rPr>
          <w:rFonts w:asciiTheme="minorHAnsi" w:hAnsiTheme="minorHAnsi" w:cstheme="minorHAnsi"/>
          <w:spacing w:val="-24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kg:</w:t>
      </w:r>
      <w:r w:rsidRPr="009D2E0D">
        <w:rPr>
          <w:rFonts w:asciiTheme="minorHAnsi" w:hAnsiTheme="minorHAnsi" w:cstheme="minorHAnsi"/>
          <w:spacing w:val="-13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5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kapek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(0,3</w:t>
      </w:r>
      <w:r w:rsidRPr="009D2E0D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ml)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na</w:t>
      </w:r>
      <w:r w:rsidRPr="009D2E0D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každých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9D2E0D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kg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hmotnosti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2x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denně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.</w:t>
      </w:r>
      <w:r w:rsidRPr="009D2E0D">
        <w:rPr>
          <w:rFonts w:asciiTheme="minorHAnsi" w:hAnsiTheme="minorHAnsi" w:cstheme="minorHAnsi"/>
          <w:spacing w:val="29"/>
          <w:w w:val="8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4"/>
          <w:w w:val="105"/>
          <w:sz w:val="22"/>
          <w:szCs w:val="22"/>
          <w:lang w:val="cs-CZ"/>
        </w:rPr>
        <w:t>P</w:t>
      </w:r>
      <w:r w:rsidRPr="009D2E0D">
        <w:rPr>
          <w:rFonts w:asciiTheme="minorHAnsi" w:hAnsiTheme="minorHAnsi" w:cstheme="minorHAnsi"/>
          <w:spacing w:val="-3"/>
          <w:w w:val="105"/>
          <w:sz w:val="22"/>
          <w:szCs w:val="22"/>
          <w:lang w:val="cs-CZ"/>
        </w:rPr>
        <w:t>o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tř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ech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ýdnech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užívání</w:t>
      </w:r>
      <w:r w:rsidRPr="009D2E0D">
        <w:rPr>
          <w:rFonts w:asciiTheme="minorHAnsi" w:hAnsiTheme="minorHAnsi" w:cstheme="minorHAnsi"/>
          <w:spacing w:val="-14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následuje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jeden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ýden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pauza.</w:t>
      </w:r>
    </w:p>
    <w:p w:rsidR="00005869" w:rsidRPr="009D2E0D" w:rsidRDefault="00005869" w:rsidP="006A3C81">
      <w:pPr>
        <w:pStyle w:val="Zkladntex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Při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zápalu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plic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je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možné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použív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at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až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4x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denně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po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dobu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maximálně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10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dnů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F9751B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 xml:space="preserve">Nepřekračujte doporučené denní dávkování! Není vhodný pro </w:t>
      </w:r>
      <w:r w:rsidR="00F9751B" w:rsidRPr="009D2E0D">
        <w:rPr>
          <w:rFonts w:asciiTheme="minorHAnsi" w:hAnsiTheme="minorHAnsi" w:cstheme="minorHAnsi"/>
        </w:rPr>
        <w:t>březí</w:t>
      </w:r>
      <w:r w:rsidRPr="009D2E0D">
        <w:rPr>
          <w:rFonts w:asciiTheme="minorHAnsi" w:hAnsiTheme="minorHAnsi" w:cstheme="minorHAnsi"/>
        </w:rPr>
        <w:t xml:space="preserve"> samice. Není vhodné podávat současně s </w:t>
      </w:r>
      <w:proofErr w:type="spellStart"/>
      <w:r w:rsidRPr="009D2E0D">
        <w:rPr>
          <w:rFonts w:asciiTheme="minorHAnsi" w:hAnsiTheme="minorHAnsi" w:cstheme="minorHAnsi"/>
        </w:rPr>
        <w:t>Regavetem</w:t>
      </w:r>
      <w:proofErr w:type="spellEnd"/>
      <w:r w:rsidRPr="009D2E0D">
        <w:rPr>
          <w:rFonts w:asciiTheme="minorHAnsi" w:hAnsiTheme="minorHAnsi" w:cstheme="minorHAnsi"/>
        </w:rPr>
        <w:t xml:space="preserve"> anebo bez minimálně týdenní přestávky mezi těmito preparáty. Během užívání přípravku zajistěte dostatečný příjem vody. Ukládejte mimo dosah dětí! Před použitím nutno protřepat. 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  <w:b/>
        </w:rPr>
        <w:t xml:space="preserve">Skladování: 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:rsidR="00E427EC" w:rsidRPr="009D2E0D" w:rsidRDefault="00E427EC" w:rsidP="00E427EC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 xml:space="preserve">Doporučujeme spotřebovat do tří měsíců po otevření. 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  <w:b/>
        </w:rPr>
        <w:t>Obsah:</w:t>
      </w:r>
      <w:r w:rsidRPr="009D2E0D">
        <w:rPr>
          <w:rFonts w:asciiTheme="minorHAnsi" w:hAnsiTheme="minorHAnsi" w:cstheme="minorHAnsi"/>
        </w:rPr>
        <w:t xml:space="preserve"> 30 ml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  <w:b/>
        </w:rPr>
        <w:t>Minimální trvanlivost do:</w:t>
      </w:r>
    </w:p>
    <w:p w:rsidR="00F9751B" w:rsidRPr="009D2E0D" w:rsidRDefault="00F9751B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b/>
        </w:rPr>
      </w:pPr>
      <w:r w:rsidRPr="009D2E0D">
        <w:rPr>
          <w:rFonts w:asciiTheme="minorHAnsi" w:hAnsiTheme="minorHAnsi" w:cstheme="minorHAnsi"/>
          <w:b/>
        </w:rPr>
        <w:t xml:space="preserve">Držitel rozhodnutí o schválení a výrobce: 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9D2E0D">
        <w:rPr>
          <w:rFonts w:asciiTheme="minorHAnsi" w:hAnsiTheme="minorHAnsi" w:cstheme="minorHAnsi"/>
        </w:rPr>
        <w:t>Energy</w:t>
      </w:r>
      <w:proofErr w:type="spellEnd"/>
      <w:r w:rsidRPr="009D2E0D">
        <w:rPr>
          <w:rFonts w:asciiTheme="minorHAnsi" w:hAnsiTheme="minorHAnsi" w:cstheme="minorHAnsi"/>
        </w:rPr>
        <w:t xml:space="preserve"> Group, a. s.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>Jeseniova 55, 130 00 Praha 3, ČR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lastRenderedPageBreak/>
        <w:t>Tel./fax: +420 283 853 853/54</w:t>
      </w:r>
    </w:p>
    <w:p w:rsidR="00005869" w:rsidRPr="009D2E0D" w:rsidRDefault="00C439A9" w:rsidP="006A3C81">
      <w:pPr>
        <w:spacing w:after="0"/>
        <w:jc w:val="both"/>
        <w:rPr>
          <w:rFonts w:asciiTheme="minorHAnsi" w:hAnsiTheme="minorHAnsi" w:cstheme="minorHAnsi"/>
        </w:rPr>
      </w:pPr>
      <w:hyperlink r:id="rId6" w:history="1">
        <w:r w:rsidR="00005869" w:rsidRPr="009D2E0D">
          <w:rPr>
            <w:rStyle w:val="Hypertextovodkaz"/>
            <w:rFonts w:asciiTheme="minorHAnsi" w:hAnsiTheme="minorHAnsi" w:cstheme="minorHAnsi"/>
            <w:color w:val="auto"/>
          </w:rPr>
          <w:t>info@energy.cz</w:t>
        </w:r>
      </w:hyperlink>
      <w:r w:rsidR="00005869" w:rsidRPr="009D2E0D">
        <w:rPr>
          <w:rFonts w:asciiTheme="minorHAnsi" w:hAnsiTheme="minorHAnsi" w:cstheme="minorHAnsi"/>
        </w:rPr>
        <w:t xml:space="preserve">, </w:t>
      </w:r>
      <w:hyperlink r:id="rId7" w:history="1">
        <w:r w:rsidR="00005869" w:rsidRPr="009D2E0D">
          <w:rPr>
            <w:rStyle w:val="Hypertextovodkaz"/>
            <w:rFonts w:asciiTheme="minorHAnsi" w:hAnsiTheme="minorHAnsi" w:cstheme="minorHAnsi"/>
            <w:color w:val="auto"/>
          </w:rPr>
          <w:t>www.energyvet.cz</w:t>
        </w:r>
      </w:hyperlink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>Číslo schválení: 077-15/C</w:t>
      </w:r>
    </w:p>
    <w:p w:rsidR="00D65263" w:rsidRDefault="00D65263" w:rsidP="006A3C81">
      <w:pPr>
        <w:spacing w:after="0"/>
        <w:jc w:val="both"/>
        <w:rPr>
          <w:rFonts w:asciiTheme="minorHAnsi" w:hAnsiTheme="minorHAnsi" w:cstheme="minorHAnsi"/>
          <w:b/>
        </w:rPr>
      </w:pPr>
    </w:p>
    <w:p w:rsidR="00D65263" w:rsidRDefault="00D65263" w:rsidP="006A3C81">
      <w:pPr>
        <w:spacing w:after="0"/>
        <w:jc w:val="both"/>
        <w:rPr>
          <w:rFonts w:asciiTheme="minorHAnsi" w:hAnsiTheme="minorHAnsi" w:cstheme="minorHAnsi"/>
          <w:b/>
        </w:rPr>
      </w:pPr>
    </w:p>
    <w:p w:rsidR="00D65263" w:rsidRDefault="00D65263" w:rsidP="006A3C81">
      <w:pPr>
        <w:spacing w:after="0"/>
        <w:jc w:val="both"/>
        <w:rPr>
          <w:rFonts w:asciiTheme="minorHAnsi" w:hAnsiTheme="minorHAnsi" w:cstheme="minorHAnsi"/>
          <w:b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  <w:b/>
        </w:rPr>
        <w:t>Krabička – text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9D2E0D">
        <w:rPr>
          <w:rFonts w:asciiTheme="minorHAnsi" w:hAnsiTheme="minorHAnsi" w:cstheme="minorHAnsi"/>
          <w:b/>
          <w:sz w:val="36"/>
          <w:szCs w:val="36"/>
        </w:rPr>
        <w:t>KINGVET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pacing w:val="-1"/>
        </w:rPr>
      </w:pPr>
      <w:r w:rsidRPr="009D2E0D">
        <w:rPr>
          <w:rFonts w:asciiTheme="minorHAnsi" w:hAnsiTheme="minorHAnsi" w:cstheme="minorHAnsi"/>
        </w:rPr>
        <w:t>Veterinární přípravek – kapky</w:t>
      </w:r>
    </w:p>
    <w:p w:rsidR="006A3C81" w:rsidRPr="00D023A6" w:rsidRDefault="006A3C81" w:rsidP="006A3C81">
      <w:pPr>
        <w:pStyle w:val="Zkladntext"/>
        <w:spacing w:before="102" w:line="276" w:lineRule="auto"/>
        <w:ind w:left="0" w:right="4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23A6">
        <w:rPr>
          <w:spacing w:val="-1"/>
          <w:sz w:val="22"/>
          <w:szCs w:val="22"/>
          <w:lang w:val="cs-CZ"/>
        </w:rPr>
        <w:t>P</w:t>
      </w:r>
      <w:r w:rsidRPr="00D023A6">
        <w:rPr>
          <w:spacing w:val="-2"/>
          <w:sz w:val="22"/>
          <w:szCs w:val="22"/>
          <w:lang w:val="cs-CZ"/>
        </w:rPr>
        <w:t>řír</w:t>
      </w:r>
      <w:r w:rsidRPr="00D023A6">
        <w:rPr>
          <w:spacing w:val="-1"/>
          <w:sz w:val="22"/>
          <w:szCs w:val="22"/>
          <w:lang w:val="cs-CZ"/>
        </w:rPr>
        <w:t>odní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bylinný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koncen</w:t>
      </w:r>
      <w:r w:rsidRPr="00D023A6">
        <w:rPr>
          <w:spacing w:val="-2"/>
          <w:sz w:val="22"/>
          <w:szCs w:val="22"/>
          <w:lang w:val="cs-CZ"/>
        </w:rPr>
        <w:t>trát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pro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stimulaci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kost</w:t>
      </w:r>
      <w:r w:rsidRPr="00D023A6">
        <w:rPr>
          <w:spacing w:val="-2"/>
          <w:sz w:val="22"/>
          <w:szCs w:val="22"/>
          <w:lang w:val="cs-CZ"/>
        </w:rPr>
        <w:t>er</w:t>
      </w:r>
      <w:r w:rsidRPr="00D023A6">
        <w:rPr>
          <w:spacing w:val="-1"/>
          <w:sz w:val="22"/>
          <w:szCs w:val="22"/>
          <w:lang w:val="cs-CZ"/>
        </w:rPr>
        <w:t>ní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i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útr</w:t>
      </w:r>
      <w:r w:rsidRPr="00D023A6">
        <w:rPr>
          <w:spacing w:val="-1"/>
          <w:sz w:val="22"/>
          <w:szCs w:val="22"/>
          <w:lang w:val="cs-CZ"/>
        </w:rPr>
        <w:t>obní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svaloviny</w:t>
      </w:r>
      <w:r w:rsidRPr="00D023A6">
        <w:rPr>
          <w:spacing w:val="-3"/>
          <w:sz w:val="22"/>
          <w:szCs w:val="22"/>
          <w:lang w:val="cs-CZ"/>
        </w:rPr>
        <w:t>,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pohybu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ř</w:t>
      </w:r>
      <w:r w:rsidRPr="00D023A6">
        <w:rPr>
          <w:spacing w:val="-1"/>
          <w:sz w:val="22"/>
          <w:szCs w:val="22"/>
          <w:lang w:val="cs-CZ"/>
        </w:rPr>
        <w:t>asinek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améboidního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pohybu</w:t>
      </w:r>
      <w:r w:rsidRPr="00D023A6">
        <w:rPr>
          <w:spacing w:val="83"/>
          <w:w w:val="102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makrofágů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žírných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buněk,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kt</w:t>
      </w:r>
      <w:r w:rsidRPr="00D023A6">
        <w:rPr>
          <w:spacing w:val="-2"/>
          <w:sz w:val="22"/>
          <w:szCs w:val="22"/>
          <w:lang w:val="cs-CZ"/>
        </w:rPr>
        <w:t>eré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vytvářejí</w:t>
      </w:r>
      <w:r w:rsidRPr="00D023A6">
        <w:rPr>
          <w:spacing w:val="-7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buněčnou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imunitu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Působí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aktivací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cytoskeletu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t</w:t>
      </w:r>
      <w:r w:rsidRPr="00D023A6">
        <w:rPr>
          <w:spacing w:val="-1"/>
          <w:sz w:val="22"/>
          <w:szCs w:val="22"/>
          <w:lang w:val="cs-CZ"/>
        </w:rPr>
        <w:t>v</w:t>
      </w:r>
      <w:r w:rsidRPr="00D023A6">
        <w:rPr>
          <w:spacing w:val="-2"/>
          <w:sz w:val="22"/>
          <w:szCs w:val="22"/>
          <w:lang w:val="cs-CZ"/>
        </w:rPr>
        <w:t>or</w:t>
      </w:r>
      <w:r w:rsidRPr="00D023A6">
        <w:rPr>
          <w:spacing w:val="-1"/>
          <w:sz w:val="22"/>
          <w:szCs w:val="22"/>
          <w:lang w:val="cs-CZ"/>
        </w:rPr>
        <w:t>by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proteinů</w:t>
      </w:r>
      <w:r w:rsidRPr="00D023A6">
        <w:rPr>
          <w:spacing w:val="-5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podílejících</w:t>
      </w:r>
      <w:r w:rsidRPr="00D023A6">
        <w:rPr>
          <w:spacing w:val="-4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se</w:t>
      </w:r>
      <w:r w:rsidRPr="00D023A6">
        <w:rPr>
          <w:spacing w:val="73"/>
          <w:w w:val="97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na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pohybových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aktivitách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těla.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Má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př</w:t>
      </w:r>
      <w:r w:rsidRPr="00D023A6">
        <w:rPr>
          <w:spacing w:val="-2"/>
          <w:sz w:val="22"/>
          <w:szCs w:val="22"/>
          <w:lang w:val="cs-CZ"/>
        </w:rPr>
        <w:t>ir</w:t>
      </w:r>
      <w:r w:rsidRPr="00D023A6">
        <w:rPr>
          <w:spacing w:val="-1"/>
          <w:sz w:val="22"/>
          <w:szCs w:val="22"/>
          <w:lang w:val="cs-CZ"/>
        </w:rPr>
        <w:t>ozené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z w:val="22"/>
          <w:szCs w:val="22"/>
          <w:lang w:val="cs-CZ"/>
        </w:rPr>
        <w:t>anabolické</w:t>
      </w:r>
      <w:r w:rsidRPr="00D023A6">
        <w:rPr>
          <w:spacing w:val="-9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účinky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1"/>
          <w:sz w:val="22"/>
          <w:szCs w:val="22"/>
          <w:lang w:val="cs-CZ"/>
        </w:rPr>
        <w:t>Stimuluje</w:t>
      </w:r>
      <w:r w:rsidRPr="00D023A6">
        <w:rPr>
          <w:spacing w:val="-8"/>
          <w:sz w:val="22"/>
          <w:szCs w:val="22"/>
          <w:lang w:val="cs-CZ"/>
        </w:rPr>
        <w:t xml:space="preserve"> </w:t>
      </w:r>
      <w:r w:rsidRPr="00D023A6">
        <w:rPr>
          <w:spacing w:val="-2"/>
          <w:sz w:val="22"/>
          <w:szCs w:val="22"/>
          <w:lang w:val="cs-CZ"/>
        </w:rPr>
        <w:t>činnost lymfatického</w:t>
      </w:r>
      <w:r w:rsidRPr="00D023A6">
        <w:rPr>
          <w:spacing w:val="-8"/>
          <w:sz w:val="22"/>
          <w:szCs w:val="22"/>
          <w:lang w:val="cs-CZ"/>
        </w:rPr>
        <w:t xml:space="preserve"> systému, imunitního systému (buněčnou imunitu), močových cest a pohlavních orgánů</w:t>
      </w:r>
      <w:r w:rsidRPr="00D023A6">
        <w:rPr>
          <w:spacing w:val="-2"/>
          <w:sz w:val="22"/>
          <w:szCs w:val="22"/>
          <w:lang w:val="cs-CZ"/>
        </w:rPr>
        <w:t>.</w:t>
      </w:r>
      <w:r w:rsidRPr="00D023A6">
        <w:rPr>
          <w:spacing w:val="-2"/>
          <w:w w:val="79"/>
          <w:sz w:val="22"/>
          <w:szCs w:val="22"/>
          <w:lang w:val="cs-CZ"/>
        </w:rPr>
        <w:t xml:space="preserve"> </w:t>
      </w:r>
      <w:r w:rsidRPr="00D023A6">
        <w:rPr>
          <w:rFonts w:asciiTheme="minorHAnsi" w:hAnsiTheme="minorHAnsi" w:cstheme="minorHAnsi"/>
          <w:spacing w:val="-2"/>
          <w:sz w:val="22"/>
          <w:szCs w:val="22"/>
          <w:lang w:val="cs-CZ"/>
        </w:rPr>
        <w:t xml:space="preserve">Stimuluje rozvoj a výkonnost svaloviny kosterní i vnitřních orgánů (střeva, žaludku, vejcovodů, dělohy, močového měchýře a všech svěračů). Zklidňuje činnost průdušek (kašel), močového měchýře (inkontinence). </w:t>
      </w:r>
      <w:r w:rsidRPr="00D023A6">
        <w:rPr>
          <w:rFonts w:asciiTheme="minorHAnsi" w:hAnsiTheme="minorHAnsi" w:cstheme="minorHAnsi"/>
          <w:spacing w:val="-2"/>
          <w:w w:val="79"/>
          <w:sz w:val="22"/>
          <w:szCs w:val="22"/>
          <w:lang w:val="cs-CZ"/>
        </w:rPr>
        <w:t xml:space="preserve"> </w:t>
      </w:r>
    </w:p>
    <w:p w:rsidR="006A3C81" w:rsidRPr="003F632F" w:rsidRDefault="006A3C81" w:rsidP="00D65263">
      <w:pPr>
        <w:pStyle w:val="Zkladntext"/>
        <w:ind w:left="0" w:right="11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(Při využití alternativního přístupu odpovídá ve schématu Pentagram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Energyvet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hranici elementu kovu a vody).</w:t>
      </w:r>
    </w:p>
    <w:p w:rsidR="00005869" w:rsidRPr="009D2E0D" w:rsidRDefault="00005869" w:rsidP="006A3C81">
      <w:pPr>
        <w:pStyle w:val="Zkladntext"/>
        <w:spacing w:before="102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9D2E0D">
        <w:rPr>
          <w:rFonts w:asciiTheme="minorHAnsi" w:hAnsiTheme="minorHAnsi" w:cstheme="minorHAnsi"/>
          <w:b/>
          <w:sz w:val="22"/>
          <w:szCs w:val="22"/>
          <w:lang w:val="cs-CZ"/>
        </w:rPr>
        <w:t>Složení: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Bylinný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extrakt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82,6</w:t>
      </w:r>
      <w:r w:rsidRPr="009D2E0D">
        <w:rPr>
          <w:rFonts w:asciiTheme="minorHAnsi" w:hAnsiTheme="minorHAnsi" w:cstheme="minorHAnsi"/>
          <w:spacing w:val="-16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%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(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Smilax</w:t>
      </w:r>
      <w:proofErr w:type="spellEnd"/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medica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Medicago</w:t>
      </w:r>
      <w:proofErr w:type="spellEnd"/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sativ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a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M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enyanthes</w:t>
      </w:r>
      <w:proofErr w:type="spellEnd"/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trif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olia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ta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Galeopsis</w:t>
      </w:r>
      <w:proofErr w:type="spellEnd"/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segetum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Cnicus</w:t>
      </w:r>
      <w:proofErr w:type="spellEnd"/>
      <w:r w:rsidRPr="009D2E0D">
        <w:rPr>
          <w:rFonts w:asciiTheme="minorHAnsi" w:hAnsiTheme="minorHAnsi" w:cstheme="minorHAnsi"/>
          <w:spacing w:val="59"/>
          <w:w w:val="103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benedictus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Liriosma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ova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ta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Schizandra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chinensis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Zanthoxylum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piperitum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Eryngium</w:t>
      </w:r>
      <w:proofErr w:type="spellEnd"/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campestre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Codonopsis</w:t>
      </w:r>
      <w:proofErr w:type="spellEnd"/>
      <w:r w:rsidRPr="009D2E0D">
        <w:rPr>
          <w:rFonts w:asciiTheme="minorHAnsi" w:hAnsiTheme="minorHAnsi" w:cstheme="minorHAnsi"/>
          <w:spacing w:val="69"/>
          <w:w w:val="103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pilosula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ataegus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monogyna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Hibiscus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sabdariffa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Hippophaë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hamnoides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Panax</w:t>
      </w:r>
      <w:proofErr w:type="spellEnd"/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ginseng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1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Silybum</w:t>
      </w:r>
      <w:proofErr w:type="spellEnd"/>
      <w:r w:rsidRPr="009D2E0D">
        <w:rPr>
          <w:rFonts w:asciiTheme="minorHAnsi" w:hAnsiTheme="minorHAnsi" w:cstheme="minorHAnsi"/>
          <w:spacing w:val="41"/>
          <w:w w:val="10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z w:val="22"/>
          <w:szCs w:val="22"/>
          <w:lang w:val="cs-CZ"/>
        </w:rPr>
        <w:t>marianum</w:t>
      </w:r>
      <w:proofErr w:type="spellEnd"/>
      <w:r w:rsidRPr="009D2E0D">
        <w:rPr>
          <w:rFonts w:asciiTheme="minorHAnsi" w:hAnsiTheme="minorHAnsi" w:cstheme="minorHAnsi"/>
          <w:sz w:val="22"/>
          <w:szCs w:val="22"/>
          <w:lang w:val="cs-CZ"/>
        </w:rPr>
        <w:t>),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sorbitol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zahušťovadlo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mikrokrystalická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celulóza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zahušťovadlo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voda,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xantan</w:t>
      </w:r>
      <w:proofErr w:type="spellEnd"/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4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zahušťovadlo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73"/>
          <w:w w:val="81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g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apefruitový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extrakt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konz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er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van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sorbá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</w:t>
      </w:r>
      <w:proofErr w:type="spellEnd"/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draselný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konz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er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van</w:t>
      </w:r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t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směs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silic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0,12</w:t>
      </w:r>
      <w:r w:rsidRPr="009D2E0D">
        <w:rPr>
          <w:rFonts w:asciiTheme="minorHAnsi" w:hAnsiTheme="minorHAnsi" w:cstheme="minorHAnsi"/>
          <w:spacing w:val="-16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z w:val="22"/>
          <w:szCs w:val="22"/>
          <w:lang w:val="cs-CZ"/>
        </w:rPr>
        <w:t>%,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bioinformace</w:t>
      </w:r>
      <w:r w:rsidRPr="009D2E0D">
        <w:rPr>
          <w:rFonts w:asciiTheme="minorHAnsi" w:hAnsiTheme="minorHAnsi" w:cstheme="minorHAnsi"/>
          <w:spacing w:val="3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pro</w:t>
      </w:r>
      <w:r w:rsidRPr="009D2E0D">
        <w:rPr>
          <w:rFonts w:asciiTheme="minorHAnsi" w:hAnsiTheme="minorHAnsi" w:cstheme="minorHAnsi"/>
          <w:spacing w:val="2"/>
          <w:sz w:val="22"/>
          <w:szCs w:val="22"/>
          <w:lang w:val="cs-CZ"/>
        </w:rPr>
        <w:t xml:space="preserve"> </w:t>
      </w:r>
      <w:proofErr w:type="spellStart"/>
      <w:r w:rsidRPr="009D2E0D">
        <w:rPr>
          <w:rFonts w:asciiTheme="minorHAnsi" w:hAnsiTheme="minorHAnsi" w:cstheme="minorHAnsi"/>
          <w:spacing w:val="-1"/>
          <w:sz w:val="22"/>
          <w:szCs w:val="22"/>
          <w:lang w:val="cs-CZ"/>
        </w:rPr>
        <w:t>Kingvet</w:t>
      </w:r>
      <w:proofErr w:type="spellEnd"/>
      <w:r w:rsidRPr="009D2E0D">
        <w:rPr>
          <w:rFonts w:asciiTheme="minorHAnsi" w:hAnsiTheme="minorHAnsi" w:cstheme="minorHAnsi"/>
          <w:spacing w:val="-2"/>
          <w:sz w:val="22"/>
          <w:szCs w:val="22"/>
          <w:lang w:val="cs-CZ"/>
        </w:rPr>
        <w:t>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b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pacing w:val="-1"/>
          <w:w w:val="110"/>
        </w:rPr>
      </w:pPr>
      <w:r w:rsidRPr="009D2E0D">
        <w:rPr>
          <w:rFonts w:asciiTheme="minorHAnsi" w:hAnsiTheme="minorHAnsi" w:cstheme="minorHAnsi"/>
          <w:b/>
        </w:rPr>
        <w:t>Doporučené dávkování:</w:t>
      </w:r>
    </w:p>
    <w:p w:rsidR="00005869" w:rsidRPr="009D2E0D" w:rsidRDefault="00005869" w:rsidP="006A3C81">
      <w:pPr>
        <w:spacing w:before="102" w:after="0"/>
        <w:ind w:right="4195"/>
        <w:jc w:val="both"/>
        <w:rPr>
          <w:rFonts w:asciiTheme="minorHAnsi" w:hAnsiTheme="minorHAnsi" w:cstheme="minorHAnsi"/>
          <w:spacing w:val="-1"/>
          <w:w w:val="105"/>
        </w:rPr>
      </w:pPr>
      <w:r w:rsidRPr="009D2E0D">
        <w:rPr>
          <w:rFonts w:asciiTheme="minorHAnsi" w:hAnsiTheme="minorHAnsi" w:cstheme="minorHAnsi"/>
          <w:spacing w:val="-1"/>
          <w:w w:val="110"/>
        </w:rPr>
        <w:t>D</w:t>
      </w:r>
      <w:r w:rsidRPr="009D2E0D">
        <w:rPr>
          <w:rFonts w:asciiTheme="minorHAnsi" w:hAnsiTheme="minorHAnsi" w:cstheme="minorHAnsi"/>
          <w:spacing w:val="-2"/>
          <w:w w:val="110"/>
        </w:rPr>
        <w:t>robným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spacing w:val="-1"/>
          <w:w w:val="110"/>
        </w:rPr>
        <w:t>z</w:t>
      </w:r>
      <w:r w:rsidRPr="009D2E0D">
        <w:rPr>
          <w:rFonts w:asciiTheme="minorHAnsi" w:hAnsiTheme="minorHAnsi" w:cstheme="minorHAnsi"/>
          <w:spacing w:val="-2"/>
          <w:w w:val="110"/>
        </w:rPr>
        <w:t>vířatům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do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10</w:t>
      </w:r>
      <w:r w:rsidRPr="009D2E0D">
        <w:rPr>
          <w:rFonts w:asciiTheme="minorHAnsi" w:hAnsiTheme="minorHAnsi" w:cstheme="minorHAnsi"/>
          <w:spacing w:val="-35"/>
          <w:w w:val="110"/>
        </w:rPr>
        <w:t xml:space="preserve"> </w:t>
      </w:r>
      <w:r w:rsidRPr="009D2E0D">
        <w:rPr>
          <w:rFonts w:asciiTheme="minorHAnsi" w:hAnsiTheme="minorHAnsi" w:cstheme="minorHAnsi"/>
          <w:spacing w:val="-2"/>
          <w:w w:val="110"/>
        </w:rPr>
        <w:t>kg:</w:t>
      </w:r>
      <w:r w:rsidRPr="009D2E0D">
        <w:rPr>
          <w:rFonts w:asciiTheme="minorHAnsi" w:hAnsiTheme="minorHAnsi" w:cstheme="minorHAnsi"/>
          <w:spacing w:val="-27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2</w:t>
      </w:r>
      <w:r w:rsidRPr="009D2E0D">
        <w:rPr>
          <w:rFonts w:asciiTheme="minorHAnsi" w:hAnsiTheme="minorHAnsi" w:cstheme="minorHAnsi"/>
          <w:spacing w:val="-27"/>
          <w:w w:val="110"/>
        </w:rPr>
        <w:t xml:space="preserve"> </w:t>
      </w:r>
      <w:r w:rsidRPr="009D2E0D">
        <w:rPr>
          <w:rFonts w:asciiTheme="minorHAnsi" w:hAnsiTheme="minorHAnsi" w:cstheme="minorHAnsi"/>
          <w:spacing w:val="1"/>
          <w:w w:val="110"/>
        </w:rPr>
        <w:t>kapky</w:t>
      </w:r>
      <w:r w:rsidRPr="009D2E0D">
        <w:rPr>
          <w:rFonts w:asciiTheme="minorHAnsi" w:hAnsiTheme="minorHAnsi" w:cstheme="minorHAnsi"/>
          <w:spacing w:val="-28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2x</w:t>
      </w:r>
      <w:r w:rsidRPr="009D2E0D">
        <w:rPr>
          <w:rFonts w:asciiTheme="minorHAnsi" w:hAnsiTheme="minorHAnsi" w:cstheme="minorHAnsi"/>
          <w:spacing w:val="-27"/>
          <w:w w:val="110"/>
        </w:rPr>
        <w:t xml:space="preserve"> </w:t>
      </w:r>
      <w:r w:rsidRPr="009D2E0D">
        <w:rPr>
          <w:rFonts w:asciiTheme="minorHAnsi" w:hAnsiTheme="minorHAnsi" w:cstheme="minorHAnsi"/>
          <w:w w:val="110"/>
        </w:rPr>
        <w:t>denně;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spacing w:val="-1"/>
          <w:w w:val="105"/>
        </w:rPr>
      </w:pPr>
      <w:r w:rsidRPr="009D2E0D">
        <w:rPr>
          <w:rFonts w:asciiTheme="minorHAnsi" w:hAnsiTheme="minorHAnsi" w:cstheme="minorHAnsi"/>
          <w:spacing w:val="-1"/>
          <w:w w:val="105"/>
        </w:rPr>
        <w:t>Zvíř</w:t>
      </w:r>
      <w:r w:rsidRPr="009D2E0D">
        <w:rPr>
          <w:rFonts w:asciiTheme="minorHAnsi" w:hAnsiTheme="minorHAnsi" w:cstheme="minorHAnsi"/>
          <w:spacing w:val="-2"/>
          <w:w w:val="105"/>
        </w:rPr>
        <w:t>a</w:t>
      </w:r>
      <w:r w:rsidRPr="009D2E0D">
        <w:rPr>
          <w:rFonts w:asciiTheme="minorHAnsi" w:hAnsiTheme="minorHAnsi" w:cstheme="minorHAnsi"/>
          <w:spacing w:val="-1"/>
          <w:w w:val="105"/>
        </w:rPr>
        <w:t>tům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nad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10</w:t>
      </w:r>
      <w:r w:rsidRPr="009D2E0D">
        <w:rPr>
          <w:rFonts w:asciiTheme="minorHAnsi" w:hAnsiTheme="minorHAnsi" w:cstheme="minorHAnsi"/>
          <w:spacing w:val="-22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kg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do</w:t>
      </w:r>
      <w:r w:rsidRPr="009D2E0D">
        <w:rPr>
          <w:rFonts w:asciiTheme="minorHAnsi" w:hAnsiTheme="minorHAnsi" w:cstheme="minorHAnsi"/>
          <w:spacing w:val="-9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100</w:t>
      </w:r>
      <w:r w:rsidRPr="009D2E0D">
        <w:rPr>
          <w:rFonts w:asciiTheme="minorHAnsi" w:hAnsiTheme="minorHAnsi" w:cstheme="minorHAnsi"/>
          <w:spacing w:val="-22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kg: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kapku</w:t>
      </w:r>
      <w:r w:rsidRPr="009D2E0D">
        <w:rPr>
          <w:rFonts w:asciiTheme="minorHAnsi" w:hAnsiTheme="minorHAnsi" w:cstheme="minorHAnsi"/>
          <w:spacing w:val="-7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2x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denně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na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každých</w:t>
      </w:r>
      <w:r w:rsidRPr="009D2E0D">
        <w:rPr>
          <w:rFonts w:asciiTheme="minorHAnsi" w:hAnsiTheme="minorHAnsi" w:cstheme="minorHAnsi"/>
          <w:spacing w:val="-7"/>
          <w:w w:val="105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</w:rPr>
        <w:t>započa</w:t>
      </w:r>
      <w:r w:rsidRPr="009D2E0D">
        <w:rPr>
          <w:rFonts w:asciiTheme="minorHAnsi" w:hAnsiTheme="minorHAnsi" w:cstheme="minorHAnsi"/>
          <w:spacing w:val="-2"/>
          <w:w w:val="105"/>
        </w:rPr>
        <w:t>t</w:t>
      </w:r>
      <w:r w:rsidRPr="009D2E0D">
        <w:rPr>
          <w:rFonts w:asciiTheme="minorHAnsi" w:hAnsiTheme="minorHAnsi" w:cstheme="minorHAnsi"/>
          <w:spacing w:val="-1"/>
          <w:w w:val="105"/>
        </w:rPr>
        <w:t>ých</w:t>
      </w:r>
      <w:r w:rsidRPr="009D2E0D">
        <w:rPr>
          <w:rFonts w:asciiTheme="minorHAnsi" w:hAnsiTheme="minorHAnsi" w:cstheme="minorHAnsi"/>
          <w:spacing w:val="-8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10</w:t>
      </w:r>
      <w:r w:rsidRPr="009D2E0D">
        <w:rPr>
          <w:rFonts w:asciiTheme="minorHAnsi" w:hAnsiTheme="minorHAnsi" w:cstheme="minorHAnsi"/>
          <w:spacing w:val="-23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kg</w:t>
      </w:r>
      <w:r w:rsidRPr="009D2E0D">
        <w:rPr>
          <w:rFonts w:asciiTheme="minorHAnsi" w:hAnsiTheme="minorHAnsi" w:cstheme="minorHAnsi"/>
          <w:spacing w:val="-7"/>
          <w:w w:val="105"/>
        </w:rPr>
        <w:t xml:space="preserve"> </w:t>
      </w:r>
      <w:r w:rsidRPr="009D2E0D">
        <w:rPr>
          <w:rFonts w:asciiTheme="minorHAnsi" w:hAnsiTheme="minorHAnsi" w:cstheme="minorHAnsi"/>
          <w:w w:val="105"/>
        </w:rPr>
        <w:t>hmotnosti;</w:t>
      </w:r>
    </w:p>
    <w:p w:rsidR="00005869" w:rsidRPr="009D2E0D" w:rsidRDefault="00005869" w:rsidP="006A3C81">
      <w:pPr>
        <w:pStyle w:val="Zkladntext"/>
        <w:spacing w:before="40" w:line="276" w:lineRule="auto"/>
        <w:ind w:left="0" w:right="2121"/>
        <w:jc w:val="both"/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</w:pP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Zvíř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a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tům</w:t>
      </w:r>
      <w:r w:rsidRPr="009D2E0D">
        <w:rPr>
          <w:rFonts w:asciiTheme="minorHAnsi" w:hAnsiTheme="minorHAnsi" w:cstheme="minorHAnsi"/>
          <w:spacing w:val="-13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nad</w:t>
      </w:r>
      <w:r w:rsidRPr="009D2E0D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9D2E0D">
        <w:rPr>
          <w:rFonts w:asciiTheme="minorHAnsi" w:hAnsiTheme="minorHAnsi" w:cstheme="minorHAnsi"/>
          <w:spacing w:val="-24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kg:</w:t>
      </w:r>
      <w:r w:rsidRPr="009D2E0D">
        <w:rPr>
          <w:rFonts w:asciiTheme="minorHAnsi" w:hAnsiTheme="minorHAnsi" w:cstheme="minorHAnsi"/>
          <w:spacing w:val="-13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5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kapek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(0,3</w:t>
      </w:r>
      <w:r w:rsidRPr="009D2E0D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ml)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na</w:t>
      </w:r>
      <w:r w:rsidRPr="009D2E0D">
        <w:rPr>
          <w:rFonts w:asciiTheme="minorHAnsi" w:hAnsiTheme="minorHAnsi" w:cstheme="minorHAnsi"/>
          <w:spacing w:val="-12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každých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100</w:t>
      </w:r>
      <w:r w:rsidRPr="009D2E0D">
        <w:rPr>
          <w:rFonts w:asciiTheme="minorHAnsi" w:hAnsiTheme="minorHAnsi" w:cstheme="minorHAnsi"/>
          <w:spacing w:val="-2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kg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hmotnosti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2x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denně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.</w:t>
      </w:r>
      <w:r w:rsidRPr="009D2E0D">
        <w:rPr>
          <w:rFonts w:asciiTheme="minorHAnsi" w:hAnsiTheme="minorHAnsi" w:cstheme="minorHAnsi"/>
          <w:spacing w:val="29"/>
          <w:w w:val="82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4"/>
          <w:w w:val="105"/>
          <w:sz w:val="22"/>
          <w:szCs w:val="22"/>
          <w:lang w:val="cs-CZ"/>
        </w:rPr>
        <w:t>P</w:t>
      </w:r>
      <w:r w:rsidRPr="009D2E0D">
        <w:rPr>
          <w:rFonts w:asciiTheme="minorHAnsi" w:hAnsiTheme="minorHAnsi" w:cstheme="minorHAnsi"/>
          <w:spacing w:val="-3"/>
          <w:w w:val="105"/>
          <w:sz w:val="22"/>
          <w:szCs w:val="22"/>
          <w:lang w:val="cs-CZ"/>
        </w:rPr>
        <w:t>o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tř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ech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ýdnech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užívání</w:t>
      </w:r>
      <w:r w:rsidRPr="009D2E0D">
        <w:rPr>
          <w:rFonts w:asciiTheme="minorHAnsi" w:hAnsiTheme="minorHAnsi" w:cstheme="minorHAnsi"/>
          <w:spacing w:val="-14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následuje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jeden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t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ýden</w:t>
      </w:r>
      <w:r w:rsidRPr="009D2E0D">
        <w:rPr>
          <w:rFonts w:asciiTheme="minorHAnsi" w:hAnsiTheme="minorHAnsi" w:cstheme="minorHAnsi"/>
          <w:spacing w:val="-15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pauza.</w:t>
      </w:r>
    </w:p>
    <w:p w:rsidR="00005869" w:rsidRPr="009D2E0D" w:rsidRDefault="00005869" w:rsidP="006A3C81">
      <w:pPr>
        <w:pStyle w:val="Zkladntex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Při</w:t>
      </w:r>
      <w:r w:rsidRPr="009D2E0D">
        <w:rPr>
          <w:rFonts w:asciiTheme="minorHAnsi" w:hAnsiTheme="minorHAnsi" w:cstheme="minorHAnsi"/>
          <w:spacing w:val="-11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zápalu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plic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je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možné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použív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at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až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4x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denně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po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dobu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maximálně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w w:val="105"/>
          <w:sz w:val="22"/>
          <w:szCs w:val="22"/>
          <w:lang w:val="cs-CZ"/>
        </w:rPr>
        <w:t>10</w:t>
      </w:r>
      <w:r w:rsidRPr="009D2E0D">
        <w:rPr>
          <w:rFonts w:asciiTheme="minorHAnsi" w:hAnsiTheme="minorHAnsi" w:cstheme="minorHAnsi"/>
          <w:spacing w:val="-10"/>
          <w:w w:val="105"/>
          <w:sz w:val="22"/>
          <w:szCs w:val="22"/>
          <w:lang w:val="cs-CZ"/>
        </w:rPr>
        <w:t xml:space="preserve"> </w:t>
      </w:r>
      <w:r w:rsidRPr="009D2E0D">
        <w:rPr>
          <w:rFonts w:asciiTheme="minorHAnsi" w:hAnsiTheme="minorHAnsi" w:cstheme="minorHAnsi"/>
          <w:spacing w:val="-1"/>
          <w:w w:val="105"/>
          <w:sz w:val="22"/>
          <w:szCs w:val="22"/>
          <w:lang w:val="cs-CZ"/>
        </w:rPr>
        <w:t>dnů</w:t>
      </w:r>
      <w:r w:rsidRPr="009D2E0D">
        <w:rPr>
          <w:rFonts w:asciiTheme="minorHAnsi" w:hAnsiTheme="minorHAnsi" w:cstheme="minorHAnsi"/>
          <w:spacing w:val="-2"/>
          <w:w w:val="105"/>
          <w:sz w:val="22"/>
          <w:szCs w:val="22"/>
          <w:lang w:val="cs-CZ"/>
        </w:rPr>
        <w:t>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 xml:space="preserve">Nepřekračujte doporučené denní dávkování! Není vhodný pro </w:t>
      </w:r>
      <w:r w:rsidR="000438E0" w:rsidRPr="009D2E0D">
        <w:rPr>
          <w:rFonts w:asciiTheme="minorHAnsi" w:hAnsiTheme="minorHAnsi" w:cstheme="minorHAnsi"/>
        </w:rPr>
        <w:t>březí</w:t>
      </w:r>
      <w:r w:rsidRPr="009D2E0D">
        <w:rPr>
          <w:rFonts w:asciiTheme="minorHAnsi" w:hAnsiTheme="minorHAnsi" w:cstheme="minorHAnsi"/>
        </w:rPr>
        <w:t xml:space="preserve"> samice. Není vhodné podávat současně s </w:t>
      </w:r>
      <w:proofErr w:type="spellStart"/>
      <w:r w:rsidRPr="009D2E0D">
        <w:rPr>
          <w:rFonts w:asciiTheme="minorHAnsi" w:hAnsiTheme="minorHAnsi" w:cstheme="minorHAnsi"/>
        </w:rPr>
        <w:t>Regavetem</w:t>
      </w:r>
      <w:proofErr w:type="spellEnd"/>
      <w:r w:rsidRPr="009D2E0D">
        <w:rPr>
          <w:rFonts w:asciiTheme="minorHAnsi" w:hAnsiTheme="minorHAnsi" w:cstheme="minorHAnsi"/>
        </w:rPr>
        <w:t xml:space="preserve"> anebo bez minimálně týdenní přestávky mezi těmito preparáty. Během užívání přípravku zajistěte dostatečný příjem vody. Ukládejte mimo dosah dětí! Před použitím nutno protřepat. 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  <w:b/>
        </w:rPr>
        <w:t>Obsah:</w:t>
      </w:r>
      <w:r w:rsidRPr="009D2E0D">
        <w:rPr>
          <w:rFonts w:asciiTheme="minorHAnsi" w:hAnsiTheme="minorHAnsi" w:cstheme="minorHAnsi"/>
        </w:rPr>
        <w:t xml:space="preserve"> 30 ml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  <w:b/>
        </w:rPr>
        <w:t xml:space="preserve">Skladování: 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 xml:space="preserve">Výrobek je nutno skladovat v suchu a temnu, při teplotě 10-25°C. Chraňte před mrazem. </w:t>
      </w:r>
    </w:p>
    <w:p w:rsidR="00E427EC" w:rsidRPr="009D2E0D" w:rsidRDefault="00E427EC" w:rsidP="00E427EC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>Doporučujeme spotřebovat do tří měsíců po otevření.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>Minimální trvanlivost do data uvedeném na obalu.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>Číslo schválení: 077-15/C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  <w:b/>
        </w:rPr>
      </w:pPr>
      <w:r w:rsidRPr="009D2E0D">
        <w:rPr>
          <w:rFonts w:asciiTheme="minorHAnsi" w:hAnsiTheme="minorHAnsi" w:cstheme="minorHAnsi"/>
          <w:b/>
        </w:rPr>
        <w:t>Držitel rozhodnutí o schválení a výrobce: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9D2E0D">
        <w:rPr>
          <w:rFonts w:asciiTheme="minorHAnsi" w:hAnsiTheme="minorHAnsi" w:cstheme="minorHAnsi"/>
        </w:rPr>
        <w:t>Energy</w:t>
      </w:r>
      <w:proofErr w:type="spellEnd"/>
      <w:r w:rsidRPr="009D2E0D">
        <w:rPr>
          <w:rFonts w:asciiTheme="minorHAnsi" w:hAnsiTheme="minorHAnsi" w:cstheme="minorHAnsi"/>
        </w:rPr>
        <w:t xml:space="preserve"> Group, a. s.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>Jeseniova 55, 130 00 Praha 3, ČR</w:t>
      </w:r>
    </w:p>
    <w:p w:rsidR="00005869" w:rsidRPr="009D2E0D" w:rsidRDefault="00005869" w:rsidP="006A3C81">
      <w:pPr>
        <w:spacing w:after="0"/>
        <w:jc w:val="both"/>
        <w:rPr>
          <w:rFonts w:asciiTheme="minorHAnsi" w:hAnsiTheme="minorHAnsi" w:cstheme="minorHAnsi"/>
        </w:rPr>
      </w:pPr>
      <w:r w:rsidRPr="009D2E0D">
        <w:rPr>
          <w:rFonts w:asciiTheme="minorHAnsi" w:hAnsiTheme="minorHAnsi" w:cstheme="minorHAnsi"/>
        </w:rPr>
        <w:t>Tel./fax: +420 283 853 853/54</w:t>
      </w:r>
    </w:p>
    <w:p w:rsidR="00005869" w:rsidRPr="009D2E0D" w:rsidRDefault="00C439A9" w:rsidP="006A3C81">
      <w:pPr>
        <w:spacing w:after="0"/>
        <w:jc w:val="both"/>
        <w:rPr>
          <w:rFonts w:asciiTheme="minorHAnsi" w:hAnsiTheme="minorHAnsi" w:cstheme="minorHAnsi"/>
        </w:rPr>
      </w:pPr>
      <w:hyperlink r:id="rId8" w:history="1">
        <w:r w:rsidR="00005869" w:rsidRPr="009D2E0D">
          <w:rPr>
            <w:rStyle w:val="Hypertextovodkaz"/>
            <w:rFonts w:asciiTheme="minorHAnsi" w:hAnsiTheme="minorHAnsi" w:cstheme="minorHAnsi"/>
            <w:color w:val="auto"/>
          </w:rPr>
          <w:t>info@energy.cz</w:t>
        </w:r>
      </w:hyperlink>
      <w:r w:rsidR="00005869" w:rsidRPr="009D2E0D">
        <w:rPr>
          <w:rFonts w:asciiTheme="minorHAnsi" w:hAnsiTheme="minorHAnsi" w:cstheme="minorHAnsi"/>
        </w:rPr>
        <w:t xml:space="preserve">, </w:t>
      </w:r>
      <w:hyperlink r:id="rId9" w:history="1">
        <w:r w:rsidR="00005869" w:rsidRPr="009D2E0D">
          <w:rPr>
            <w:rStyle w:val="Hypertextovodkaz"/>
            <w:rFonts w:asciiTheme="minorHAnsi" w:hAnsiTheme="minorHAnsi" w:cstheme="minorHAnsi"/>
            <w:color w:val="auto"/>
          </w:rPr>
          <w:t>www.energyvet.cz</w:t>
        </w:r>
      </w:hyperlink>
    </w:p>
    <w:sectPr w:rsidR="00005869" w:rsidRPr="009D2E0D" w:rsidSect="0072631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9A9" w:rsidRDefault="00C439A9" w:rsidP="000E07CC">
      <w:pPr>
        <w:spacing w:after="0" w:line="240" w:lineRule="auto"/>
      </w:pPr>
      <w:r>
        <w:separator/>
      </w:r>
    </w:p>
  </w:endnote>
  <w:endnote w:type="continuationSeparator" w:id="0">
    <w:p w:rsidR="00C439A9" w:rsidRDefault="00C439A9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9A9" w:rsidRDefault="00C439A9" w:rsidP="000E07CC">
      <w:pPr>
        <w:spacing w:after="0" w:line="240" w:lineRule="auto"/>
      </w:pPr>
      <w:r>
        <w:separator/>
      </w:r>
    </w:p>
  </w:footnote>
  <w:footnote w:type="continuationSeparator" w:id="0">
    <w:p w:rsidR="00C439A9" w:rsidRDefault="00C439A9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16" w:rsidRDefault="00726316" w:rsidP="00726316">
    <w:pPr>
      <w:rPr>
        <w:b/>
        <w:bCs/>
      </w:rPr>
    </w:pPr>
    <w:r w:rsidRPr="009D2E0D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005869" w:rsidRPr="009D2E0D">
          <w:rPr>
            <w:rStyle w:val="Siln"/>
            <w:b w:val="0"/>
          </w:rPr>
          <w:t>vnější a vnitřní obal</w:t>
        </w:r>
      </w:sdtContent>
    </w:sdt>
    <w:r w:rsidRPr="009D2E0D">
      <w:rPr>
        <w:bCs/>
      </w:rPr>
      <w:t xml:space="preserve"> součást dokumentace schválené rozhodnutím </w:t>
    </w:r>
    <w:proofErr w:type="spellStart"/>
    <w:r w:rsidRPr="009D2E0D">
      <w:rPr>
        <w:bCs/>
      </w:rPr>
      <w:t>sp.zn</w:t>
    </w:r>
    <w:proofErr w:type="spellEnd"/>
    <w:r w:rsidR="00F73EAF" w:rsidRPr="009D2E0D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00273B" w:rsidRPr="0000273B">
          <w:rPr>
            <w:rFonts w:eastAsia="Times New Roman"/>
            <w:lang w:eastAsia="cs-CZ"/>
          </w:rPr>
          <w:t>USKVBL/7305/2020/POD</w:t>
        </w:r>
        <w:r w:rsidR="0000273B">
          <w:rPr>
            <w:rFonts w:eastAsia="Times New Roman"/>
            <w:lang w:eastAsia="cs-CZ"/>
          </w:rPr>
          <w:t>,</w:t>
        </w:r>
      </w:sdtContent>
    </w:sdt>
    <w:r w:rsidRPr="009D2E0D">
      <w:rPr>
        <w:bCs/>
      </w:rPr>
      <w:t xml:space="preserve"> </w:t>
    </w:r>
    <w:r w:rsidR="00F73EAF" w:rsidRPr="009D2E0D">
      <w:rPr>
        <w:bCs/>
      </w:rPr>
      <w:t>č.</w:t>
    </w:r>
    <w:r w:rsidRPr="009D2E0D">
      <w:rPr>
        <w:bCs/>
      </w:rPr>
      <w:t>j</w:t>
    </w:r>
    <w:r w:rsidR="00F73EAF" w:rsidRPr="009D2E0D">
      <w:rPr>
        <w:bCs/>
      </w:rPr>
      <w:t>.</w:t>
    </w:r>
    <w:r w:rsidRPr="009D2E0D">
      <w:rPr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00273B" w:rsidRPr="009D2E0D">
          <w:rPr>
            <w:rFonts w:eastAsia="Times New Roman"/>
            <w:lang w:eastAsia="cs-CZ"/>
          </w:rPr>
          <w:t>USKVBL/12234/2020/</w:t>
        </w:r>
        <w:proofErr w:type="gramStart"/>
        <w:r w:rsidR="0000273B" w:rsidRPr="009D2E0D">
          <w:rPr>
            <w:rFonts w:eastAsia="Times New Roman"/>
            <w:lang w:eastAsia="cs-CZ"/>
          </w:rPr>
          <w:t xml:space="preserve">REG- </w:t>
        </w:r>
        <w:proofErr w:type="spellStart"/>
        <w:r w:rsidR="0000273B" w:rsidRPr="009D2E0D">
          <w:rPr>
            <w:rFonts w:eastAsia="Times New Roman"/>
            <w:lang w:eastAsia="cs-CZ"/>
          </w:rPr>
          <w:t>Gro</w:t>
        </w:r>
        <w:proofErr w:type="spellEnd"/>
        <w:proofErr w:type="gramEnd"/>
      </w:sdtContent>
    </w:sdt>
    <w:r>
      <w:rPr>
        <w:b/>
        <w:bCs/>
      </w:rPr>
      <w:t xml:space="preserve"> </w:t>
    </w:r>
    <w:r w:rsidRPr="009D2E0D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1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5263">
          <w:rPr>
            <w:bCs/>
          </w:rPr>
          <w:t>1.9.2021</w:t>
        </w:r>
      </w:sdtContent>
    </w:sdt>
    <w:r w:rsidRPr="009D2E0D">
      <w:rPr>
        <w:b/>
        <w:bCs/>
      </w:rPr>
      <w:t xml:space="preserve"> </w:t>
    </w:r>
    <w:r w:rsidRPr="00D65263">
      <w:rPr>
        <w:bCs/>
      </w:rPr>
      <w:t xml:space="preserve">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00273B" w:rsidRPr="009D2E0D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00273B" w:rsidRPr="009D2E0D">
          <w:rPr>
            <w:rFonts w:eastAsia="Times New Roman" w:cs="Calibri"/>
            <w:bCs/>
            <w:lang w:eastAsia="cs-CZ"/>
          </w:rPr>
          <w:t>KINGVET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5C2"/>
    <w:rsid w:val="0000273B"/>
    <w:rsid w:val="00005869"/>
    <w:rsid w:val="00026437"/>
    <w:rsid w:val="000438E0"/>
    <w:rsid w:val="0009780D"/>
    <w:rsid w:val="000A45C2"/>
    <w:rsid w:val="000E07CC"/>
    <w:rsid w:val="00122971"/>
    <w:rsid w:val="002A5098"/>
    <w:rsid w:val="00335CCE"/>
    <w:rsid w:val="00374480"/>
    <w:rsid w:val="00387B79"/>
    <w:rsid w:val="0057447A"/>
    <w:rsid w:val="005D0AB8"/>
    <w:rsid w:val="006A3C81"/>
    <w:rsid w:val="006C4640"/>
    <w:rsid w:val="00726316"/>
    <w:rsid w:val="009D2E0D"/>
    <w:rsid w:val="00B3183B"/>
    <w:rsid w:val="00B81CA0"/>
    <w:rsid w:val="00C17D7A"/>
    <w:rsid w:val="00C439A9"/>
    <w:rsid w:val="00D65263"/>
    <w:rsid w:val="00E427EC"/>
    <w:rsid w:val="00EA6B33"/>
    <w:rsid w:val="00F73EAF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FD344"/>
  <w15:docId w15:val="{9C4BA9FC-07BD-4631-881F-05CDD3F6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rsid w:val="00005869"/>
    <w:rPr>
      <w:color w:val="0000FF"/>
      <w:u w:val="single"/>
    </w:rPr>
  </w:style>
  <w:style w:type="paragraph" w:styleId="Zkladntext">
    <w:name w:val="Body Text"/>
    <w:basedOn w:val="Normln"/>
    <w:link w:val="ZkladntextChar"/>
    <w:rsid w:val="00005869"/>
    <w:pPr>
      <w:widowControl w:val="0"/>
      <w:suppressAutoHyphens/>
      <w:spacing w:after="0" w:line="100" w:lineRule="atLeast"/>
      <w:ind w:left="109"/>
    </w:pPr>
    <w:rPr>
      <w:kern w:val="1"/>
      <w:sz w:val="18"/>
      <w:szCs w:val="18"/>
      <w:lang w:val="en-US" w:eastAsia="ar-SA"/>
    </w:rPr>
  </w:style>
  <w:style w:type="character" w:customStyle="1" w:styleId="ZkladntextChar">
    <w:name w:val="Základní text Char"/>
    <w:basedOn w:val="Standardnpsmoodstavce"/>
    <w:link w:val="Zkladntext"/>
    <w:rsid w:val="00005869"/>
    <w:rPr>
      <w:kern w:val="1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ergyvet.cz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nergyvet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2"/>
    <w:rsid w:val="00177C6D"/>
    <w:rsid w:val="00415832"/>
    <w:rsid w:val="00641BB6"/>
    <w:rsid w:val="00651512"/>
    <w:rsid w:val="007E6C3C"/>
    <w:rsid w:val="00901CC5"/>
    <w:rsid w:val="00A437A1"/>
    <w:rsid w:val="00C94EE2"/>
    <w:rsid w:val="00DB5C06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21</cp:revision>
  <dcterms:created xsi:type="dcterms:W3CDTF">2020-02-13T08:48:00Z</dcterms:created>
  <dcterms:modified xsi:type="dcterms:W3CDTF">2021-09-01T11:46:00Z</dcterms:modified>
</cp:coreProperties>
</file>