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14" w14:textId="429D5032" w:rsidR="000C03C7" w:rsidRPr="00EC15C8" w:rsidRDefault="00835B1A">
      <w:pPr>
        <w:spacing w:before="240" w:after="240"/>
        <w:rPr>
          <w:rFonts w:ascii="Calibri" w:hAnsi="Calibri" w:cs="Calibri"/>
          <w:b/>
          <w:lang w:val="cs-CZ"/>
        </w:rPr>
      </w:pPr>
      <w:r>
        <w:rPr>
          <w:rFonts w:ascii="Calibri" w:hAnsi="Calibri" w:cs="Calibri"/>
          <w:b/>
          <w:lang w:val="cs-CZ"/>
        </w:rPr>
        <w:t xml:space="preserve">Mazaná </w:t>
      </w:r>
      <w:r w:rsidR="002D35F8" w:rsidRPr="00EC15C8">
        <w:rPr>
          <w:rFonts w:ascii="Calibri" w:hAnsi="Calibri" w:cs="Calibri"/>
          <w:b/>
          <w:lang w:val="cs-CZ"/>
        </w:rPr>
        <w:t>tlapka</w:t>
      </w:r>
    </w:p>
    <w:p w14:paraId="00000016" w14:textId="77777777" w:rsidR="000C03C7" w:rsidRPr="00EC15C8" w:rsidRDefault="002D35F8">
      <w:pPr>
        <w:spacing w:before="240" w:after="240"/>
        <w:rPr>
          <w:rFonts w:ascii="Calibri" w:hAnsi="Calibri" w:cs="Calibri"/>
          <w:lang w:val="cs-CZ"/>
        </w:rPr>
      </w:pPr>
      <w:r w:rsidRPr="00EC15C8">
        <w:rPr>
          <w:rFonts w:ascii="Calibri" w:hAnsi="Calibri" w:cs="Calibri"/>
          <w:b/>
          <w:lang w:val="cs-CZ"/>
        </w:rPr>
        <w:t xml:space="preserve">PRO DOMÁCÍ MAZLÍČKY </w:t>
      </w:r>
    </w:p>
    <w:p w14:paraId="00000017" w14:textId="77777777" w:rsidR="000C03C7" w:rsidRPr="00EC15C8" w:rsidRDefault="002D35F8">
      <w:pPr>
        <w:spacing w:before="240" w:after="240"/>
        <w:rPr>
          <w:rFonts w:ascii="Calibri" w:hAnsi="Calibri" w:cs="Calibri"/>
          <w:lang w:val="cs-CZ"/>
        </w:rPr>
      </w:pPr>
      <w:r w:rsidRPr="00EC15C8">
        <w:rPr>
          <w:rFonts w:ascii="Calibri" w:hAnsi="Calibri" w:cs="Calibri"/>
          <w:lang w:val="cs-CZ"/>
        </w:rPr>
        <w:t>BAMBUCKÉ MÁSLO + KONOPNÝ OLEJ + RAKYTNÍKOVÝ OLEJ + PUPALKOVÝ OLEJ + LEVANDULE + TEA TREE</w:t>
      </w:r>
    </w:p>
    <w:p w14:paraId="00000018" w14:textId="77777777" w:rsidR="000C03C7" w:rsidRPr="00EC15C8" w:rsidRDefault="002D35F8">
      <w:pPr>
        <w:spacing w:before="240" w:after="240"/>
        <w:rPr>
          <w:rFonts w:ascii="Calibri" w:hAnsi="Calibri" w:cs="Calibri"/>
          <w:lang w:val="cs-CZ"/>
        </w:rPr>
      </w:pPr>
      <w:r w:rsidRPr="00EC15C8">
        <w:rPr>
          <w:rFonts w:ascii="Calibri" w:hAnsi="Calibri" w:cs="Calibri"/>
          <w:lang w:val="cs-CZ"/>
        </w:rPr>
        <w:t>+ LÁSKA</w:t>
      </w:r>
    </w:p>
    <w:p w14:paraId="00000019" w14:textId="01CAFF76" w:rsidR="000C03C7" w:rsidRPr="00EC15C8" w:rsidRDefault="002D35F8">
      <w:pPr>
        <w:spacing w:before="240" w:after="240"/>
        <w:rPr>
          <w:rFonts w:ascii="Calibri" w:hAnsi="Calibri" w:cs="Calibri"/>
          <w:lang w:val="cs-CZ"/>
        </w:rPr>
      </w:pPr>
      <w:r w:rsidRPr="00EC15C8">
        <w:rPr>
          <w:rFonts w:ascii="Calibri" w:hAnsi="Calibri" w:cs="Calibri"/>
          <w:lang w:val="cs-CZ"/>
        </w:rPr>
        <w:t>50 ml</w:t>
      </w:r>
    </w:p>
    <w:p w14:paraId="0000001A" w14:textId="0E4F9467" w:rsidR="000C03C7" w:rsidRPr="00EC15C8" w:rsidRDefault="00835B1A">
      <w:pPr>
        <w:spacing w:before="240" w:after="240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>Příroda</w:t>
      </w:r>
      <w:r w:rsidR="002D35F8" w:rsidRPr="00EC15C8">
        <w:rPr>
          <w:rFonts w:ascii="Calibri" w:hAnsi="Calibri" w:cs="Calibri"/>
          <w:lang w:val="cs-CZ"/>
        </w:rPr>
        <w:t xml:space="preserve"> bez kompromisu</w:t>
      </w:r>
    </w:p>
    <w:p w14:paraId="0000001C" w14:textId="6E85AA40" w:rsidR="000C03C7" w:rsidRPr="00EC15C8" w:rsidRDefault="002D35F8">
      <w:pPr>
        <w:spacing w:before="240" w:after="240"/>
        <w:rPr>
          <w:rFonts w:ascii="Calibri" w:hAnsi="Calibri" w:cs="Calibri"/>
          <w:lang w:val="cs-CZ"/>
        </w:rPr>
      </w:pPr>
      <w:r w:rsidRPr="00EC15C8">
        <w:rPr>
          <w:rFonts w:ascii="Calibri" w:hAnsi="Calibri" w:cs="Calibri"/>
          <w:b/>
          <w:lang w:val="cs-CZ"/>
        </w:rPr>
        <w:t xml:space="preserve">Ingredients (INCI): </w:t>
      </w:r>
      <w:r w:rsidRPr="00EC15C8">
        <w:rPr>
          <w:rFonts w:ascii="Calibri" w:hAnsi="Calibri" w:cs="Calibri"/>
          <w:lang w:val="cs-CZ"/>
        </w:rPr>
        <w:t>Butyrospermum Parkii Butter,</w:t>
      </w:r>
      <w:r w:rsidR="00477D65" w:rsidRPr="00EC15C8">
        <w:rPr>
          <w:rFonts w:ascii="Calibri" w:hAnsi="Calibri" w:cs="Calibri"/>
          <w:lang w:val="cs-CZ"/>
        </w:rPr>
        <w:t xml:space="preserve"> </w:t>
      </w:r>
      <w:r w:rsidRPr="00EC15C8">
        <w:rPr>
          <w:rFonts w:ascii="Calibri" w:hAnsi="Calibri" w:cs="Calibri"/>
          <w:lang w:val="cs-CZ"/>
        </w:rPr>
        <w:t>Cannabis Sativa Seed Oil, Oenothera Biennis Oil, Hippoaphae Rhamnodies Oil, Cera Alba, Lavandula Angustifolia Flower Oil, Melaleuca Alternifolia Leaf Oil</w:t>
      </w:r>
    </w:p>
    <w:p w14:paraId="18E15DE0" w14:textId="0AB3FCC6" w:rsidR="00477D65" w:rsidRPr="00EC15C8" w:rsidRDefault="00835B1A">
      <w:pPr>
        <w:spacing w:before="240" w:after="240"/>
        <w:rPr>
          <w:rFonts w:ascii="Calibri" w:hAnsi="Calibri" w:cs="Calibri"/>
          <w:lang w:val="cs-CZ"/>
        </w:rPr>
      </w:pPr>
      <w:r>
        <w:rPr>
          <w:rFonts w:ascii="Calibri" w:hAnsi="Calibri" w:cs="Calibri"/>
          <w:b/>
          <w:lang w:val="cs-CZ"/>
        </w:rPr>
        <w:t>Skladování</w:t>
      </w:r>
      <w:r w:rsidR="002D35F8" w:rsidRPr="00EC15C8">
        <w:rPr>
          <w:rFonts w:ascii="Calibri" w:hAnsi="Calibri" w:cs="Calibri"/>
          <w:b/>
          <w:lang w:val="cs-CZ"/>
        </w:rPr>
        <w:t xml:space="preserve">: </w:t>
      </w:r>
      <w:r w:rsidRPr="00EC15C8">
        <w:rPr>
          <w:rFonts w:ascii="Calibri" w:hAnsi="Calibri" w:cs="Calibri"/>
          <w:lang w:val="cs-CZ"/>
        </w:rPr>
        <w:t>Uchovávejte</w:t>
      </w:r>
      <w:r w:rsidR="002D35F8" w:rsidRPr="00EC15C8">
        <w:rPr>
          <w:rFonts w:ascii="Calibri" w:hAnsi="Calibri" w:cs="Calibri"/>
          <w:lang w:val="cs-CZ"/>
        </w:rPr>
        <w:t xml:space="preserve"> na</w:t>
      </w:r>
      <w:r>
        <w:rPr>
          <w:rFonts w:ascii="Calibri" w:hAnsi="Calibri" w:cs="Calibri"/>
          <w:lang w:val="cs-CZ"/>
        </w:rPr>
        <w:t xml:space="preserve"> čistém</w:t>
      </w:r>
      <w:r w:rsidR="002D35F8" w:rsidRPr="00EC15C8">
        <w:rPr>
          <w:rFonts w:ascii="Calibri" w:hAnsi="Calibri" w:cs="Calibri"/>
          <w:lang w:val="cs-CZ"/>
        </w:rPr>
        <w:t xml:space="preserve">, </w:t>
      </w:r>
      <w:r w:rsidRPr="00EC15C8">
        <w:rPr>
          <w:rFonts w:ascii="Calibri" w:hAnsi="Calibri" w:cs="Calibri"/>
          <w:lang w:val="cs-CZ"/>
        </w:rPr>
        <w:t>chladném</w:t>
      </w:r>
      <w:r w:rsidR="002D35F8" w:rsidRPr="00EC15C8">
        <w:rPr>
          <w:rFonts w:ascii="Calibri" w:hAnsi="Calibri" w:cs="Calibri"/>
          <w:lang w:val="cs-CZ"/>
        </w:rPr>
        <w:t xml:space="preserve"> a </w:t>
      </w:r>
      <w:r w:rsidRPr="00EC15C8">
        <w:rPr>
          <w:rFonts w:ascii="Calibri" w:hAnsi="Calibri" w:cs="Calibri"/>
          <w:lang w:val="cs-CZ"/>
        </w:rPr>
        <w:t>suchém</w:t>
      </w:r>
      <w:r w:rsidR="002D35F8" w:rsidRPr="00EC15C8">
        <w:rPr>
          <w:rFonts w:ascii="Calibri" w:hAnsi="Calibri" w:cs="Calibri"/>
          <w:lang w:val="cs-CZ"/>
        </w:rPr>
        <w:t xml:space="preserve"> </w:t>
      </w:r>
      <w:r w:rsidRPr="00EC15C8">
        <w:rPr>
          <w:rFonts w:ascii="Calibri" w:hAnsi="Calibri" w:cs="Calibri"/>
          <w:lang w:val="cs-CZ"/>
        </w:rPr>
        <w:t>mís</w:t>
      </w:r>
      <w:r>
        <w:rPr>
          <w:rFonts w:ascii="Calibri" w:hAnsi="Calibri" w:cs="Calibri"/>
          <w:lang w:val="cs-CZ"/>
        </w:rPr>
        <w:t>tě</w:t>
      </w:r>
      <w:r w:rsidR="000A12E7" w:rsidRPr="00EC15C8">
        <w:rPr>
          <w:rFonts w:ascii="Calibri" w:hAnsi="Calibri" w:cs="Calibri"/>
          <w:lang w:val="cs-CZ"/>
        </w:rPr>
        <w:t>. Uchovávat mimo dohled a dosah dětí.</w:t>
      </w:r>
    </w:p>
    <w:p w14:paraId="7D617D69" w14:textId="6D073C3D" w:rsidR="000A12E7" w:rsidRPr="00EC15C8" w:rsidRDefault="000A12E7">
      <w:pPr>
        <w:spacing w:before="240" w:after="240"/>
        <w:rPr>
          <w:rFonts w:ascii="Calibri" w:hAnsi="Calibri" w:cs="Calibri"/>
          <w:lang w:val="cs-CZ"/>
        </w:rPr>
      </w:pPr>
      <w:r w:rsidRPr="00EC15C8">
        <w:rPr>
          <w:rFonts w:ascii="Calibri" w:hAnsi="Calibri" w:cs="Calibri"/>
          <w:lang w:val="cs-CZ"/>
        </w:rPr>
        <w:t>Veterinární přípravek. Pouze pro zvířata.</w:t>
      </w:r>
    </w:p>
    <w:p w14:paraId="0000001D" w14:textId="7443FC3C" w:rsidR="000C03C7" w:rsidRPr="00EC15C8" w:rsidRDefault="002D35F8">
      <w:pPr>
        <w:spacing w:before="240" w:after="240"/>
        <w:rPr>
          <w:rFonts w:ascii="Calibri" w:hAnsi="Calibri" w:cs="Calibri"/>
          <w:lang w:val="cs-CZ"/>
        </w:rPr>
      </w:pPr>
      <w:r w:rsidRPr="00EC15C8">
        <w:rPr>
          <w:rFonts w:ascii="Calibri" w:hAnsi="Calibri" w:cs="Calibri"/>
          <w:lang w:val="cs-CZ"/>
        </w:rPr>
        <w:t xml:space="preserve"> </w:t>
      </w:r>
      <w:r w:rsidR="000A12E7" w:rsidRPr="00EC15C8">
        <w:rPr>
          <w:rFonts w:ascii="Calibri" w:hAnsi="Calibri" w:cs="Calibri"/>
          <w:b/>
          <w:lang w:val="cs-CZ"/>
        </w:rPr>
        <w:t>Držitel rozhodnutí o schválení a</w:t>
      </w:r>
      <w:r w:rsidR="000A12E7" w:rsidRPr="00EC15C8">
        <w:rPr>
          <w:rFonts w:ascii="Calibri" w:hAnsi="Calibri" w:cs="Calibri"/>
          <w:lang w:val="cs-CZ"/>
        </w:rPr>
        <w:t xml:space="preserve"> </w:t>
      </w:r>
      <w:r w:rsidR="00835B1A" w:rsidRPr="00EC15C8">
        <w:rPr>
          <w:rFonts w:ascii="Calibri" w:hAnsi="Calibri" w:cs="Calibri"/>
          <w:b/>
          <w:lang w:val="cs-CZ"/>
        </w:rPr>
        <w:t>výrobce</w:t>
      </w:r>
      <w:r w:rsidRPr="00EC15C8">
        <w:rPr>
          <w:rFonts w:ascii="Calibri" w:hAnsi="Calibri" w:cs="Calibri"/>
          <w:b/>
          <w:lang w:val="cs-CZ"/>
        </w:rPr>
        <w:t xml:space="preserve">: </w:t>
      </w:r>
      <w:r w:rsidRPr="00EC15C8">
        <w:rPr>
          <w:rFonts w:ascii="Calibri" w:hAnsi="Calibri" w:cs="Calibri"/>
          <w:lang w:val="cs-CZ"/>
        </w:rPr>
        <w:t xml:space="preserve">Delibutus s.r.o Masarykova 624/332, 400 01 </w:t>
      </w:r>
      <w:r w:rsidR="00835B1A" w:rsidRPr="00EC15C8">
        <w:rPr>
          <w:rFonts w:ascii="Calibri" w:hAnsi="Calibri" w:cs="Calibri"/>
          <w:lang w:val="cs-CZ"/>
        </w:rPr>
        <w:t>Úst</w:t>
      </w:r>
      <w:r w:rsidR="00835B1A">
        <w:rPr>
          <w:rFonts w:ascii="Calibri" w:hAnsi="Calibri" w:cs="Calibri"/>
          <w:lang w:val="cs-CZ"/>
        </w:rPr>
        <w:t>í</w:t>
      </w:r>
      <w:r w:rsidRPr="00EC15C8">
        <w:rPr>
          <w:rFonts w:ascii="Calibri" w:hAnsi="Calibri" w:cs="Calibri"/>
          <w:lang w:val="cs-CZ"/>
        </w:rPr>
        <w:t xml:space="preserve"> nad Labem, </w:t>
      </w:r>
      <w:r w:rsidR="00835B1A" w:rsidRPr="00EC15C8">
        <w:rPr>
          <w:rFonts w:ascii="Calibri" w:hAnsi="Calibri" w:cs="Calibri"/>
          <w:lang w:val="cs-CZ"/>
        </w:rPr>
        <w:t>Česk</w:t>
      </w:r>
      <w:r w:rsidR="00835B1A">
        <w:rPr>
          <w:rFonts w:ascii="Calibri" w:hAnsi="Calibri" w:cs="Calibri"/>
          <w:lang w:val="cs-CZ"/>
        </w:rPr>
        <w:t xml:space="preserve">á </w:t>
      </w:r>
      <w:r w:rsidRPr="00EC15C8">
        <w:rPr>
          <w:rFonts w:ascii="Calibri" w:hAnsi="Calibri" w:cs="Calibri"/>
          <w:lang w:val="cs-CZ"/>
        </w:rPr>
        <w:t>republika</w:t>
      </w:r>
    </w:p>
    <w:p w14:paraId="0000001E" w14:textId="3142752B" w:rsidR="000C03C7" w:rsidRPr="00EC15C8" w:rsidRDefault="00835B1A">
      <w:pPr>
        <w:spacing w:before="240" w:after="240"/>
        <w:rPr>
          <w:rFonts w:ascii="Calibri" w:hAnsi="Calibri" w:cs="Calibri"/>
          <w:lang w:val="cs-CZ"/>
        </w:rPr>
      </w:pPr>
      <w:r w:rsidRPr="00EC15C8">
        <w:rPr>
          <w:rFonts w:ascii="Calibri" w:hAnsi="Calibri" w:cs="Calibri"/>
          <w:lang w:val="cs-CZ"/>
        </w:rPr>
        <w:t>Spotřebujte</w:t>
      </w:r>
      <w:r w:rsidR="00AD6239" w:rsidRPr="00EC15C8">
        <w:rPr>
          <w:rFonts w:ascii="Calibri" w:hAnsi="Calibri" w:cs="Calibri"/>
          <w:lang w:val="cs-CZ"/>
        </w:rPr>
        <w:t xml:space="preserve"> do</w:t>
      </w:r>
      <w:r w:rsidR="002D35F8" w:rsidRPr="00EC15C8">
        <w:rPr>
          <w:rFonts w:ascii="Calibri" w:hAnsi="Calibri" w:cs="Calibri"/>
          <w:lang w:val="cs-CZ"/>
        </w:rPr>
        <w:t xml:space="preserve">: </w:t>
      </w:r>
    </w:p>
    <w:p w14:paraId="0000001F" w14:textId="4B0BCF3B" w:rsidR="000C03C7" w:rsidRPr="00EC15C8" w:rsidRDefault="00835B1A">
      <w:pPr>
        <w:spacing w:before="240" w:after="240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>Šarže</w:t>
      </w:r>
      <w:r w:rsidR="002D35F8" w:rsidRPr="00EC15C8">
        <w:rPr>
          <w:rFonts w:ascii="Calibri" w:hAnsi="Calibri" w:cs="Calibri"/>
          <w:lang w:val="cs-CZ"/>
        </w:rPr>
        <w:t>:</w:t>
      </w:r>
    </w:p>
    <w:p w14:paraId="5CC1DAC3" w14:textId="24D2EE62" w:rsidR="000A12E7" w:rsidRPr="00EC15C8" w:rsidRDefault="000A12E7">
      <w:pPr>
        <w:spacing w:before="240" w:after="240"/>
        <w:rPr>
          <w:rFonts w:ascii="Calibri" w:hAnsi="Calibri" w:cs="Calibri"/>
          <w:lang w:val="cs-CZ"/>
        </w:rPr>
      </w:pPr>
      <w:r w:rsidRPr="00EC15C8">
        <w:rPr>
          <w:rFonts w:ascii="Calibri" w:hAnsi="Calibri" w:cs="Calibri"/>
          <w:lang w:val="cs-CZ"/>
        </w:rPr>
        <w:t>Číslo schválení:</w:t>
      </w:r>
      <w:r w:rsidR="005651A3">
        <w:rPr>
          <w:rFonts w:ascii="Calibri" w:hAnsi="Calibri" w:cs="Calibri"/>
          <w:lang w:val="cs-CZ"/>
        </w:rPr>
        <w:t xml:space="preserve"> 093-21/C</w:t>
      </w:r>
    </w:p>
    <w:p w14:paraId="00000021" w14:textId="77777777" w:rsidR="000C03C7" w:rsidRPr="00EC15C8" w:rsidRDefault="000C03C7">
      <w:pPr>
        <w:spacing w:before="240" w:after="240"/>
        <w:rPr>
          <w:rFonts w:asciiTheme="majorHAnsi" w:hAnsiTheme="majorHAnsi" w:cstheme="majorHAnsi"/>
          <w:lang w:val="cs-CZ"/>
        </w:rPr>
      </w:pPr>
    </w:p>
    <w:p w14:paraId="00000022" w14:textId="77777777" w:rsidR="000C03C7" w:rsidRPr="00EC15C8" w:rsidRDefault="000C03C7">
      <w:pPr>
        <w:rPr>
          <w:rFonts w:asciiTheme="majorHAnsi" w:hAnsiTheme="majorHAnsi" w:cstheme="majorHAnsi"/>
          <w:lang w:val="cs-CZ"/>
        </w:rPr>
      </w:pPr>
    </w:p>
    <w:sectPr w:rsidR="000C03C7" w:rsidRPr="00EC15C8" w:rsidSect="00835B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17" w:right="1417" w:bottom="1417" w:left="1417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D50A1" w14:textId="77777777" w:rsidR="005754B5" w:rsidRDefault="005754B5" w:rsidP="00903DC2">
      <w:pPr>
        <w:spacing w:line="240" w:lineRule="auto"/>
      </w:pPr>
      <w:r>
        <w:separator/>
      </w:r>
    </w:p>
  </w:endnote>
  <w:endnote w:type="continuationSeparator" w:id="0">
    <w:p w14:paraId="1ABCCB06" w14:textId="77777777" w:rsidR="005754B5" w:rsidRDefault="005754B5" w:rsidP="00903D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90EED" w14:textId="77777777" w:rsidR="00835B1A" w:rsidRDefault="00835B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9FABA" w14:textId="77777777" w:rsidR="00835B1A" w:rsidRDefault="00835B1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18E6B" w14:textId="77777777" w:rsidR="00835B1A" w:rsidRDefault="00835B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38D3D" w14:textId="77777777" w:rsidR="005754B5" w:rsidRDefault="005754B5" w:rsidP="00903DC2">
      <w:pPr>
        <w:spacing w:line="240" w:lineRule="auto"/>
      </w:pPr>
      <w:r>
        <w:separator/>
      </w:r>
    </w:p>
  </w:footnote>
  <w:footnote w:type="continuationSeparator" w:id="0">
    <w:p w14:paraId="4AC3451E" w14:textId="77777777" w:rsidR="005754B5" w:rsidRDefault="005754B5" w:rsidP="00903D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4BA7B" w14:textId="77777777" w:rsidR="00835B1A" w:rsidRDefault="00835B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F5AE7" w14:textId="1F19E7F2" w:rsidR="00903DC2" w:rsidRPr="005651A3" w:rsidRDefault="00903DC2" w:rsidP="00835B1A">
    <w:pPr>
      <w:jc w:val="both"/>
      <w:rPr>
        <w:rFonts w:asciiTheme="majorHAnsi" w:eastAsia="Calibri" w:hAnsiTheme="majorHAnsi" w:cstheme="majorHAnsi"/>
        <w:bCs/>
        <w:lang w:val="cs-CZ" w:eastAsia="en-US"/>
      </w:rPr>
    </w:pPr>
    <w:bookmarkStart w:id="0" w:name="_GoBack"/>
    <w:bookmarkEnd w:id="0"/>
    <w:r w:rsidRPr="005651A3">
      <w:rPr>
        <w:rFonts w:asciiTheme="majorHAnsi" w:eastAsia="Calibri" w:hAnsiTheme="majorHAnsi" w:cstheme="majorHAnsi"/>
        <w:bCs/>
        <w:lang w:val="cs-CZ" w:eastAsia="en-US"/>
      </w:rPr>
      <w:t xml:space="preserve">Text na </w:t>
    </w:r>
    <w:sdt>
      <w:sdtPr>
        <w:rPr>
          <w:rFonts w:asciiTheme="majorHAnsi" w:eastAsia="Calibri" w:hAnsiTheme="majorHAnsi" w:cstheme="majorHAnsi"/>
          <w:lang w:val="cs-CZ" w:eastAsia="en-US"/>
        </w:rPr>
        <w:id w:val="-1951455938"/>
        <w:placeholder>
          <w:docPart w:val="D7209CA07AB2483C8A54B257287CF0F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b/>
        </w:rPr>
      </w:sdtEndPr>
      <w:sdtContent>
        <w:r w:rsidRPr="005651A3">
          <w:rPr>
            <w:rFonts w:asciiTheme="majorHAnsi" w:eastAsia="Calibri" w:hAnsiTheme="majorHAnsi" w:cstheme="majorHAnsi"/>
            <w:lang w:val="cs-CZ" w:eastAsia="en-US"/>
          </w:rPr>
          <w:t>obal</w:t>
        </w:r>
      </w:sdtContent>
    </w:sdt>
    <w:r w:rsidRPr="005651A3">
      <w:rPr>
        <w:rFonts w:asciiTheme="majorHAnsi" w:eastAsia="Calibri" w:hAnsiTheme="majorHAnsi" w:cstheme="majorHAnsi"/>
        <w:bCs/>
        <w:lang w:val="cs-CZ" w:eastAsia="en-US"/>
      </w:rPr>
      <w:t xml:space="preserve"> součást dokumentace schválené rozhodnutím sp.</w:t>
    </w:r>
    <w:r w:rsidR="00835B1A">
      <w:rPr>
        <w:rFonts w:asciiTheme="majorHAnsi" w:eastAsia="Calibri" w:hAnsiTheme="majorHAnsi" w:cstheme="majorHAnsi"/>
        <w:bCs/>
        <w:lang w:val="cs-CZ" w:eastAsia="en-US"/>
      </w:rPr>
      <w:t xml:space="preserve"> </w:t>
    </w:r>
    <w:r w:rsidRPr="005651A3">
      <w:rPr>
        <w:rFonts w:asciiTheme="majorHAnsi" w:eastAsia="Calibri" w:hAnsiTheme="majorHAnsi" w:cstheme="majorHAnsi"/>
        <w:bCs/>
        <w:lang w:val="cs-CZ" w:eastAsia="en-US"/>
      </w:rPr>
      <w:t xml:space="preserve">zn. </w:t>
    </w:r>
    <w:sdt>
      <w:sdtPr>
        <w:rPr>
          <w:rFonts w:asciiTheme="majorHAnsi" w:eastAsia="Calibri" w:hAnsiTheme="majorHAnsi" w:cstheme="majorHAnsi"/>
          <w:lang w:val="cs-CZ" w:eastAsia="en-US"/>
        </w:rPr>
        <w:id w:val="28773371"/>
        <w:placeholder>
          <w:docPart w:val="1445995956424EB494F29E65BE9235E8"/>
        </w:placeholder>
        <w:text/>
      </w:sdtPr>
      <w:sdtEndPr/>
      <w:sdtContent>
        <w:r w:rsidRPr="005651A3">
          <w:rPr>
            <w:rFonts w:asciiTheme="majorHAnsi" w:eastAsia="Calibri" w:hAnsiTheme="majorHAnsi" w:cstheme="majorHAnsi"/>
            <w:lang w:val="cs-CZ" w:eastAsia="en-US"/>
          </w:rPr>
          <w:t>USKVBL/14097/2020/POD</w:t>
        </w:r>
      </w:sdtContent>
    </w:sdt>
    <w:r w:rsidRPr="005651A3">
      <w:rPr>
        <w:rFonts w:asciiTheme="majorHAnsi" w:eastAsia="Calibri" w:hAnsiTheme="majorHAnsi" w:cstheme="majorHAnsi"/>
        <w:bCs/>
        <w:lang w:val="cs-CZ" w:eastAsia="en-US"/>
      </w:rPr>
      <w:t xml:space="preserve"> č.j.</w:t>
    </w:r>
    <w:r w:rsidR="00835B1A">
      <w:rPr>
        <w:rFonts w:asciiTheme="majorHAnsi" w:eastAsia="Calibri" w:hAnsiTheme="majorHAnsi" w:cstheme="majorHAnsi"/>
        <w:bCs/>
        <w:lang w:val="cs-CZ" w:eastAsia="en-US"/>
      </w:rPr>
      <w:t> </w:t>
    </w:r>
    <w:sdt>
      <w:sdtPr>
        <w:rPr>
          <w:rFonts w:asciiTheme="majorHAnsi" w:eastAsia="Times New Roman" w:hAnsiTheme="majorHAnsi" w:cstheme="majorHAnsi"/>
        </w:rPr>
        <w:id w:val="-256526429"/>
        <w:placeholder>
          <w:docPart w:val="1445995956424EB494F29E65BE9235E8"/>
        </w:placeholder>
        <w:text/>
      </w:sdtPr>
      <w:sdtEndPr/>
      <w:sdtContent>
        <w:r w:rsidR="005651A3" w:rsidRPr="005651A3">
          <w:rPr>
            <w:rFonts w:asciiTheme="majorHAnsi" w:eastAsia="Times New Roman" w:hAnsiTheme="majorHAnsi" w:cstheme="majorHAnsi"/>
          </w:rPr>
          <w:t>USKVBL/6121/2021/REG-Podb</w:t>
        </w:r>
      </w:sdtContent>
    </w:sdt>
    <w:r w:rsidRPr="005651A3">
      <w:rPr>
        <w:rFonts w:asciiTheme="majorHAnsi" w:eastAsia="Calibri" w:hAnsiTheme="majorHAnsi" w:cstheme="majorHAnsi"/>
        <w:bCs/>
        <w:lang w:val="cs-CZ" w:eastAsia="en-US"/>
      </w:rPr>
      <w:t xml:space="preserve"> ze dne </w:t>
    </w:r>
    <w:sdt>
      <w:sdtPr>
        <w:rPr>
          <w:rFonts w:asciiTheme="majorHAnsi" w:eastAsia="Calibri" w:hAnsiTheme="majorHAnsi" w:cstheme="majorHAnsi"/>
          <w:bCs/>
          <w:lang w:val="cs-CZ" w:eastAsia="en-US"/>
        </w:rPr>
        <w:id w:val="1167827847"/>
        <w:placeholder>
          <w:docPart w:val="413A3FD56DE54EAFABC30648B9B4AA10"/>
        </w:placeholder>
        <w:date w:fullDate="2021-05-1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40DED">
          <w:rPr>
            <w:rFonts w:asciiTheme="majorHAnsi" w:eastAsia="Calibri" w:hAnsiTheme="majorHAnsi" w:cstheme="majorHAnsi"/>
            <w:bCs/>
            <w:lang w:val="cs-CZ" w:eastAsia="en-US"/>
          </w:rPr>
          <w:t>19.5.2021</w:t>
        </w:r>
      </w:sdtContent>
    </w:sdt>
    <w:r w:rsidRPr="005651A3">
      <w:rPr>
        <w:rFonts w:asciiTheme="majorHAnsi" w:eastAsia="Calibri" w:hAnsiTheme="majorHAnsi" w:cstheme="majorHAnsi"/>
        <w:bCs/>
        <w:lang w:val="cs-CZ" w:eastAsia="en-US"/>
      </w:rPr>
      <w:t xml:space="preserve"> o </w:t>
    </w:r>
    <w:sdt>
      <w:sdtPr>
        <w:rPr>
          <w:rFonts w:asciiTheme="majorHAnsi" w:eastAsia="Calibri" w:hAnsiTheme="majorHAnsi" w:cstheme="majorHAnsi"/>
          <w:lang w:val="cs-CZ" w:eastAsia="en-US"/>
        </w:rPr>
        <w:id w:val="-425183501"/>
        <w:placeholder>
          <w:docPart w:val="17A04AE703BA4850ACA662604EB08D2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  <w:lang w:eastAsia="cs-CZ"/>
        </w:rPr>
      </w:sdtEndPr>
      <w:sdtContent>
        <w:r w:rsidRPr="005651A3">
          <w:rPr>
            <w:rFonts w:asciiTheme="majorHAnsi" w:eastAsia="Calibri" w:hAnsiTheme="majorHAnsi" w:cstheme="majorHAnsi"/>
            <w:lang w:val="cs-CZ" w:eastAsia="en-US"/>
          </w:rPr>
          <w:t>schválení veterinárního přípravku</w:t>
        </w:r>
      </w:sdtContent>
    </w:sdt>
    <w:r w:rsidRPr="005651A3">
      <w:rPr>
        <w:rFonts w:asciiTheme="majorHAnsi" w:eastAsia="Calibri" w:hAnsiTheme="majorHAnsi" w:cstheme="majorHAnsi"/>
        <w:bCs/>
        <w:lang w:val="cs-CZ" w:eastAsia="en-US"/>
      </w:rPr>
      <w:t xml:space="preserve"> </w:t>
    </w:r>
    <w:sdt>
      <w:sdtPr>
        <w:rPr>
          <w:rFonts w:asciiTheme="majorHAnsi" w:eastAsia="Calibri" w:hAnsiTheme="majorHAnsi" w:cstheme="majorHAnsi"/>
          <w:bCs/>
          <w:lang w:val="cs-CZ" w:eastAsia="en-US"/>
        </w:rPr>
        <w:id w:val="1356464590"/>
        <w:placeholder>
          <w:docPart w:val="1445995956424EB494F29E65BE9235E8"/>
        </w:placeholder>
        <w:text/>
      </w:sdtPr>
      <w:sdtEndPr>
        <w:rPr>
          <w:bCs w:val="0"/>
        </w:rPr>
      </w:sdtEndPr>
      <w:sdtContent>
        <w:r w:rsidRPr="005651A3">
          <w:rPr>
            <w:rFonts w:asciiTheme="majorHAnsi" w:eastAsia="Calibri" w:hAnsiTheme="majorHAnsi" w:cstheme="majorHAnsi"/>
            <w:bCs/>
            <w:lang w:val="cs-CZ" w:eastAsia="en-US"/>
          </w:rPr>
          <w:t>Mazaná tlapka</w:t>
        </w:r>
      </w:sdtContent>
    </w:sdt>
  </w:p>
  <w:p w14:paraId="1EF5E6DA" w14:textId="77777777" w:rsidR="00903DC2" w:rsidRDefault="00903DC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5AA4D" w14:textId="77777777" w:rsidR="00835B1A" w:rsidRDefault="00835B1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3C7"/>
    <w:rsid w:val="000A12E7"/>
    <w:rsid w:val="000C03C7"/>
    <w:rsid w:val="002D35F8"/>
    <w:rsid w:val="00335124"/>
    <w:rsid w:val="00477D65"/>
    <w:rsid w:val="005651A3"/>
    <w:rsid w:val="005754B5"/>
    <w:rsid w:val="005E3FDA"/>
    <w:rsid w:val="00617100"/>
    <w:rsid w:val="0074771C"/>
    <w:rsid w:val="00835B1A"/>
    <w:rsid w:val="00903DC2"/>
    <w:rsid w:val="00942F60"/>
    <w:rsid w:val="00AD6239"/>
    <w:rsid w:val="00B65930"/>
    <w:rsid w:val="00D40DED"/>
    <w:rsid w:val="00DA3B6B"/>
    <w:rsid w:val="00DC62B9"/>
    <w:rsid w:val="00EC15C8"/>
    <w:rsid w:val="00ED7F01"/>
    <w:rsid w:val="00F07529"/>
    <w:rsid w:val="00FF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27377"/>
  <w15:docId w15:val="{833C190D-5008-4223-BCB0-C4A6CB3A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35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5F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03DC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3DC2"/>
  </w:style>
  <w:style w:type="paragraph" w:styleId="Zpat">
    <w:name w:val="footer"/>
    <w:basedOn w:val="Normln"/>
    <w:link w:val="ZpatChar"/>
    <w:uiPriority w:val="99"/>
    <w:unhideWhenUsed/>
    <w:rsid w:val="00903DC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3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7209CA07AB2483C8A54B257287CF0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4AD312-9295-43ED-8930-A75FA6A27782}"/>
      </w:docPartPr>
      <w:docPartBody>
        <w:p w:rsidR="00860735" w:rsidRDefault="000D6A66" w:rsidP="000D6A66">
          <w:pPr>
            <w:pStyle w:val="D7209CA07AB2483C8A54B257287CF0F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445995956424EB494F29E65BE9235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5FD6E0-CF6B-48C4-B07C-45F0F2D0A62D}"/>
      </w:docPartPr>
      <w:docPartBody>
        <w:p w:rsidR="00860735" w:rsidRDefault="000D6A66" w:rsidP="000D6A66">
          <w:pPr>
            <w:pStyle w:val="1445995956424EB494F29E65BE9235E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13A3FD56DE54EAFABC30648B9B4AA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724825-8661-4088-9BE4-208B83D0A109}"/>
      </w:docPartPr>
      <w:docPartBody>
        <w:p w:rsidR="00860735" w:rsidRDefault="000D6A66" w:rsidP="000D6A66">
          <w:pPr>
            <w:pStyle w:val="413A3FD56DE54EAFABC30648B9B4AA1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7A04AE703BA4850ACA662604EB08D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935CF3-071A-4414-8B9C-23E4EFCACC9E}"/>
      </w:docPartPr>
      <w:docPartBody>
        <w:p w:rsidR="00860735" w:rsidRDefault="000D6A66" w:rsidP="000D6A66">
          <w:pPr>
            <w:pStyle w:val="17A04AE703BA4850ACA662604EB08D2F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A66"/>
    <w:rsid w:val="000D6A66"/>
    <w:rsid w:val="00112B81"/>
    <w:rsid w:val="00310A94"/>
    <w:rsid w:val="00860735"/>
    <w:rsid w:val="00C4497B"/>
    <w:rsid w:val="00D3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14C8BA952E44B2B933D8D16DDE7C4E0">
    <w:name w:val="C14C8BA952E44B2B933D8D16DDE7C4E0"/>
    <w:rsid w:val="000D6A66"/>
  </w:style>
  <w:style w:type="character" w:styleId="Zstupntext">
    <w:name w:val="Placeholder Text"/>
    <w:basedOn w:val="Standardnpsmoodstavce"/>
    <w:rsid w:val="000D6A66"/>
    <w:rPr>
      <w:color w:val="808080"/>
    </w:rPr>
  </w:style>
  <w:style w:type="paragraph" w:customStyle="1" w:styleId="B818F44DDAEB4925AF9AF6040FCC2724">
    <w:name w:val="B818F44DDAEB4925AF9AF6040FCC2724"/>
    <w:rsid w:val="000D6A66"/>
  </w:style>
  <w:style w:type="paragraph" w:customStyle="1" w:styleId="6435B40994E84AE5BC9AE63C454F2444">
    <w:name w:val="6435B40994E84AE5BC9AE63C454F2444"/>
    <w:rsid w:val="000D6A66"/>
  </w:style>
  <w:style w:type="paragraph" w:customStyle="1" w:styleId="54536C66C82D4A24B9DAC91D18CE883E">
    <w:name w:val="54536C66C82D4A24B9DAC91D18CE883E"/>
    <w:rsid w:val="000D6A66"/>
  </w:style>
  <w:style w:type="paragraph" w:customStyle="1" w:styleId="0D315C66C8AA410FB4C5AD154F6ACC4B">
    <w:name w:val="0D315C66C8AA410FB4C5AD154F6ACC4B"/>
    <w:rsid w:val="000D6A66"/>
  </w:style>
  <w:style w:type="paragraph" w:customStyle="1" w:styleId="D7209CA07AB2483C8A54B257287CF0F6">
    <w:name w:val="D7209CA07AB2483C8A54B257287CF0F6"/>
    <w:rsid w:val="000D6A66"/>
  </w:style>
  <w:style w:type="paragraph" w:customStyle="1" w:styleId="1445995956424EB494F29E65BE9235E8">
    <w:name w:val="1445995956424EB494F29E65BE9235E8"/>
    <w:rsid w:val="000D6A66"/>
  </w:style>
  <w:style w:type="paragraph" w:customStyle="1" w:styleId="413A3FD56DE54EAFABC30648B9B4AA10">
    <w:name w:val="413A3FD56DE54EAFABC30648B9B4AA10"/>
    <w:rsid w:val="000D6A66"/>
  </w:style>
  <w:style w:type="paragraph" w:customStyle="1" w:styleId="17A04AE703BA4850ACA662604EB08D2F">
    <w:name w:val="17A04AE703BA4850ACA662604EB08D2F"/>
    <w:rsid w:val="000D6A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Leona Nepejchalová</cp:lastModifiedBy>
  <cp:revision>20</cp:revision>
  <dcterms:created xsi:type="dcterms:W3CDTF">2021-04-06T17:57:00Z</dcterms:created>
  <dcterms:modified xsi:type="dcterms:W3CDTF">2021-05-19T15:38:00Z</dcterms:modified>
</cp:coreProperties>
</file>