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FF" w:rsidRPr="00537300" w:rsidRDefault="003B5791" w:rsidP="00BF6B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40"/>
          <w:szCs w:val="40"/>
        </w:rPr>
      </w:pPr>
      <w:r w:rsidRPr="00537300">
        <w:rPr>
          <w:rFonts w:cstheme="minorHAnsi"/>
          <w:b/>
          <w:sz w:val="40"/>
          <w:szCs w:val="40"/>
        </w:rPr>
        <w:t>ZZEN</w:t>
      </w:r>
      <w:r w:rsidR="007A5AB1" w:rsidRPr="00537300">
        <w:rPr>
          <w:rFonts w:cstheme="minorHAnsi"/>
          <w:b/>
          <w:sz w:val="40"/>
          <w:szCs w:val="40"/>
        </w:rPr>
        <w:t xml:space="preserve"> </w:t>
      </w:r>
      <w:r w:rsidR="007A5AB1" w:rsidRPr="00537300">
        <w:rPr>
          <w:rFonts w:cstheme="minorHAnsi"/>
          <w:sz w:val="40"/>
          <w:szCs w:val="40"/>
        </w:rPr>
        <w:t>F</w:t>
      </w:r>
      <w:r w:rsidR="00B04038" w:rsidRPr="00537300">
        <w:rPr>
          <w:rFonts w:cstheme="minorHAnsi"/>
          <w:sz w:val="40"/>
          <w:szCs w:val="40"/>
        </w:rPr>
        <w:t>lash</w:t>
      </w:r>
    </w:p>
    <w:p w:rsidR="008C43FA" w:rsidRPr="006434F9" w:rsidRDefault="008C43FA" w:rsidP="00BF6BF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8C43FA" w:rsidRPr="006434F9" w:rsidRDefault="00BC5392" w:rsidP="00BF6BF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434F9">
        <w:rPr>
          <w:rFonts w:cstheme="minorHAnsi"/>
          <w:b/>
        </w:rPr>
        <w:t>Veterinární přípra</w:t>
      </w:r>
      <w:r w:rsidR="003B5791" w:rsidRPr="006434F9">
        <w:rPr>
          <w:rFonts w:cstheme="minorHAnsi"/>
          <w:b/>
        </w:rPr>
        <w:t>vek určený pro neklidné a „horkokrevné“ koně</w:t>
      </w:r>
    </w:p>
    <w:p w:rsidR="00BC5392" w:rsidRPr="006434F9" w:rsidRDefault="00BC5392" w:rsidP="00BF6BF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DA2751" w:rsidRPr="006434F9" w:rsidRDefault="00BC5392" w:rsidP="00DA2751">
      <w:pPr>
        <w:spacing w:after="0" w:line="240" w:lineRule="auto"/>
        <w:rPr>
          <w:rFonts w:cstheme="minorHAnsi"/>
          <w:b/>
          <w:bCs/>
        </w:rPr>
      </w:pPr>
      <w:r w:rsidRPr="006434F9">
        <w:rPr>
          <w:rFonts w:cstheme="minorHAnsi"/>
          <w:b/>
          <w:bCs/>
        </w:rPr>
        <w:t>Užití:</w:t>
      </w:r>
    </w:p>
    <w:p w:rsidR="00BC5392" w:rsidRPr="006434F9" w:rsidRDefault="003B33C3" w:rsidP="00BC5392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434F9">
        <w:rPr>
          <w:rFonts w:cstheme="minorHAnsi"/>
        </w:rPr>
        <w:t>Odstraňuje</w:t>
      </w:r>
      <w:r w:rsidR="0074118A" w:rsidRPr="006434F9">
        <w:rPr>
          <w:rFonts w:cstheme="minorHAnsi"/>
        </w:rPr>
        <w:t xml:space="preserve"> přirozené projevy </w:t>
      </w:r>
      <w:r w:rsidR="001233B2" w:rsidRPr="006434F9">
        <w:rPr>
          <w:rFonts w:cstheme="minorHAnsi"/>
        </w:rPr>
        <w:t>nervózních koní</w:t>
      </w:r>
      <w:r w:rsidRPr="006434F9">
        <w:rPr>
          <w:rFonts w:cstheme="minorHAnsi"/>
        </w:rPr>
        <w:t xml:space="preserve"> a pomáhá jim </w:t>
      </w:r>
      <w:r w:rsidR="000040B5" w:rsidRPr="006434F9">
        <w:rPr>
          <w:rFonts w:cstheme="minorHAnsi"/>
        </w:rPr>
        <w:t>lépe</w:t>
      </w:r>
      <w:r w:rsidRPr="006434F9">
        <w:rPr>
          <w:rFonts w:cstheme="minorHAnsi"/>
        </w:rPr>
        <w:t xml:space="preserve"> se přizpůsobit</w:t>
      </w:r>
      <w:r w:rsidR="000040B5" w:rsidRPr="006434F9">
        <w:rPr>
          <w:rFonts w:cstheme="minorHAnsi"/>
        </w:rPr>
        <w:t xml:space="preserve"> novému prostředí</w:t>
      </w:r>
      <w:r w:rsidR="006434F9">
        <w:rPr>
          <w:rFonts w:cstheme="minorHAnsi"/>
        </w:rPr>
        <w:t>.</w:t>
      </w:r>
    </w:p>
    <w:p w:rsidR="00BC5392" w:rsidRPr="006434F9" w:rsidRDefault="003B5791" w:rsidP="003B5791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434F9">
        <w:rPr>
          <w:rFonts w:cstheme="minorHAnsi"/>
        </w:rPr>
        <w:t xml:space="preserve">Na zklidnění při přepravě, </w:t>
      </w:r>
      <w:r w:rsidR="00682134" w:rsidRPr="006434F9">
        <w:rPr>
          <w:rFonts w:cstheme="minorHAnsi"/>
        </w:rPr>
        <w:t xml:space="preserve">po </w:t>
      </w:r>
      <w:r w:rsidRPr="006434F9">
        <w:rPr>
          <w:rFonts w:cstheme="minorHAnsi"/>
        </w:rPr>
        <w:t>závodě nebo tréninku</w:t>
      </w:r>
      <w:r w:rsidR="006434F9">
        <w:rPr>
          <w:rFonts w:cstheme="minorHAnsi"/>
        </w:rPr>
        <w:t>.</w:t>
      </w:r>
    </w:p>
    <w:p w:rsidR="00BC5392" w:rsidRPr="006434F9" w:rsidRDefault="00BC5392" w:rsidP="00BC5392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434F9">
        <w:rPr>
          <w:rFonts w:cstheme="minorHAnsi"/>
        </w:rPr>
        <w:t>Doplňk</w:t>
      </w:r>
      <w:r w:rsidR="003B5791" w:rsidRPr="006434F9">
        <w:rPr>
          <w:rFonts w:cstheme="minorHAnsi"/>
        </w:rPr>
        <w:t>ová podpora během výcviku</w:t>
      </w:r>
      <w:r w:rsidR="006434F9">
        <w:rPr>
          <w:rFonts w:cstheme="minorHAnsi"/>
        </w:rPr>
        <w:t>.</w:t>
      </w:r>
    </w:p>
    <w:p w:rsidR="00DA2751" w:rsidRPr="006434F9" w:rsidRDefault="00DA2751" w:rsidP="00682134">
      <w:pPr>
        <w:pStyle w:val="Odstavecseseznamem"/>
        <w:rPr>
          <w:rFonts w:cstheme="minorHAnsi"/>
          <w:b/>
          <w:bCs/>
        </w:rPr>
      </w:pPr>
    </w:p>
    <w:p w:rsidR="003B33C3" w:rsidRPr="006434F9" w:rsidRDefault="00BC5392" w:rsidP="00DA2751">
      <w:pPr>
        <w:spacing w:after="0" w:line="240" w:lineRule="auto"/>
        <w:rPr>
          <w:rFonts w:cstheme="minorHAnsi"/>
          <w:b/>
          <w:bCs/>
        </w:rPr>
      </w:pPr>
      <w:r w:rsidRPr="006434F9">
        <w:rPr>
          <w:rFonts w:cstheme="minorHAnsi"/>
          <w:b/>
          <w:bCs/>
        </w:rPr>
        <w:t>Návod k použití:</w:t>
      </w:r>
    </w:p>
    <w:p w:rsidR="006F1BE2" w:rsidRPr="006434F9" w:rsidRDefault="006F1BE2" w:rsidP="00DA2751">
      <w:pPr>
        <w:spacing w:after="0" w:line="240" w:lineRule="auto"/>
        <w:rPr>
          <w:rFonts w:cstheme="minorHAnsi"/>
          <w:b/>
          <w:bCs/>
        </w:rPr>
      </w:pPr>
      <w:r w:rsidRPr="006434F9">
        <w:rPr>
          <w:rFonts w:cstheme="minorHAnsi"/>
        </w:rPr>
        <w:t>Po</w:t>
      </w:r>
      <w:r w:rsidR="003B33C3" w:rsidRPr="006434F9">
        <w:rPr>
          <w:rFonts w:cstheme="minorHAnsi"/>
        </w:rPr>
        <w:t xml:space="preserve">dejte veškerý obsah stříkačky koni přímo do tlamy </w:t>
      </w:r>
      <w:r w:rsidR="00B04038" w:rsidRPr="006434F9">
        <w:rPr>
          <w:rFonts w:cstheme="minorHAnsi"/>
        </w:rPr>
        <w:t>hodinu před závode</w:t>
      </w:r>
      <w:r w:rsidR="0024779A" w:rsidRPr="006434F9">
        <w:rPr>
          <w:rFonts w:cstheme="minorHAnsi"/>
        </w:rPr>
        <w:t>m nebo jinou stresující činností</w:t>
      </w:r>
      <w:r w:rsidRPr="006434F9">
        <w:rPr>
          <w:rFonts w:cstheme="minorHAnsi"/>
        </w:rPr>
        <w:t>.</w:t>
      </w:r>
      <w:r w:rsidR="00113170" w:rsidRPr="006434F9">
        <w:rPr>
          <w:rFonts w:cstheme="minorHAnsi"/>
        </w:rPr>
        <w:t xml:space="preserve"> Dle uvážení je možno pod</w:t>
      </w:r>
      <w:r w:rsidR="003B33C3" w:rsidRPr="006434F9">
        <w:rPr>
          <w:rFonts w:cstheme="minorHAnsi"/>
        </w:rPr>
        <w:t>at ještě jednu dávku večer před</w:t>
      </w:r>
      <w:r w:rsidR="0024779A" w:rsidRPr="006434F9">
        <w:rPr>
          <w:rFonts w:cstheme="minorHAnsi"/>
        </w:rPr>
        <w:t xml:space="preserve"> stresující činností. Nemá vliv na</w:t>
      </w:r>
      <w:r w:rsidR="002D1477">
        <w:rPr>
          <w:rFonts w:cstheme="minorHAnsi"/>
        </w:rPr>
        <w:t> </w:t>
      </w:r>
      <w:r w:rsidR="0024779A" w:rsidRPr="006434F9">
        <w:rPr>
          <w:rFonts w:cstheme="minorHAnsi"/>
        </w:rPr>
        <w:t xml:space="preserve">výkon u závodních koní.  </w:t>
      </w:r>
    </w:p>
    <w:p w:rsidR="0024779A" w:rsidRPr="006434F9" w:rsidRDefault="0024779A" w:rsidP="0016744D">
      <w:pPr>
        <w:spacing w:after="0"/>
        <w:rPr>
          <w:rFonts w:cstheme="minorHAnsi"/>
          <w:b/>
        </w:rPr>
      </w:pPr>
    </w:p>
    <w:p w:rsidR="00CE69B5" w:rsidRPr="006434F9" w:rsidRDefault="004544AC" w:rsidP="0016744D">
      <w:pPr>
        <w:spacing w:after="0"/>
        <w:rPr>
          <w:rFonts w:cstheme="minorHAnsi"/>
          <w:i/>
        </w:rPr>
      </w:pPr>
      <w:r w:rsidRPr="006434F9">
        <w:rPr>
          <w:rFonts w:cstheme="minorHAnsi"/>
          <w:b/>
        </w:rPr>
        <w:t xml:space="preserve">Složení: </w:t>
      </w:r>
      <w:r w:rsidR="0016744D" w:rsidRPr="006434F9">
        <w:rPr>
          <w:rFonts w:cstheme="minorHAnsi"/>
        </w:rPr>
        <w:t>chlorid hořečnatý, propylenglyko</w:t>
      </w:r>
      <w:r w:rsidR="00B04038" w:rsidRPr="006434F9">
        <w:rPr>
          <w:rFonts w:cstheme="minorHAnsi"/>
        </w:rPr>
        <w:t>l, k</w:t>
      </w:r>
      <w:r w:rsidR="0024779A" w:rsidRPr="006434F9">
        <w:rPr>
          <w:rFonts w:cstheme="minorHAnsi"/>
        </w:rPr>
        <w:t>ořen a</w:t>
      </w:r>
      <w:r w:rsidR="00B04038" w:rsidRPr="006434F9">
        <w:rPr>
          <w:rFonts w:cstheme="minorHAnsi"/>
        </w:rPr>
        <w:t>nděliky lékařské</w:t>
      </w:r>
      <w:r w:rsidR="0024779A" w:rsidRPr="006434F9">
        <w:rPr>
          <w:rFonts w:cstheme="minorHAnsi"/>
        </w:rPr>
        <w:t xml:space="preserve"> </w:t>
      </w:r>
      <w:r w:rsidR="0024779A" w:rsidRPr="006434F9">
        <w:rPr>
          <w:rFonts w:cstheme="minorHAnsi"/>
          <w:i/>
        </w:rPr>
        <w:t>(Angelica archangelica)</w:t>
      </w:r>
    </w:p>
    <w:p w:rsidR="0024779A" w:rsidRPr="006434F9" w:rsidRDefault="0016744D" w:rsidP="0024779A">
      <w:pPr>
        <w:spacing w:after="0"/>
        <w:rPr>
          <w:rFonts w:cstheme="minorHAnsi"/>
        </w:rPr>
      </w:pPr>
      <w:r w:rsidRPr="006434F9">
        <w:rPr>
          <w:rFonts w:cstheme="minorHAnsi"/>
          <w:b/>
        </w:rPr>
        <w:t>Doplňkové látky (na 1 litr):</w:t>
      </w:r>
      <w:r w:rsidR="0024779A" w:rsidRPr="006434F9">
        <w:rPr>
          <w:rFonts w:cstheme="minorHAnsi"/>
        </w:rPr>
        <w:t xml:space="preserve"> stévie (extrakt) 3 000 mg, tryptofan 166, 668 mg, meruňkovo-broskvová příchuť 5 100 mg.</w:t>
      </w:r>
    </w:p>
    <w:p w:rsidR="0024779A" w:rsidRPr="006434F9" w:rsidRDefault="0024779A" w:rsidP="0016744D">
      <w:pPr>
        <w:spacing w:after="0"/>
        <w:rPr>
          <w:rFonts w:cstheme="minorHAnsi"/>
        </w:rPr>
      </w:pPr>
    </w:p>
    <w:p w:rsidR="004A08E2" w:rsidRPr="006434F9" w:rsidRDefault="00B04038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34F9">
        <w:rPr>
          <w:rFonts w:cstheme="minorHAnsi"/>
        </w:rPr>
        <w:t>Obsah: 60</w:t>
      </w:r>
      <w:r w:rsidR="003B33C3" w:rsidRPr="006434F9">
        <w:rPr>
          <w:rFonts w:cstheme="minorHAnsi"/>
        </w:rPr>
        <w:t xml:space="preserve"> </w:t>
      </w:r>
      <w:r w:rsidRPr="006434F9">
        <w:rPr>
          <w:rFonts w:cstheme="minorHAnsi"/>
        </w:rPr>
        <w:t>ml</w:t>
      </w:r>
    </w:p>
    <w:p w:rsidR="004A08E2" w:rsidRPr="006434F9" w:rsidRDefault="004A08E2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A08E2" w:rsidRPr="006434F9" w:rsidRDefault="00BA2215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34F9">
        <w:rPr>
          <w:rFonts w:cstheme="minorHAnsi"/>
        </w:rPr>
        <w:t>Doba použitelnosti</w:t>
      </w:r>
      <w:r w:rsidR="00ED441A" w:rsidRPr="006434F9">
        <w:rPr>
          <w:rFonts w:cstheme="minorHAnsi"/>
        </w:rPr>
        <w:t xml:space="preserve"> a číslo šarže</w:t>
      </w:r>
      <w:r w:rsidR="004A08E2" w:rsidRPr="006434F9">
        <w:rPr>
          <w:rFonts w:cstheme="minorHAnsi"/>
        </w:rPr>
        <w:t>: uvedeno na obalu</w:t>
      </w:r>
    </w:p>
    <w:p w:rsidR="00F876C9" w:rsidRPr="006434F9" w:rsidRDefault="00F876C9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876C9" w:rsidRPr="006434F9" w:rsidRDefault="00F876C9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34F9">
        <w:rPr>
          <w:rFonts w:cstheme="minorHAnsi"/>
        </w:rPr>
        <w:t xml:space="preserve">Číslo schválení: </w:t>
      </w:r>
      <w:r w:rsidR="003B33C3" w:rsidRPr="006434F9">
        <w:rPr>
          <w:rFonts w:cstheme="minorHAnsi"/>
        </w:rPr>
        <w:t>050-16/C</w:t>
      </w:r>
    </w:p>
    <w:p w:rsidR="00F876C9" w:rsidRPr="006434F9" w:rsidRDefault="00F876C9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A08E2" w:rsidRPr="006434F9" w:rsidRDefault="004A08E2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34F9">
        <w:rPr>
          <w:rFonts w:cstheme="minorHAnsi"/>
        </w:rPr>
        <w:t>Skladuj</w:t>
      </w:r>
      <w:r w:rsidR="00BA2215" w:rsidRPr="006434F9">
        <w:rPr>
          <w:rFonts w:cstheme="minorHAnsi"/>
        </w:rPr>
        <w:t>te v suchu a chladu.</w:t>
      </w:r>
    </w:p>
    <w:p w:rsidR="004A08E2" w:rsidRPr="006434F9" w:rsidRDefault="004A08E2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229B9" w:rsidRPr="006434F9" w:rsidRDefault="00D229B9" w:rsidP="00D229B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34F9">
        <w:rPr>
          <w:rFonts w:cstheme="minorHAnsi"/>
        </w:rPr>
        <w:t>Držitel rozhodnutí o schválení a výrobce:</w:t>
      </w:r>
      <w:bookmarkStart w:id="0" w:name="_GoBack"/>
      <w:bookmarkEnd w:id="0"/>
    </w:p>
    <w:p w:rsidR="00C45B16" w:rsidRPr="006434F9" w:rsidRDefault="00C45B16" w:rsidP="00C45B1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34F9">
        <w:rPr>
          <w:rFonts w:cstheme="minorHAnsi"/>
        </w:rPr>
        <w:t>AUDEVARD SAS, 42-46 rue Médéric, 92110 Clichy, Francie</w:t>
      </w:r>
    </w:p>
    <w:p w:rsidR="00D229B9" w:rsidRPr="006434F9" w:rsidRDefault="00D229B9" w:rsidP="00D229B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34F9">
        <w:rPr>
          <w:rFonts w:cstheme="minorHAnsi"/>
        </w:rPr>
        <w:t xml:space="preserve">Francie </w:t>
      </w:r>
      <w:hyperlink r:id="rId7" w:history="1">
        <w:r w:rsidRPr="006434F9">
          <w:rPr>
            <w:rStyle w:val="Hypertextovodkaz"/>
            <w:rFonts w:cstheme="minorHAnsi"/>
          </w:rPr>
          <w:t>www.audeward.com</w:t>
        </w:r>
      </w:hyperlink>
    </w:p>
    <w:p w:rsidR="00D229B9" w:rsidRPr="006434F9" w:rsidRDefault="00D229B9" w:rsidP="00D229B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229B9" w:rsidRPr="006434F9" w:rsidRDefault="00D229B9" w:rsidP="00D229B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34F9">
        <w:rPr>
          <w:rFonts w:cstheme="minorHAnsi"/>
        </w:rPr>
        <w:t xml:space="preserve">Prodejce: </w:t>
      </w:r>
    </w:p>
    <w:p w:rsidR="00D229B9" w:rsidRPr="006434F9" w:rsidRDefault="00D229B9" w:rsidP="00D229B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34F9">
        <w:rPr>
          <w:rFonts w:cstheme="minorHAnsi"/>
        </w:rPr>
        <w:t xml:space="preserve">RealVet a.s. Praha </w:t>
      </w:r>
    </w:p>
    <w:p w:rsidR="00D229B9" w:rsidRPr="006434F9" w:rsidRDefault="007529C1" w:rsidP="00D229B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8" w:history="1">
        <w:r w:rsidR="00D229B9" w:rsidRPr="006434F9">
          <w:rPr>
            <w:rStyle w:val="Hypertextovodkaz"/>
            <w:rFonts w:cstheme="minorHAnsi"/>
          </w:rPr>
          <w:t>www.realvet.eu</w:t>
        </w:r>
      </w:hyperlink>
    </w:p>
    <w:p w:rsidR="00D229B9" w:rsidRPr="006434F9" w:rsidRDefault="00D229B9" w:rsidP="00D229B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229B9" w:rsidRPr="006434F9" w:rsidRDefault="00D229B9" w:rsidP="00D229B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434F9">
        <w:rPr>
          <w:rFonts w:cstheme="minorHAnsi"/>
          <w:b/>
        </w:rPr>
        <w:t>Bezpečné ADP antidopingový program</w:t>
      </w:r>
      <w:r w:rsidR="006434F9" w:rsidRPr="006434F9">
        <w:rPr>
          <w:rFonts w:cstheme="minorHAnsi"/>
          <w:b/>
        </w:rPr>
        <w:t>*</w:t>
      </w:r>
    </w:p>
    <w:p w:rsidR="00D229B9" w:rsidRPr="006434F9" w:rsidRDefault="00D229B9" w:rsidP="00D229B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34F9">
        <w:rPr>
          <w:rFonts w:cstheme="minorHAnsi"/>
        </w:rPr>
        <w:t>Výrobek je kontrolován v rámci antidopingového programu Audevard. Podrobnosti týkající se předpisů najdete na stránkách www.audevard.com.</w:t>
      </w:r>
    </w:p>
    <w:p w:rsidR="00D229B9" w:rsidRPr="006434F9" w:rsidRDefault="00D229B9" w:rsidP="00D229B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45B16" w:rsidRPr="006434F9" w:rsidRDefault="00C45B16" w:rsidP="00C45B16">
      <w:pPr>
        <w:rPr>
          <w:rFonts w:cstheme="minorHAnsi"/>
        </w:rPr>
      </w:pPr>
      <w:r w:rsidRPr="006434F9">
        <w:rPr>
          <w:rFonts w:cstheme="minorHAnsi"/>
        </w:rPr>
        <w:t>*poskytnutá informace plně v odpovědnosti držitele</w:t>
      </w:r>
    </w:p>
    <w:p w:rsidR="00DF6324" w:rsidRPr="00EB25F2" w:rsidRDefault="00DF6324"/>
    <w:sectPr w:rsidR="00DF6324" w:rsidRPr="00EB25F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9C1" w:rsidRDefault="007529C1" w:rsidP="00C45B16">
      <w:pPr>
        <w:spacing w:after="0" w:line="240" w:lineRule="auto"/>
      </w:pPr>
      <w:r>
        <w:separator/>
      </w:r>
    </w:p>
  </w:endnote>
  <w:endnote w:type="continuationSeparator" w:id="0">
    <w:p w:rsidR="007529C1" w:rsidRDefault="007529C1" w:rsidP="00C4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9C1" w:rsidRDefault="007529C1" w:rsidP="00C45B16">
      <w:pPr>
        <w:spacing w:after="0" w:line="240" w:lineRule="auto"/>
      </w:pPr>
      <w:r>
        <w:separator/>
      </w:r>
    </w:p>
  </w:footnote>
  <w:footnote w:type="continuationSeparator" w:id="0">
    <w:p w:rsidR="007529C1" w:rsidRDefault="007529C1" w:rsidP="00C4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B16" w:rsidRPr="00537300" w:rsidRDefault="00C45B16" w:rsidP="002D1477">
    <w:pPr>
      <w:jc w:val="both"/>
      <w:rPr>
        <w:bCs/>
      </w:rPr>
    </w:pPr>
    <w:r w:rsidRPr="00537300">
      <w:rPr>
        <w:bCs/>
      </w:rPr>
      <w:t xml:space="preserve">Text na </w:t>
    </w:r>
    <w:sdt>
      <w:sdtPr>
        <w:rPr>
          <w:rStyle w:val="Siln"/>
        </w:rPr>
        <w:id w:val="-1951455938"/>
        <w:placeholder>
          <w:docPart w:val="70DACDF242334715B0098864315CC07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537300">
          <w:rPr>
            <w:rStyle w:val="Siln"/>
          </w:rPr>
          <w:t>etiketu</w:t>
        </w:r>
      </w:sdtContent>
    </w:sdt>
    <w:r w:rsidRPr="00537300">
      <w:rPr>
        <w:bCs/>
      </w:rPr>
      <w:t xml:space="preserve"> součást dokumentace schválené rozhodnutím sp.</w:t>
    </w:r>
    <w:r w:rsidR="002D1477">
      <w:rPr>
        <w:bCs/>
      </w:rPr>
      <w:t xml:space="preserve"> </w:t>
    </w:r>
    <w:r w:rsidRPr="00537300">
      <w:rPr>
        <w:bCs/>
      </w:rPr>
      <w:t xml:space="preserve">zn. </w:t>
    </w:r>
    <w:sdt>
      <w:sdtPr>
        <w:rPr>
          <w:rFonts w:eastAsia="Times New Roman"/>
          <w:lang w:eastAsia="cs-CZ"/>
        </w:rPr>
        <w:id w:val="28773371"/>
        <w:placeholder>
          <w:docPart w:val="97CAD270CA48460A8304468E8693A20A"/>
        </w:placeholder>
        <w:text/>
      </w:sdtPr>
      <w:sdtEndPr/>
      <w:sdtContent>
        <w:r w:rsidR="00F74263" w:rsidRPr="00537300">
          <w:rPr>
            <w:rFonts w:eastAsia="Times New Roman"/>
            <w:lang w:eastAsia="cs-CZ"/>
          </w:rPr>
          <w:t>USKVBL/15634/2020/POD</w:t>
        </w:r>
      </w:sdtContent>
    </w:sdt>
    <w:r w:rsidR="00F74263" w:rsidRPr="00537300">
      <w:rPr>
        <w:rFonts w:eastAsia="Times New Roman"/>
        <w:lang w:eastAsia="cs-CZ"/>
      </w:rPr>
      <w:t xml:space="preserve">, </w:t>
    </w:r>
    <w:r w:rsidRPr="00537300">
      <w:rPr>
        <w:bCs/>
      </w:rPr>
      <w:t>č.j.</w:t>
    </w:r>
    <w:r w:rsidR="002D1477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97CAD270CA48460A8304468E8693A20A"/>
        </w:placeholder>
        <w:text/>
      </w:sdtPr>
      <w:sdtEndPr/>
      <w:sdtContent>
        <w:r w:rsidR="00F74263" w:rsidRPr="00537300">
          <w:rPr>
            <w:rFonts w:eastAsia="Times New Roman"/>
            <w:lang w:eastAsia="cs-CZ"/>
          </w:rPr>
          <w:t>USKVBL/5371/2021/REG</w:t>
        </w:r>
        <w:r w:rsidR="002D1477">
          <w:rPr>
            <w:rFonts w:eastAsia="Times New Roman"/>
            <w:lang w:eastAsia="cs-CZ"/>
          </w:rPr>
          <w:t xml:space="preserve"> </w:t>
        </w:r>
        <w:r w:rsidR="00F74263" w:rsidRPr="00537300">
          <w:rPr>
            <w:rFonts w:eastAsia="Times New Roman"/>
            <w:lang w:eastAsia="cs-CZ"/>
          </w:rPr>
          <w:t>- Gro</w:t>
        </w:r>
      </w:sdtContent>
    </w:sdt>
    <w:r w:rsidRPr="00537300">
      <w:rPr>
        <w:bCs/>
      </w:rPr>
      <w:t xml:space="preserve"> ze dne </w:t>
    </w:r>
    <w:sdt>
      <w:sdtPr>
        <w:rPr>
          <w:bCs/>
        </w:rPr>
        <w:id w:val="1167827847"/>
        <w:placeholder>
          <w:docPart w:val="88484D7634BD41ED8914F355CD0C2045"/>
        </w:placeholder>
        <w:date w:fullDate="2021-04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434F9" w:rsidRPr="00537300">
          <w:rPr>
            <w:bCs/>
          </w:rPr>
          <w:t>26.4.2021</w:t>
        </w:r>
      </w:sdtContent>
    </w:sdt>
    <w:r w:rsidRPr="00537300">
      <w:rPr>
        <w:bCs/>
      </w:rPr>
      <w:t xml:space="preserve"> o </w:t>
    </w:r>
    <w:sdt>
      <w:sdtPr>
        <w:rPr>
          <w:rStyle w:val="Siln"/>
        </w:rPr>
        <w:id w:val="-425183501"/>
        <w:placeholder>
          <w:docPart w:val="E47FBA84CB594695A6DF2B31C8C3C8A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F74263" w:rsidRPr="00537300">
          <w:rPr>
            <w:rStyle w:val="Siln"/>
          </w:rPr>
          <w:t>prodloužení platnosti rozhodnutí o schválení veterinárního přípravku</w:t>
        </w:r>
      </w:sdtContent>
    </w:sdt>
    <w:r w:rsidRPr="00537300">
      <w:rPr>
        <w:bCs/>
      </w:rPr>
      <w:t xml:space="preserve"> </w:t>
    </w:r>
    <w:sdt>
      <w:sdtPr>
        <w:rPr>
          <w:rFonts w:ascii="Calibri" w:eastAsia="Times New Roman" w:hAnsi="Calibri" w:cs="Calibri"/>
          <w:bCs/>
          <w:lang w:eastAsia="cs-CZ"/>
        </w:rPr>
        <w:id w:val="1356464590"/>
        <w:placeholder>
          <w:docPart w:val="97CAD270CA48460A8304468E8693A20A"/>
        </w:placeholder>
        <w:text/>
      </w:sdtPr>
      <w:sdtEndPr/>
      <w:sdtContent>
        <w:r w:rsidR="00F74263" w:rsidRPr="00537300">
          <w:rPr>
            <w:rFonts w:ascii="Calibri" w:eastAsia="Times New Roman" w:hAnsi="Calibri" w:cs="Calibri"/>
            <w:bCs/>
            <w:lang w:eastAsia="cs-CZ"/>
          </w:rPr>
          <w:t>ZZEN FLASH</w:t>
        </w:r>
      </w:sdtContent>
    </w:sdt>
    <w:r w:rsidR="00F74263" w:rsidRPr="00537300">
      <w:rPr>
        <w:rFonts w:ascii="Calibri" w:eastAsia="Times New Roman" w:hAnsi="Calibri" w:cs="Calibri"/>
        <w:bCs/>
        <w:lang w:eastAsia="cs-CZ"/>
      </w:rPr>
      <w:t>.</w:t>
    </w:r>
  </w:p>
  <w:p w:rsidR="00C45B16" w:rsidRDefault="00C45B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446B"/>
    <w:multiLevelType w:val="hybridMultilevel"/>
    <w:tmpl w:val="EA8A4EDC"/>
    <w:lvl w:ilvl="0" w:tplc="79B0C10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C0B33"/>
    <w:multiLevelType w:val="hybridMultilevel"/>
    <w:tmpl w:val="D5FA7CC2"/>
    <w:lvl w:ilvl="0" w:tplc="5A82A0A2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A22A84"/>
    <w:multiLevelType w:val="hybridMultilevel"/>
    <w:tmpl w:val="C51439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FA56F2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10"/>
        </w:tabs>
        <w:ind w:left="3210" w:hanging="69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FF"/>
    <w:rsid w:val="000040B5"/>
    <w:rsid w:val="0008548F"/>
    <w:rsid w:val="000A758E"/>
    <w:rsid w:val="00113170"/>
    <w:rsid w:val="001233B2"/>
    <w:rsid w:val="0016744D"/>
    <w:rsid w:val="001772CB"/>
    <w:rsid w:val="001C753F"/>
    <w:rsid w:val="00232DBE"/>
    <w:rsid w:val="0024779A"/>
    <w:rsid w:val="002B691A"/>
    <w:rsid w:val="002D1477"/>
    <w:rsid w:val="00300C60"/>
    <w:rsid w:val="0030148C"/>
    <w:rsid w:val="00382BBA"/>
    <w:rsid w:val="003B33C3"/>
    <w:rsid w:val="003B5791"/>
    <w:rsid w:val="004544AC"/>
    <w:rsid w:val="00464608"/>
    <w:rsid w:val="004A08E2"/>
    <w:rsid w:val="004A1533"/>
    <w:rsid w:val="004C7F18"/>
    <w:rsid w:val="004F588C"/>
    <w:rsid w:val="00506949"/>
    <w:rsid w:val="00536AF7"/>
    <w:rsid w:val="00537300"/>
    <w:rsid w:val="00544C7B"/>
    <w:rsid w:val="00576A0C"/>
    <w:rsid w:val="005C2EE0"/>
    <w:rsid w:val="006434F9"/>
    <w:rsid w:val="00682134"/>
    <w:rsid w:val="006E3D58"/>
    <w:rsid w:val="006F1BE2"/>
    <w:rsid w:val="007200E9"/>
    <w:rsid w:val="0074118A"/>
    <w:rsid w:val="00751E3F"/>
    <w:rsid w:val="007529C1"/>
    <w:rsid w:val="007A5AB1"/>
    <w:rsid w:val="007C271D"/>
    <w:rsid w:val="00811C61"/>
    <w:rsid w:val="00893149"/>
    <w:rsid w:val="008C43FA"/>
    <w:rsid w:val="00947A5C"/>
    <w:rsid w:val="009562B1"/>
    <w:rsid w:val="009B12BA"/>
    <w:rsid w:val="009E1373"/>
    <w:rsid w:val="009E5BA7"/>
    <w:rsid w:val="00B04038"/>
    <w:rsid w:val="00BA2215"/>
    <w:rsid w:val="00BB1970"/>
    <w:rsid w:val="00BC5392"/>
    <w:rsid w:val="00BF131E"/>
    <w:rsid w:val="00BF53D0"/>
    <w:rsid w:val="00BF6BFF"/>
    <w:rsid w:val="00C45B16"/>
    <w:rsid w:val="00CA72DD"/>
    <w:rsid w:val="00CD15FC"/>
    <w:rsid w:val="00CE1842"/>
    <w:rsid w:val="00CE69B5"/>
    <w:rsid w:val="00D218F5"/>
    <w:rsid w:val="00D229B9"/>
    <w:rsid w:val="00D62254"/>
    <w:rsid w:val="00DA2751"/>
    <w:rsid w:val="00DC11F3"/>
    <w:rsid w:val="00DF284B"/>
    <w:rsid w:val="00DF6324"/>
    <w:rsid w:val="00EB25F2"/>
    <w:rsid w:val="00EC57EA"/>
    <w:rsid w:val="00ED441A"/>
    <w:rsid w:val="00F2166F"/>
    <w:rsid w:val="00F74263"/>
    <w:rsid w:val="00F8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CFCAF-B2F3-4BA0-815E-F5669FED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B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08E2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semiHidden/>
    <w:rsid w:val="00BC539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C53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00E9"/>
    <w:pPr>
      <w:ind w:left="720"/>
      <w:contextualSpacing/>
    </w:pPr>
  </w:style>
  <w:style w:type="paragraph" w:styleId="Zkladntext">
    <w:name w:val="Body Text"/>
    <w:basedOn w:val="Normln"/>
    <w:link w:val="ZkladntextChar"/>
    <w:rsid w:val="00947A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47A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A2751"/>
    <w:pPr>
      <w:spacing w:after="0" w:line="240" w:lineRule="auto"/>
    </w:pPr>
    <w:rPr>
      <w:rFonts w:eastAsiaTheme="minorHAnsi"/>
      <w:lang w:val="fr-FR" w:eastAsia="en-US"/>
    </w:rPr>
  </w:style>
  <w:style w:type="paragraph" w:styleId="Zhlav">
    <w:name w:val="header"/>
    <w:basedOn w:val="Normln"/>
    <w:link w:val="ZhlavChar"/>
    <w:uiPriority w:val="99"/>
    <w:unhideWhenUsed/>
    <w:rsid w:val="00C45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B16"/>
  </w:style>
  <w:style w:type="paragraph" w:styleId="Zpat">
    <w:name w:val="footer"/>
    <w:basedOn w:val="Normln"/>
    <w:link w:val="ZpatChar"/>
    <w:uiPriority w:val="99"/>
    <w:unhideWhenUsed/>
    <w:rsid w:val="00C45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B16"/>
  </w:style>
  <w:style w:type="character" w:styleId="Zstupntext">
    <w:name w:val="Placeholder Text"/>
    <w:rsid w:val="00C45B16"/>
    <w:rPr>
      <w:color w:val="808080"/>
    </w:rPr>
  </w:style>
  <w:style w:type="character" w:customStyle="1" w:styleId="Styl2">
    <w:name w:val="Styl2"/>
    <w:basedOn w:val="Standardnpsmoodstavce"/>
    <w:uiPriority w:val="1"/>
    <w:rsid w:val="00C45B16"/>
    <w:rPr>
      <w:b/>
      <w:bCs w:val="0"/>
    </w:rPr>
  </w:style>
  <w:style w:type="character" w:styleId="Siln">
    <w:name w:val="Strong"/>
    <w:basedOn w:val="Standardnpsmoodstavce"/>
    <w:uiPriority w:val="22"/>
    <w:qFormat/>
    <w:rsid w:val="00C45B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vet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dewar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DACDF242334715B0098864315CC0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6A1E5B-EFF9-4591-AFBA-DCDB45A7D8A2}"/>
      </w:docPartPr>
      <w:docPartBody>
        <w:p w:rsidR="00AD4528" w:rsidRDefault="00AD4FFD" w:rsidP="00AD4FFD">
          <w:pPr>
            <w:pStyle w:val="70DACDF242334715B0098864315CC07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7CAD270CA48460A8304468E8693A2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E1F79D-5EB3-403B-971B-4131B0708EF1}"/>
      </w:docPartPr>
      <w:docPartBody>
        <w:p w:rsidR="00AD4528" w:rsidRDefault="00AD4FFD" w:rsidP="00AD4FFD">
          <w:pPr>
            <w:pStyle w:val="97CAD270CA48460A8304468E8693A20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8484D7634BD41ED8914F355CD0C20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BBECE0-F81C-48B6-B340-8CB706ED62FA}"/>
      </w:docPartPr>
      <w:docPartBody>
        <w:p w:rsidR="00AD4528" w:rsidRDefault="00AD4FFD" w:rsidP="00AD4FFD">
          <w:pPr>
            <w:pStyle w:val="88484D7634BD41ED8914F355CD0C204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47FBA84CB594695A6DF2B31C8C3C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50CF25-9880-4CDC-A2EB-FA3C30FED50D}"/>
      </w:docPartPr>
      <w:docPartBody>
        <w:p w:rsidR="00AD4528" w:rsidRDefault="00AD4FFD" w:rsidP="00AD4FFD">
          <w:pPr>
            <w:pStyle w:val="E47FBA84CB594695A6DF2B31C8C3C8AD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FD"/>
    <w:rsid w:val="004A54A9"/>
    <w:rsid w:val="0059175F"/>
    <w:rsid w:val="00676159"/>
    <w:rsid w:val="0073187A"/>
    <w:rsid w:val="00AD4528"/>
    <w:rsid w:val="00AD4FFD"/>
    <w:rsid w:val="00F4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D4FFD"/>
    <w:rPr>
      <w:color w:val="808080"/>
    </w:rPr>
  </w:style>
  <w:style w:type="paragraph" w:customStyle="1" w:styleId="70DACDF242334715B0098864315CC074">
    <w:name w:val="70DACDF242334715B0098864315CC074"/>
    <w:rsid w:val="00AD4FFD"/>
  </w:style>
  <w:style w:type="paragraph" w:customStyle="1" w:styleId="97CAD270CA48460A8304468E8693A20A">
    <w:name w:val="97CAD270CA48460A8304468E8693A20A"/>
    <w:rsid w:val="00AD4FFD"/>
  </w:style>
  <w:style w:type="paragraph" w:customStyle="1" w:styleId="88484D7634BD41ED8914F355CD0C2045">
    <w:name w:val="88484D7634BD41ED8914F355CD0C2045"/>
    <w:rsid w:val="00AD4FFD"/>
  </w:style>
  <w:style w:type="paragraph" w:customStyle="1" w:styleId="E47FBA84CB594695A6DF2B31C8C3C8AD">
    <w:name w:val="E47FBA84CB594695A6DF2B31C8C3C8AD"/>
    <w:rsid w:val="00AD4F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Sýkorová</dc:creator>
  <cp:lastModifiedBy>Nepejchalová Leona</cp:lastModifiedBy>
  <cp:revision>9</cp:revision>
  <dcterms:created xsi:type="dcterms:W3CDTF">2021-04-08T12:55:00Z</dcterms:created>
  <dcterms:modified xsi:type="dcterms:W3CDTF">2021-04-26T15:37:00Z</dcterms:modified>
</cp:coreProperties>
</file>