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7479" w14:textId="77777777" w:rsidR="00B67222" w:rsidRPr="000B4983" w:rsidRDefault="00B67222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</w:pP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 xml:space="preserve">KOMBINOVANÁ ETIKETA </w:t>
      </w:r>
      <w:r w:rsidR="0052654E"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 xml:space="preserve">(PODROBNÉ ÚDAJE UVÁDĚNÉ NA VNITŘNÍM OBALU) </w:t>
      </w: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A PŘÍBALOVÁ INFORMACE</w:t>
      </w:r>
    </w:p>
    <w:p w14:paraId="16B23108" w14:textId="77777777" w:rsidR="00DE3CF6" w:rsidRPr="000B4983" w:rsidRDefault="00C12E06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</w:pP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p</w:t>
      </w:r>
      <w:r w:rsidR="00B67222"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řípravku</w:t>
      </w:r>
    </w:p>
    <w:p w14:paraId="4D0FC91C" w14:textId="77777777" w:rsidR="00B67222" w:rsidRPr="000B4983" w:rsidRDefault="000E30A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MEDITEK COLIS 1 200 000 IU/g prášek pro perorální roztok</w:t>
      </w:r>
    </w:p>
    <w:p w14:paraId="71A322C4" w14:textId="77777777" w:rsidR="00B904E8" w:rsidRPr="000B4983" w:rsidRDefault="00B904E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A79B31D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14:paraId="05F74CB9" w14:textId="77777777" w:rsidR="00856BD3" w:rsidRDefault="00856BD3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14:paraId="49D92764" w14:textId="77777777" w:rsidR="00485B3F" w:rsidRPr="000B4983" w:rsidRDefault="00485B3F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14:paraId="2AC90896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14:paraId="7D5B337C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14:paraId="2ED329D0" w14:textId="77777777" w:rsidR="00485B3F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14:paraId="75F7DD83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0F9D956" w14:textId="77777777" w:rsidR="00B904E8" w:rsidRPr="000B4983" w:rsidRDefault="00485B3F" w:rsidP="00531715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14:paraId="4C137DB3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14:paraId="22CA247B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14:paraId="3FE63E1A" w14:textId="77777777" w:rsidR="00B904E8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14:paraId="7EE946DB" w14:textId="77777777" w:rsidR="00B904E8" w:rsidRPr="000B4983" w:rsidRDefault="00B904E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6503079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 xml:space="preserve">2. </w:t>
      </w:r>
      <w:r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="00485B3F"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>Název veterinárního léčivého přípravku</w:t>
      </w:r>
    </w:p>
    <w:p w14:paraId="7B47010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D6087F8" w14:textId="77777777" w:rsidR="00CD79CC" w:rsidRPr="000B4983" w:rsidRDefault="000E30A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MEDITEK COLIS 1 200 000 IU/g prášek pro perorální roztok</w:t>
      </w:r>
    </w:p>
    <w:p w14:paraId="5B4D1227" w14:textId="77777777" w:rsidR="00CD79CC" w:rsidRPr="000B4983" w:rsidRDefault="000E30A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Colistini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sulfas</w:t>
      </w:r>
      <w:proofErr w:type="spellEnd"/>
    </w:p>
    <w:p w14:paraId="36BE52F0" w14:textId="77777777" w:rsidR="00E70329" w:rsidRPr="000B4983" w:rsidRDefault="00E70329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E8082D3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14:paraId="6DFFC06F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327B6FC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14:paraId="05A3D5B1" w14:textId="77777777" w:rsidR="00B67222" w:rsidRPr="000B4983" w:rsidRDefault="00B67222" w:rsidP="0053171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7949893D" w14:textId="77777777" w:rsidR="007750E5" w:rsidRPr="000B4983" w:rsidRDefault="007750E5" w:rsidP="0053171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89344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89344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14:paraId="1522F43B" w14:textId="77777777" w:rsidR="00B667DD" w:rsidRPr="000B4983" w:rsidRDefault="000E30A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Colistini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sulfas</w:t>
      </w:r>
      <w:proofErr w:type="spellEnd"/>
      <w:r w:rsidR="00783DA4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1 200 000 IU</w:t>
      </w:r>
    </w:p>
    <w:p w14:paraId="790033B4" w14:textId="77777777" w:rsidR="00DE3CF6" w:rsidRPr="000B4983" w:rsidRDefault="00DE3CF6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7CC6A0B" w14:textId="77777777" w:rsidR="00253239" w:rsidRPr="000B4983" w:rsidRDefault="00DB3FDF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Bílý krystalický prášek</w:t>
      </w:r>
    </w:p>
    <w:p w14:paraId="180CDFF8" w14:textId="77777777" w:rsidR="00E70329" w:rsidRPr="000B4983" w:rsidRDefault="00E70329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0F8FADF" w14:textId="77777777" w:rsidR="00F36B26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14:paraId="0786606F" w14:textId="77777777" w:rsidR="00856BD3" w:rsidRDefault="00856BD3" w:rsidP="00531715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14:paraId="2ABD0552" w14:textId="77777777" w:rsidR="00B667DD" w:rsidRPr="000B4983" w:rsidRDefault="00DB3FDF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Prášek pro perorální roztok</w:t>
      </w:r>
    </w:p>
    <w:p w14:paraId="3081D921" w14:textId="77777777" w:rsidR="007750E5" w:rsidRPr="000B4983" w:rsidRDefault="007750E5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073A5A0" w14:textId="77777777" w:rsidR="00F36B26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14:paraId="492E2A6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FA5AE68" w14:textId="6B58FF0D" w:rsidR="00B904E8" w:rsidRPr="000B4983" w:rsidRDefault="00DB3FDF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2F1F4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250 g </w:t>
      </w:r>
      <w:r w:rsidRPr="000B4983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/ 500 g / 1 kg / </w:t>
      </w:r>
      <w:r w:rsidR="00A66B66" w:rsidRPr="000B4983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5 kg</w:t>
      </w:r>
      <w:r w:rsidR="000E30A8" w:rsidRPr="000B4983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/ 10 kg / 15 kg / 20 kg / 25 kg</w:t>
      </w:r>
    </w:p>
    <w:p w14:paraId="4220D055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FE51854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14:paraId="0B1DDECE" w14:textId="77777777" w:rsidR="00856BD3" w:rsidRDefault="00856BD3" w:rsidP="00DC2FA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2E34B59" w14:textId="77777777" w:rsidR="00DC2FA8" w:rsidRPr="000B4983" w:rsidRDefault="00DC2FA8" w:rsidP="00DC2FA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Léčba a </w:t>
      </w: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metafylaxe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střevních infekcí způsobených neinvazivními kmeny </w:t>
      </w:r>
      <w:r w:rsidRPr="00657384">
        <w:rPr>
          <w:rFonts w:ascii="Times New Roman" w:eastAsia="Times New Roman" w:hAnsi="Times New Roman" w:cs="Times New Roman"/>
          <w:i/>
          <w:sz w:val="22"/>
          <w:szCs w:val="22"/>
          <w:lang w:val="cs-CZ" w:eastAsia="cs-CZ"/>
        </w:rPr>
        <w:t xml:space="preserve">E. </w:t>
      </w:r>
      <w:proofErr w:type="gramStart"/>
      <w:r w:rsidRPr="00657384">
        <w:rPr>
          <w:rFonts w:ascii="Times New Roman" w:eastAsia="Times New Roman" w:hAnsi="Times New Roman" w:cs="Times New Roman"/>
          <w:i/>
          <w:sz w:val="22"/>
          <w:szCs w:val="22"/>
          <w:lang w:val="cs-CZ" w:eastAsia="cs-CZ"/>
        </w:rPr>
        <w:t>coli</w:t>
      </w:r>
      <w:proofErr w:type="gram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citlivými ke kolistinu.</w:t>
      </w:r>
    </w:p>
    <w:p w14:paraId="34CE607C" w14:textId="77777777" w:rsidR="005D0F14" w:rsidRPr="000B4983" w:rsidRDefault="00DC2FA8" w:rsidP="00DC2FA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Před </w:t>
      </w: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metafylaktickou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léčbou by měla být stanovena přítomnost onemocnění v chovu.</w:t>
      </w:r>
    </w:p>
    <w:p w14:paraId="6C585600" w14:textId="77777777" w:rsidR="00DC2FA8" w:rsidRPr="000B4983" w:rsidRDefault="00DC2FA8" w:rsidP="00DC2FA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3E83FDB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14:paraId="13F94474" w14:textId="77777777" w:rsidR="00856BD3" w:rsidRDefault="00856BD3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FE65FCB" w14:textId="5441FB0A" w:rsidR="00DC2FA8" w:rsidRPr="000B4983" w:rsidRDefault="00DC2FA8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Nepoužívat u koní, zejména u hříbat, protože použití kolistinu může v důsledku posunu rovnováhy gastrointestinální mikroflóry vést k rozvoji kolitidy spojené s antimikrobiální léčbou (kolitidy X), </w:t>
      </w:r>
      <w:r w:rsidR="00D95CB6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</w:t>
      </w:r>
      <w:r w:rsidR="00D95CB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 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typickém případě ve spojitosti s </w:t>
      </w:r>
      <w:r w:rsidRPr="000B4983">
        <w:rPr>
          <w:rFonts w:ascii="Times New Roman" w:eastAsia="Times New Roman" w:hAnsi="Times New Roman" w:cs="Times New Roman"/>
          <w:i/>
          <w:sz w:val="22"/>
          <w:szCs w:val="22"/>
          <w:lang w:val="cs-CZ" w:eastAsia="cs-CZ"/>
        </w:rPr>
        <w:t xml:space="preserve">Clostridium </w:t>
      </w:r>
      <w:proofErr w:type="spellStart"/>
      <w:r w:rsidRPr="000B4983">
        <w:rPr>
          <w:rFonts w:ascii="Times New Roman" w:eastAsia="Times New Roman" w:hAnsi="Times New Roman" w:cs="Times New Roman"/>
          <w:i/>
          <w:sz w:val="22"/>
          <w:szCs w:val="22"/>
          <w:lang w:val="cs-CZ" w:eastAsia="cs-CZ"/>
        </w:rPr>
        <w:t>difficile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, která může být fatální.</w:t>
      </w:r>
    </w:p>
    <w:p w14:paraId="53F5C12B" w14:textId="77777777" w:rsidR="00DC2FA8" w:rsidRPr="000B4983" w:rsidRDefault="00DC2FA8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v případě přecitlivělosti na kolistin nebo na některou z pomocných látek.</w:t>
      </w:r>
    </w:p>
    <w:p w14:paraId="160060F8" w14:textId="77777777" w:rsidR="00DC2FA8" w:rsidRPr="000B4983" w:rsidRDefault="00DC2FA8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v případě rezistence k polymyxinům.</w:t>
      </w:r>
    </w:p>
    <w:p w14:paraId="2794D579" w14:textId="77777777" w:rsidR="00B904E8" w:rsidRPr="000B4983" w:rsidRDefault="00DC2FA8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u nosnic, jejichž vejce jsou určena pro lidskou spotřebu.</w:t>
      </w:r>
    </w:p>
    <w:p w14:paraId="13CE5275" w14:textId="77777777" w:rsidR="00DC2FA8" w:rsidRPr="000B4983" w:rsidRDefault="00DC2FA8" w:rsidP="00DC2F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D3E21A0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lastRenderedPageBreak/>
        <w:t>8</w:t>
      </w:r>
      <w:r w:rsidR="00B904E8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Nežádoucí účinky</w:t>
      </w:r>
    </w:p>
    <w:p w14:paraId="5CC3D1C8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39CF023" w14:textId="77777777" w:rsidR="007A3C8B" w:rsidRPr="000B4983" w:rsidRDefault="00DC2FA8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Kolistin po perorálním podání nevyvolává systémové vedlejší účinky, protože nedochází k jeho vstřebávání z trávicího ústrojí a je cílovými druhy zvířat dobře tolerován.</w:t>
      </w:r>
    </w:p>
    <w:p w14:paraId="36B52FAE" w14:textId="77777777" w:rsidR="00DC2FA8" w:rsidRPr="000B4983" w:rsidRDefault="00DC2FA8" w:rsidP="0053171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sv-SE"/>
        </w:rPr>
      </w:pPr>
    </w:p>
    <w:p w14:paraId="5FF2EC31" w14:textId="77777777" w:rsidR="007A3C8B" w:rsidRPr="000B4983" w:rsidRDefault="007A3C8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Jestliže zaznamenáte kterýkoliv z nežádoucích účinků a to i takové, které nejsou uvedeny v této příbalové informaci, nebo si myslíte, že léčivo neúčinkuje, oznamte to, prosím, vašemu veterinárnímu lékaři</w:t>
      </w:r>
    </w:p>
    <w:p w14:paraId="055C06AB" w14:textId="77777777" w:rsidR="00DB3FDF" w:rsidRPr="000B4983" w:rsidRDefault="00DB3FDF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678930E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14:paraId="4AAE5E1F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14:paraId="1E5DA388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14:paraId="09574AD6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14:paraId="74DEB095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14:paraId="1E2930DA" w14:textId="77777777" w:rsidR="00B97DD8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hyperlink r:id="rId9" w:history="1">
        <w:r w:rsidR="007A3C8B" w:rsidRPr="000B4983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cs-CZ"/>
          </w:rPr>
          <w:t>http://www.uskvbl.cz/cs/farmakovigilance</w:t>
        </w:r>
      </w:hyperlink>
    </w:p>
    <w:p w14:paraId="2D43E440" w14:textId="77777777" w:rsidR="007A3C8B" w:rsidRPr="000B4983" w:rsidRDefault="007A3C8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209848EA" w14:textId="77777777" w:rsidR="00B97DD8" w:rsidRPr="000B4983" w:rsidRDefault="00B97DD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14:paraId="5F53D5F9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D31EE6F" w14:textId="77777777" w:rsidR="00783DA4" w:rsidRPr="000B4983" w:rsidRDefault="00783DA4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Prasata, brojleři kura domácího</w:t>
      </w:r>
    </w:p>
    <w:p w14:paraId="4F94DF5B" w14:textId="77777777" w:rsidR="00B904E8" w:rsidRPr="000B4983" w:rsidRDefault="00B904E8" w:rsidP="005317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14:paraId="1D498765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ávkování pro každý druh, </w:t>
      </w:r>
      <w:proofErr w:type="gramStart"/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cesta</w:t>
      </w:r>
      <w:r w:rsidR="00814F0E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="005011E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</w:t>
      </w:r>
      <w:proofErr w:type="gramEnd"/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podání</w:t>
      </w:r>
    </w:p>
    <w:p w14:paraId="2E449603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28DBDF4C" w14:textId="77777777" w:rsidR="005D0F14" w:rsidRPr="000B4983" w:rsidRDefault="00DB3FDF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Perorální podání v pitné vodě.</w:t>
      </w:r>
    </w:p>
    <w:p w14:paraId="16122387" w14:textId="77777777" w:rsidR="00DB3FDF" w:rsidRPr="000B4983" w:rsidRDefault="00DB3FDF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0E9BF5E" w14:textId="77777777" w:rsidR="00DB3FDF" w:rsidRPr="000B4983" w:rsidRDefault="000B4983" w:rsidP="00531715">
      <w:pPr>
        <w:keepNext/>
        <w:jc w:val="both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u w:val="single"/>
          <w:lang w:val="cs-CZ"/>
        </w:rPr>
        <w:t>Prasata a brojleři kura domácího:</w:t>
      </w:r>
    </w:p>
    <w:p w14:paraId="325F645F" w14:textId="77777777" w:rsidR="000B4983" w:rsidRPr="000B4983" w:rsidRDefault="000B4983" w:rsidP="000B4983">
      <w:pPr>
        <w:keepNext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60 000–96 000 IU kolistin </w:t>
      </w:r>
      <w:proofErr w:type="gramStart"/>
      <w:r w:rsidRPr="000B4983">
        <w:rPr>
          <w:rFonts w:ascii="Times New Roman" w:hAnsi="Times New Roman" w:cs="Times New Roman"/>
          <w:sz w:val="22"/>
          <w:szCs w:val="22"/>
          <w:lang w:val="cs-CZ"/>
        </w:rPr>
        <w:t>sulfátu/kg ž.hm</w:t>
      </w:r>
      <w:proofErr w:type="gramEnd"/>
      <w:r w:rsidRPr="000B4983">
        <w:rPr>
          <w:rFonts w:ascii="Times New Roman" w:hAnsi="Times New Roman" w:cs="Times New Roman"/>
          <w:sz w:val="22"/>
          <w:szCs w:val="22"/>
          <w:lang w:val="cs-CZ"/>
        </w:rPr>
        <w:t>./den, což odpovídá 0,05–0,08 g přípravku na kg ž.hm a den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0B4983">
        <w:rPr>
          <w:rFonts w:ascii="Times New Roman" w:hAnsi="Times New Roman" w:cs="Times New Roman"/>
          <w:sz w:val="22"/>
          <w:szCs w:val="22"/>
          <w:lang w:val="cs-CZ"/>
        </w:rPr>
        <w:t>podávanou po dobu 3 po sobě jdoucích dnů.</w:t>
      </w:r>
    </w:p>
    <w:p w14:paraId="109A6795" w14:textId="77777777" w:rsidR="000B4983" w:rsidRPr="000B4983" w:rsidRDefault="000B4983" w:rsidP="000B4983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0E847528" w14:textId="77777777" w:rsidR="000B4983" w:rsidRPr="000B4983" w:rsidRDefault="000B4983" w:rsidP="000B4983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Pomocí následujícího vzorce můžeme vypočítat přesnou dávku:</w:t>
      </w:r>
    </w:p>
    <w:p w14:paraId="0A8F3196" w14:textId="77777777" w:rsidR="000B4983" w:rsidRPr="000B4983" w:rsidRDefault="000B4983" w:rsidP="000B4983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5"/>
        <w:gridCol w:w="2723"/>
      </w:tblGrid>
      <w:tr w:rsidR="000B4983" w:rsidRPr="000B4983" w14:paraId="294604E7" w14:textId="77777777" w:rsidTr="00720F68">
        <w:tc>
          <w:tcPr>
            <w:tcW w:w="2660" w:type="dxa"/>
            <w:shd w:val="clear" w:color="auto" w:fill="auto"/>
            <w:vAlign w:val="center"/>
          </w:tcPr>
          <w:p w14:paraId="326E07DB" w14:textId="77777777" w:rsidR="000B4983" w:rsidRPr="000B4983" w:rsidRDefault="000B4983" w:rsidP="000B4983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proofErr w:type="gramStart"/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... g přípravku</w:t>
            </w:r>
            <w:proofErr w:type="gramEnd"/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 na kg živé hmotnosti a den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03786" w14:textId="77777777" w:rsidR="000B4983" w:rsidRPr="000B4983" w:rsidRDefault="000B4983" w:rsidP="000B4983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× průměrná živá hmotnost (kg) léčených zvířat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14:paraId="4ECED6C9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  <w:p w14:paraId="7012C551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= 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1B28AEA3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  <w:p w14:paraId="02C06096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proofErr w:type="gramStart"/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... g přípravku</w:t>
            </w:r>
            <w:proofErr w:type="gramEnd"/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 na litr pitné vody</w:t>
            </w:r>
          </w:p>
        </w:tc>
      </w:tr>
      <w:tr w:rsidR="000B4983" w:rsidRPr="000B4983" w14:paraId="19928ED3" w14:textId="77777777" w:rsidTr="00720F68">
        <w:tc>
          <w:tcPr>
            <w:tcW w:w="56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6E46A" w14:textId="77777777" w:rsidR="000B4983" w:rsidRPr="000B4983" w:rsidRDefault="000B4983" w:rsidP="00720F68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průměrná denní spotřeba vody (l) </w:t>
            </w:r>
            <w:r w:rsidRPr="000B4983">
              <w:rPr>
                <w:rFonts w:ascii="Times New Roman" w:eastAsia="Arial" w:hAnsi="Times New Roman" w:cs="Times New Roman"/>
                <w:i/>
                <w:sz w:val="22"/>
                <w:szCs w:val="22"/>
                <w:lang w:val="cs-CZ"/>
              </w:rPr>
              <w:t>pro toto</w:t>
            </w:r>
          </w:p>
        </w:tc>
        <w:tc>
          <w:tcPr>
            <w:tcW w:w="345" w:type="dxa"/>
            <w:vMerge/>
            <w:shd w:val="clear" w:color="auto" w:fill="auto"/>
          </w:tcPr>
          <w:p w14:paraId="1AE5A6D4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14:paraId="773DD147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267DFC36" w14:textId="77777777" w:rsidR="000B4983" w:rsidRPr="000B4983" w:rsidRDefault="000B4983" w:rsidP="000B4983">
      <w:pPr>
        <w:rPr>
          <w:rFonts w:ascii="Times New Roman" w:eastAsia="Arial" w:hAnsi="Times New Roman" w:cs="Times New Roman"/>
          <w:sz w:val="22"/>
          <w:szCs w:val="22"/>
          <w:lang w:val="cs-CZ"/>
        </w:rPr>
      </w:pPr>
    </w:p>
    <w:p w14:paraId="4A416900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11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14:paraId="183BC1CA" w14:textId="77777777" w:rsidR="00856BD3" w:rsidRDefault="00856BD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A66067B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Aby byla zajištěna přesnost podané dávky, měla by být živá hmotnost léčených zvířat stanovena co nejpřesněji. </w:t>
      </w:r>
    </w:p>
    <w:p w14:paraId="47138296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2858F87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Spotřeba vody obsahující léčivo závisí na klinickém stavu zvířat. Pro dosažení správné dávky může být nutné upravit koncentraci přípravku v pitné vodě, aby bylo dosaženo požadované denní dávky. </w:t>
      </w:r>
    </w:p>
    <w:p w14:paraId="68E0227B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7997ACDC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Doporučuje se používat správně kalibrované váhy v případě, pokud jsou používány pouze části balení.</w:t>
      </w:r>
    </w:p>
    <w:p w14:paraId="4ACF6E81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Denní množství přípravku by měla být přidána tak, aby byla pitná voda spotřebována do 24 hodin. Pitnou vodu je nutno připravovat každých 24 hodin čerstvou. </w:t>
      </w:r>
    </w:p>
    <w:p w14:paraId="12CF2B00" w14:textId="77777777" w:rsidR="001037DD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273EA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Doba trvání léčby by měla být omezena na minimální dobu nutnou k vyléčení onemocnění.</w:t>
      </w:r>
    </w:p>
    <w:p w14:paraId="30B15433" w14:textId="77777777" w:rsidR="000B4983" w:rsidRPr="000B4983" w:rsidRDefault="000B498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DF80105" w14:textId="77777777" w:rsidR="00893441" w:rsidRPr="000B4983" w:rsidRDefault="00893441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12.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 xml:space="preserve">Ochranná(é) </w:t>
      </w:r>
      <w:proofErr w:type="gramStart"/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lhůta(y):</w:t>
      </w:r>
      <w:proofErr w:type="gramEnd"/>
    </w:p>
    <w:p w14:paraId="47862DE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E4BE426" w14:textId="77777777" w:rsidR="00893441" w:rsidRPr="000B4983" w:rsidRDefault="0089344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Prasa</w:t>
      </w:r>
      <w:r w:rsidR="001B7694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ta: Maso: </w:t>
      </w:r>
      <w:r w:rsidR="00287B06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2 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dn</w:t>
      </w:r>
      <w:r w:rsidR="001B7694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y</w:t>
      </w:r>
    </w:p>
    <w:p w14:paraId="507C5CA5" w14:textId="77777777" w:rsidR="00893441" w:rsidRPr="000B4983" w:rsidRDefault="001B7694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Kur domácí (brojleři): Maso: </w:t>
      </w:r>
      <w:r w:rsidR="00287B06" w:rsidRPr="000B4983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93441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dn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y</w:t>
      </w:r>
    </w:p>
    <w:p w14:paraId="4DFB13C9" w14:textId="77777777" w:rsidR="00893441" w:rsidRPr="000B4983" w:rsidRDefault="0089344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u nosnic, jejichž vejce jsou určena pro lidskou spotřebu.</w:t>
      </w:r>
    </w:p>
    <w:p w14:paraId="3432EACD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06679B7" w14:textId="77777777" w:rsidR="00B904E8" w:rsidRPr="000B4983" w:rsidRDefault="006F5A9E" w:rsidP="00273EA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="425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13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0E0572EF" w14:textId="77777777" w:rsidR="00856BD3" w:rsidRDefault="00856BD3" w:rsidP="0053171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65820A6" w14:textId="77777777" w:rsidR="005F6DC5" w:rsidRPr="000B4983" w:rsidRDefault="005F6DC5" w:rsidP="0053171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14:paraId="4DE93880" w14:textId="77777777" w:rsidR="004E6C51" w:rsidRPr="000B4983" w:rsidRDefault="008B36F7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v suchu.</w:t>
      </w:r>
      <w:r w:rsidR="004E6C51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0729692F" w14:textId="77777777" w:rsidR="00D1351A" w:rsidRPr="000B4983" w:rsidRDefault="00D1351A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Chraňte před </w:t>
      </w:r>
      <w:r w:rsidR="000B4983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přímým slunečním zářením.</w:t>
      </w:r>
    </w:p>
    <w:p w14:paraId="5AB4EC04" w14:textId="77777777" w:rsidR="004E6C51" w:rsidRPr="000B4983" w:rsidRDefault="00B67222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69CF3B47" w14:textId="77777777" w:rsidR="00A90929" w:rsidRPr="000B4983" w:rsidRDefault="00A90929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E220D3A" w14:textId="77777777" w:rsidR="00B904E8" w:rsidRPr="000B4983" w:rsidRDefault="006F5A9E" w:rsidP="00A910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="425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</w:t>
      </w:r>
    </w:p>
    <w:p w14:paraId="02170575" w14:textId="77777777" w:rsidR="00856BD3" w:rsidRDefault="00856BD3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0B623C45" w14:textId="77777777" w:rsidR="000B4983" w:rsidRDefault="000B4983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upozornění pro každý cílový druh:</w:t>
      </w:r>
    </w:p>
    <w:p w14:paraId="52AEE082" w14:textId="6F231091" w:rsidR="000B4983" w:rsidRPr="000B4983" w:rsidRDefault="000B4983" w:rsidP="00963D6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Kromě léčby je třeba zavést pravidla správné chovatelské a </w:t>
      </w:r>
      <w:r w:rsidRPr="00985C97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hygienické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praxe ke snížení rizika infekce </w:t>
      </w:r>
      <w:r w:rsidR="00D95CB6"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a</w:t>
      </w:r>
      <w:r w:rsidR="00D95CB6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 </w:t>
      </w:r>
      <w:r w:rsidR="006323AE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r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ozvoje potenciální rezistence.</w:t>
      </w:r>
    </w:p>
    <w:p w14:paraId="19E7B2F8" w14:textId="77777777" w:rsidR="000B4983" w:rsidRPr="000B4983" w:rsidRDefault="000B4983" w:rsidP="00963D6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Kolistin vykazuje proti gramnegativním bakteriím účinnost závislou na koncentraci. Po perorálním podání je v gastrointestinálním traktu, tj. v cílovém místě, dosahováno vysokých koncentrací v důsledku špatné absorpce látky. Tyto faktory naznačují, že doba trvání léčby delší, než je doba indikovaná v</w:t>
      </w:r>
      <w:r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 části </w:t>
      </w:r>
      <w:r w:rsidRPr="000B4983">
        <w:rPr>
          <w:rFonts w:ascii="Times New Roman" w:eastAsia="Times New Roman" w:hAnsi="Times New Roman" w:cs="Times New Roman"/>
          <w:bCs/>
          <w:i/>
          <w:sz w:val="22"/>
          <w:szCs w:val="22"/>
          <w:lang w:val="cs-CZ" w:eastAsia="cs-CZ"/>
        </w:rPr>
        <w:t>Dávkován</w:t>
      </w:r>
      <w:r>
        <w:rPr>
          <w:rFonts w:ascii="Times New Roman" w:eastAsia="Times New Roman" w:hAnsi="Times New Roman" w:cs="Times New Roman"/>
          <w:bCs/>
          <w:i/>
          <w:sz w:val="22"/>
          <w:szCs w:val="22"/>
          <w:lang w:val="cs-CZ" w:eastAsia="cs-CZ"/>
        </w:rPr>
        <w:t>í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, vede ke zbytečné expozici a z tohoto důvodu se nedoporučuje.</w:t>
      </w:r>
    </w:p>
    <w:p w14:paraId="68C9A277" w14:textId="77777777" w:rsidR="000B4983" w:rsidRDefault="000B4983" w:rsidP="00963D6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1A6AAF49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pro použití u zvířat:</w:t>
      </w:r>
    </w:p>
    <w:p w14:paraId="09D34742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>U těžce nemocných zvířat může docházet ke snížení příjmu krmiva i spotřeby vody. V případě potřeby by proto měla být koncentrace přípravku v pitné vodě upravena tak, aby bylo zajištěno podání doporučené denní dávky.</w:t>
      </w:r>
    </w:p>
    <w:p w14:paraId="09616A40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7935C05C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>U druhů zvířat, kde je to relevantní, by v případě nedostatečného příjmu vody a tím i dostatečné dávky léčiva měla být léčba přehodnocena a zvážena možnost parenterální léčby.</w:t>
      </w:r>
    </w:p>
    <w:p w14:paraId="1E218295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069B5D08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>Kolistin by se měl pokud možno používat pouze na základě výsledku testů citlivosti. Je nutno vzít v úvahu principy oficiální a národní antibiotické politiky. Použití přípravku v rozporu s pokyny uvedenými v souhrnu informací o přípravku může vést k selhání léčby a ke zvýšené prevalenci bakterií rezistentních na kolistin.</w:t>
      </w:r>
    </w:p>
    <w:p w14:paraId="114CB9A6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477AE28E" w14:textId="77777777" w:rsidR="00E0064B" w:rsidRPr="00E0064B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Použití přípravku by se mělo kombinovat se správnou chovatelskou praxí, např. dobrou hygienou, náležitou ventilací, zamezením ustájení nadměrného počtu kusů. Kolistin nepoužívejte namísto správné ošetřovatelské praxe. </w:t>
      </w:r>
    </w:p>
    <w:p w14:paraId="505245D7" w14:textId="77777777" w:rsidR="00893441" w:rsidRDefault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Kolistin je v humánní medicíně léčivo poslední záchrany pro léčbu infekcí způsobených určitými </w:t>
      </w:r>
      <w:proofErr w:type="spellStart"/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>multirezistentními</w:t>
      </w:r>
      <w:proofErr w:type="spellEnd"/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bakteriemi. Kvůli minimalizaci všech možných rizik spojených s široce rozšířeným použitím kolistinu by mělo být jeho použití omezeno na léčbu nebo léčbu a </w:t>
      </w:r>
      <w:proofErr w:type="spellStart"/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>metafylaxi</w:t>
      </w:r>
      <w:proofErr w:type="spellEnd"/>
      <w:r w:rsidRPr="00E0064B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onemocnění a kolistin by se neměl užívat k profylaxi.</w:t>
      </w:r>
    </w:p>
    <w:p w14:paraId="7F4E244A" w14:textId="77777777" w:rsidR="00E0064B" w:rsidRPr="000B4983" w:rsidRDefault="00E0064B" w:rsidP="00E0064B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73D32D41" w14:textId="77777777" w:rsidR="00893441" w:rsidRPr="000B4983" w:rsidRDefault="00893441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určené osobám, které podávají veterinární léčivý přípravek zvířatům:</w:t>
      </w:r>
    </w:p>
    <w:p w14:paraId="1D27B033" w14:textId="77777777" w:rsidR="00236A59" w:rsidRPr="00015F33" w:rsidRDefault="00236A59" w:rsidP="00963D6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Lidé se známou přecitlivělostí na polymyxiny (mezi které patří i kolistin sulfát) by se měli vyhnout kontaktu s veterinárním léčivým přípravkem.</w:t>
      </w:r>
    </w:p>
    <w:p w14:paraId="169F4DDA" w14:textId="77777777" w:rsidR="00236A59" w:rsidRPr="00015F33" w:rsidRDefault="00236A59" w:rsidP="00963D6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Zabraňte kontaktu přípravku s kůží, očima a sliznicemi a inhalaci prachových částí. Při nakládání s veterinárním léčivým přípravkem by se měly používat osobní ochranné prostředky skládající se z ochranného oděvu, nepropustných gumových nebo latexových rukavic, ochranných brýlí a buď z jednorázového respirátoru s polomaskou vyhovující evropské normě EN149 nebo z respirátoru pro opakované použití podle evropské normy EN140 s filtrem podle normy EN143.</w:t>
      </w:r>
    </w:p>
    <w:p w14:paraId="787A55F2" w14:textId="77777777" w:rsidR="00236A59" w:rsidRPr="00015F33" w:rsidRDefault="00236A59" w:rsidP="00963D6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V případě zasažení pokožky či sliznice opláchněte exponovanou část ihned mýdlem a velkým množstvím vody. </w:t>
      </w:r>
    </w:p>
    <w:p w14:paraId="08401622" w14:textId="77777777" w:rsidR="00236A59" w:rsidRPr="00015F33" w:rsidRDefault="00236A59" w:rsidP="00963D6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V případě zasažení očí vypláchněte oko velkým množstvím čisté vody. </w:t>
      </w:r>
    </w:p>
    <w:p w14:paraId="1D9DDB83" w14:textId="5E6431ED" w:rsidR="00236A59" w:rsidRPr="00015F33" w:rsidRDefault="00236A59" w:rsidP="00963D61">
      <w:pPr>
        <w:ind w:right="282"/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Pokud se u vás objeví postexpoziční příznaky, jako např. kožní vyrážka, vyhledejte lékařskou pomoc a ukažte příbalovou informaci nebo etiketu lékaři. Otok obličeje, rtů, očí nebo potíže s</w:t>
      </w:r>
      <w:r w:rsidR="00367E5C" w:rsidRPr="00015F33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dýcháním jsou vážné příznaky a vyžadují okamžitou lékařskou pomoc.</w:t>
      </w:r>
    </w:p>
    <w:p w14:paraId="4BFAFD2B" w14:textId="77777777" w:rsidR="00236A59" w:rsidRPr="00015F33" w:rsidRDefault="00236A59" w:rsidP="00963D6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Při manipulaci s přípravkem nejezte, nepijte a nekuřte.</w:t>
      </w:r>
    </w:p>
    <w:p w14:paraId="76CF2685" w14:textId="77777777" w:rsidR="00236A59" w:rsidRPr="00015F33" w:rsidRDefault="00236A59" w:rsidP="00963D6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015F33">
        <w:rPr>
          <w:rFonts w:ascii="Times New Roman" w:hAnsi="Times New Roman" w:cs="Times New Roman"/>
          <w:bCs/>
          <w:sz w:val="22"/>
          <w:szCs w:val="22"/>
          <w:lang w:val="cs-CZ"/>
        </w:rPr>
        <w:t>Po použití si umyjte ruce.</w:t>
      </w:r>
    </w:p>
    <w:p w14:paraId="5F1080A2" w14:textId="77777777" w:rsidR="00E0064B" w:rsidRPr="000B4983" w:rsidRDefault="00E0064B" w:rsidP="00E006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723A291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lastRenderedPageBreak/>
        <w:t>Použití v průběhu březosti, laktace nebo snášky: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4D2054BD" w14:textId="77777777" w:rsidR="00E0064B" w:rsidRPr="00E0064B" w:rsidRDefault="00E0064B" w:rsidP="00E0064B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E0064B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Bezpečnost přípravku během březosti, laktace nebo snášky nebyla u cílových druhů stanovena.</w:t>
      </w:r>
    </w:p>
    <w:p w14:paraId="6C5FBC1C" w14:textId="77777777" w:rsidR="001B7694" w:rsidRDefault="00E0064B" w:rsidP="00E0064B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E0064B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Přípravek je určen pro cílové kategorie zvířat ve výkrmu. Nepoužívat v průběhu březosti, laktace nebo snášky.</w:t>
      </w:r>
    </w:p>
    <w:p w14:paraId="2FC07C21" w14:textId="77777777" w:rsidR="00E0064B" w:rsidRPr="000B4983" w:rsidRDefault="00E0064B" w:rsidP="00E006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666BE81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Interakce s dalšími léčivými přípravky a další formy interakce: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2EA71D67" w14:textId="7FBFA3FA" w:rsidR="001B7694" w:rsidRDefault="00E0064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Nepodávat s </w:t>
      </w:r>
      <w:proofErr w:type="spellStart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erythromycinem</w:t>
      </w:r>
      <w:proofErr w:type="spellEnd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, </w:t>
      </w:r>
      <w:proofErr w:type="spellStart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kanamycinem</w:t>
      </w:r>
      <w:proofErr w:type="spellEnd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, ani s dvojmocnými kationty (železo, vápník, hořčík) </w:t>
      </w:r>
      <w:r w:rsidR="00D95CB6"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a</w:t>
      </w:r>
      <w:r w:rsidR="00D95CB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 </w:t>
      </w:r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nenasycenými mastnými kyselinami, kvarterními sloučeninami amonia a </w:t>
      </w:r>
      <w:proofErr w:type="spellStart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polyfosfáty</w:t>
      </w:r>
      <w:proofErr w:type="spellEnd"/>
      <w:r w:rsidRP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, které mohou působit jako antagonisté účinků kolistin sulfátu.</w:t>
      </w:r>
    </w:p>
    <w:p w14:paraId="5C1FB748" w14:textId="77777777" w:rsidR="00E0064B" w:rsidRPr="000B4983" w:rsidRDefault="00E0064B" w:rsidP="00531715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47C72E35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Předávkování (symptomy, první pomoc, antidota):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3F44740E" w14:textId="77777777" w:rsidR="002D5D1C" w:rsidRDefault="00E0064B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0064B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Nejsou.</w:t>
      </w:r>
    </w:p>
    <w:p w14:paraId="40251DE5" w14:textId="77777777" w:rsidR="00E0064B" w:rsidRPr="000B4983" w:rsidRDefault="00E0064B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AF8A7BD" w14:textId="77777777" w:rsidR="000F27EA" w:rsidRPr="000B4983" w:rsidRDefault="000F27EA" w:rsidP="00531715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Inkompatibility:</w:t>
      </w:r>
    </w:p>
    <w:p w14:paraId="6047FDC9" w14:textId="77777777" w:rsidR="002D5D1C" w:rsidRPr="000B4983" w:rsidRDefault="002D5D1C" w:rsidP="002D5D1C">
      <w:pPr>
        <w:pStyle w:val="Bezmezer"/>
        <w:jc w:val="both"/>
        <w:rPr>
          <w:sz w:val="22"/>
          <w:szCs w:val="22"/>
        </w:rPr>
      </w:pPr>
      <w:r w:rsidRPr="000B4983">
        <w:rPr>
          <w:sz w:val="22"/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44DFF93C" w14:textId="77777777" w:rsidR="000F27EA" w:rsidRPr="000B4983" w:rsidRDefault="000F27EA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8515C7E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 pro zneškodňování nepoužitých přípravků nebo odpadu, pokud je jich třeba</w:t>
      </w:r>
    </w:p>
    <w:p w14:paraId="4B5FF0C3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456442A" w14:textId="77777777" w:rsidR="00E82047" w:rsidRPr="000B4983" w:rsidRDefault="00E82047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14:paraId="4C81B26F" w14:textId="77777777" w:rsidR="00B904E8" w:rsidRPr="000B4983" w:rsidRDefault="00FD0404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14:paraId="26A7287D" w14:textId="77777777" w:rsidR="00FD0404" w:rsidRPr="000B4983" w:rsidRDefault="00FD0404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5C906EB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atum poslední revize</w:t>
      </w:r>
      <w:r w:rsidR="00F049F1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příbalové informace</w:t>
      </w:r>
    </w:p>
    <w:p w14:paraId="7E1036A7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C1B5876" w14:textId="33D5DD45" w:rsidR="00B904E8" w:rsidRPr="000B4983" w:rsidRDefault="00207D06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Duben </w:t>
      </w:r>
      <w:r w:rsidR="005D1F0C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202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</w:t>
      </w:r>
    </w:p>
    <w:p w14:paraId="001D80B6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6DF716E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Další informace</w:t>
      </w:r>
    </w:p>
    <w:p w14:paraId="4F0DA698" w14:textId="77777777" w:rsidR="00856BD3" w:rsidRDefault="00856BD3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F156966" w14:textId="77777777" w:rsidR="00856BD3" w:rsidRPr="00273EA4" w:rsidRDefault="00856BD3" w:rsidP="00531715">
      <w:pPr>
        <w:jc w:val="both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273EA4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Environmentální vlastnosti: </w:t>
      </w:r>
    </w:p>
    <w:p w14:paraId="59BCEDB5" w14:textId="137941AD" w:rsidR="00856BD3" w:rsidRDefault="00856BD3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56BD3">
        <w:rPr>
          <w:rFonts w:ascii="Times New Roman" w:hAnsi="Times New Roman" w:cs="Times New Roman"/>
          <w:sz w:val="22"/>
          <w:szCs w:val="22"/>
          <w:lang w:val="cs-CZ"/>
        </w:rPr>
        <w:t>Léčivá látka kolistin sulfát je velmi perzistentní v</w:t>
      </w:r>
      <w:r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56BD3">
        <w:rPr>
          <w:rFonts w:ascii="Times New Roman" w:hAnsi="Times New Roman" w:cs="Times New Roman"/>
          <w:sz w:val="22"/>
          <w:szCs w:val="22"/>
          <w:lang w:val="cs-CZ"/>
        </w:rPr>
        <w:t>půdách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5C114F20" w14:textId="77777777" w:rsidR="00856BD3" w:rsidRDefault="00856BD3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50F3BFD" w14:textId="77777777" w:rsidR="00DE3CF6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47D3582" w14:textId="77777777" w:rsidR="00531715" w:rsidRPr="000B4983" w:rsidRDefault="00531715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27AC0A1" w14:textId="707278A6" w:rsidR="0015158D" w:rsidRPr="000B4983" w:rsidRDefault="00A2114A" w:rsidP="008C4D56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Velikosti b</w:t>
      </w:r>
      <w:r w:rsidR="00B97DD8" w:rsidRPr="000B4983">
        <w:rPr>
          <w:rFonts w:ascii="Times New Roman" w:hAnsi="Times New Roman" w:cs="Times New Roman"/>
          <w:sz w:val="22"/>
          <w:szCs w:val="22"/>
          <w:lang w:val="cs-CZ"/>
        </w:rPr>
        <w:t>alení: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t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řívrstvý metalizovaný vak 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>-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5 kg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>, 10 kg; t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řívrstvý papírový vak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 xml:space="preserve"> - 15 kg, 20 kg, 25 kg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>; PE dóza -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250 g, 500 g, 1 kg</w:t>
      </w:r>
      <w:r w:rsidR="008C4D56">
        <w:rPr>
          <w:rFonts w:ascii="Times New Roman" w:hAnsi="Times New Roman" w:cs="Times New Roman"/>
          <w:sz w:val="22"/>
          <w:szCs w:val="22"/>
          <w:lang w:val="cs-CZ"/>
        </w:rPr>
        <w:t>; PE kyblík - 1 kg,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5 kg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>;</w:t>
      </w:r>
      <w:r w:rsidR="00E0064B">
        <w:rPr>
          <w:lang w:val="cs-CZ"/>
        </w:rPr>
        <w:t xml:space="preserve"> 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sáček z dvouvrstvé fólie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 xml:space="preserve"> - 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0,5 kg, 1 kg, 5 kg a 10 kg.</w:t>
      </w:r>
    </w:p>
    <w:p w14:paraId="3A3C9277" w14:textId="77777777" w:rsidR="00B2206B" w:rsidRPr="000B4983" w:rsidRDefault="00B2206B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Na trhu nemusí být všechny velikosti balení.</w:t>
      </w:r>
      <w:bookmarkStart w:id="0" w:name="_GoBack"/>
      <w:bookmarkEnd w:id="0"/>
    </w:p>
    <w:p w14:paraId="40CBBEFE" w14:textId="77777777" w:rsidR="00DE3CF6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36AE5FF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Tekro, spol. s r.o.</w:t>
      </w:r>
    </w:p>
    <w:p w14:paraId="17064BAB" w14:textId="77777777" w:rsidR="00F049F1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Višňová 484/2, 140 00 Praha 4</w:t>
      </w:r>
      <w:r w:rsidR="00F049F1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– Krč</w:t>
      </w:r>
    </w:p>
    <w:p w14:paraId="6791A567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Česká republika</w:t>
      </w:r>
    </w:p>
    <w:p w14:paraId="598348CB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Tel.: +420 585 004 366</w:t>
      </w:r>
    </w:p>
    <w:p w14:paraId="1C8C6E90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F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>ax.: +420 585 004</w:t>
      </w:r>
      <w:r w:rsidRPr="000B4983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>303</w:t>
      </w:r>
    </w:p>
    <w:p w14:paraId="527A437B" w14:textId="77777777" w:rsidR="00DE3CF6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>-mail: leciva@tekro.cz</w:t>
      </w:r>
    </w:p>
    <w:p w14:paraId="377BB63A" w14:textId="77777777" w:rsidR="00DE3CF6" w:rsidRPr="000B4983" w:rsidRDefault="00DE3CF6" w:rsidP="00531715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00AA22B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14:paraId="2DD9589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2FC0FF4" w14:textId="77777777" w:rsidR="00F049F1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2AFCF6A8" w14:textId="77777777" w:rsidR="000701A5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14:paraId="458F5DE7" w14:textId="77777777" w:rsidR="000701A5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8123CB6" w14:textId="77777777" w:rsidR="00B904E8" w:rsidRPr="000B4983" w:rsidRDefault="006F5A9E" w:rsidP="00273EA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14:paraId="0628BBC1" w14:textId="77777777" w:rsidR="00856BD3" w:rsidRDefault="00856BD3" w:rsidP="00273EA4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EAFEB21" w14:textId="77777777" w:rsidR="00B904E8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14:paraId="1DDC491A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6ED2471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14:paraId="297DAD93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29BCD27" w14:textId="77777777" w:rsidR="000701A5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="006910FB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den/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měsíc/rok}</w:t>
      </w:r>
    </w:p>
    <w:p w14:paraId="1CE5BEE5" w14:textId="76EC11B3" w:rsidR="00767CEC" w:rsidRPr="000B4983" w:rsidRDefault="00767CEC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767CE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Doba použitelnosti po prvním otevření vnitřního obalu: spotřebujte ihned.</w:t>
      </w:r>
    </w:p>
    <w:p w14:paraId="5E1A43A8" w14:textId="77777777" w:rsidR="005D1F0C" w:rsidRPr="000B4983" w:rsidRDefault="00D4018D" w:rsidP="00587D1F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Doba použitelnos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ti po rozpuštění v pitné vodě: 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2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4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hodin</w:t>
      </w:r>
      <w:r w:rsidR="005D1F0C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14:paraId="30A272DA" w14:textId="77777777" w:rsidR="00141FB8" w:rsidRPr="000B4983" w:rsidRDefault="00141FB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631CE178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Registrační </w:t>
      </w:r>
      <w:proofErr w:type="gramStart"/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</w:t>
      </w:r>
      <w:r w:rsidR="00814F0E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  <w:proofErr w:type="gramEnd"/>
    </w:p>
    <w:p w14:paraId="5578B239" w14:textId="77777777" w:rsidR="00856BD3" w:rsidRDefault="00856BD3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602B559" w14:textId="77777777" w:rsidR="00B904E8" w:rsidRPr="000B4983" w:rsidRDefault="00E0064B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96/0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5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3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-C</w:t>
      </w:r>
    </w:p>
    <w:p w14:paraId="10F401BC" w14:textId="77777777" w:rsidR="002C60E4" w:rsidRPr="000B4983" w:rsidRDefault="002C60E4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BF33A12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14:paraId="125A1C0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D07CE42" w14:textId="77777777" w:rsidR="00050D71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proofErr w:type="gram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r w:rsidR="00A2114A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</w:t>
      </w:r>
      <w:proofErr w:type="gramEnd"/>
      <w:r w:rsidR="00A2114A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}</w:t>
      </w:r>
    </w:p>
    <w:sectPr w:rsidR="00050D71" w:rsidRPr="000B4983" w:rsidSect="00DE3CF6">
      <w:pgSz w:w="11907" w:h="16839" w:code="9"/>
      <w:pgMar w:top="1134" w:right="1247" w:bottom="1418" w:left="1247" w:header="284" w:footer="68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E493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56CC" w14:textId="77777777" w:rsidR="0004358B" w:rsidRDefault="0004358B">
      <w:r>
        <w:separator/>
      </w:r>
    </w:p>
  </w:endnote>
  <w:endnote w:type="continuationSeparator" w:id="0">
    <w:p w14:paraId="076349E0" w14:textId="77777777" w:rsidR="0004358B" w:rsidRDefault="000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362D" w14:textId="77777777" w:rsidR="0004358B" w:rsidRDefault="0004358B">
      <w:r>
        <w:separator/>
      </w:r>
    </w:p>
  </w:footnote>
  <w:footnote w:type="continuationSeparator" w:id="0">
    <w:p w14:paraId="60A08644" w14:textId="77777777" w:rsidR="0004358B" w:rsidRDefault="000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A"/>
    <w:rsid w:val="00000BB0"/>
    <w:rsid w:val="0000217C"/>
    <w:rsid w:val="00004280"/>
    <w:rsid w:val="0000515A"/>
    <w:rsid w:val="000106FD"/>
    <w:rsid w:val="0001501F"/>
    <w:rsid w:val="000159F3"/>
    <w:rsid w:val="00015F33"/>
    <w:rsid w:val="00016B6D"/>
    <w:rsid w:val="00020350"/>
    <w:rsid w:val="00021BE0"/>
    <w:rsid w:val="0002393C"/>
    <w:rsid w:val="00023F83"/>
    <w:rsid w:val="00031780"/>
    <w:rsid w:val="00032D11"/>
    <w:rsid w:val="00033CCB"/>
    <w:rsid w:val="00034D16"/>
    <w:rsid w:val="00034F95"/>
    <w:rsid w:val="00036A31"/>
    <w:rsid w:val="0003746E"/>
    <w:rsid w:val="0004358B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0FA"/>
    <w:rsid w:val="00073265"/>
    <w:rsid w:val="000746CC"/>
    <w:rsid w:val="0007733B"/>
    <w:rsid w:val="00081ED9"/>
    <w:rsid w:val="00082078"/>
    <w:rsid w:val="00087566"/>
    <w:rsid w:val="00093ECF"/>
    <w:rsid w:val="00095ED0"/>
    <w:rsid w:val="000A0CB1"/>
    <w:rsid w:val="000A1DD4"/>
    <w:rsid w:val="000A479A"/>
    <w:rsid w:val="000A4EB2"/>
    <w:rsid w:val="000A761A"/>
    <w:rsid w:val="000B022D"/>
    <w:rsid w:val="000B1870"/>
    <w:rsid w:val="000B3EA5"/>
    <w:rsid w:val="000B4983"/>
    <w:rsid w:val="000B4EA8"/>
    <w:rsid w:val="000C4DBD"/>
    <w:rsid w:val="000D0A2E"/>
    <w:rsid w:val="000D25CF"/>
    <w:rsid w:val="000D4C0B"/>
    <w:rsid w:val="000D7D7C"/>
    <w:rsid w:val="000E017B"/>
    <w:rsid w:val="000E0380"/>
    <w:rsid w:val="000E30A8"/>
    <w:rsid w:val="000E48BA"/>
    <w:rsid w:val="000E573A"/>
    <w:rsid w:val="000E5BB4"/>
    <w:rsid w:val="000E5D76"/>
    <w:rsid w:val="000F0A9D"/>
    <w:rsid w:val="000F1837"/>
    <w:rsid w:val="000F1F9C"/>
    <w:rsid w:val="000F21F3"/>
    <w:rsid w:val="000F27EA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2AA"/>
    <w:rsid w:val="001037DD"/>
    <w:rsid w:val="0011079E"/>
    <w:rsid w:val="00110DA1"/>
    <w:rsid w:val="001114E5"/>
    <w:rsid w:val="00112884"/>
    <w:rsid w:val="0011653E"/>
    <w:rsid w:val="00117E68"/>
    <w:rsid w:val="0012163E"/>
    <w:rsid w:val="00121731"/>
    <w:rsid w:val="001270F3"/>
    <w:rsid w:val="00127E88"/>
    <w:rsid w:val="00130032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158D"/>
    <w:rsid w:val="001524CC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C3B"/>
    <w:rsid w:val="00177D9A"/>
    <w:rsid w:val="00180CCE"/>
    <w:rsid w:val="001812A7"/>
    <w:rsid w:val="00181C6F"/>
    <w:rsid w:val="00181F88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7CEB"/>
    <w:rsid w:val="001B140D"/>
    <w:rsid w:val="001B1946"/>
    <w:rsid w:val="001B225E"/>
    <w:rsid w:val="001B3355"/>
    <w:rsid w:val="001B5A5D"/>
    <w:rsid w:val="001B6CC9"/>
    <w:rsid w:val="001B7694"/>
    <w:rsid w:val="001C0BFD"/>
    <w:rsid w:val="001C5EAE"/>
    <w:rsid w:val="001C6687"/>
    <w:rsid w:val="001C74D6"/>
    <w:rsid w:val="001D3A86"/>
    <w:rsid w:val="001D50AE"/>
    <w:rsid w:val="001D5CA1"/>
    <w:rsid w:val="001E16A7"/>
    <w:rsid w:val="001E4845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CDD"/>
    <w:rsid w:val="00200EC8"/>
    <w:rsid w:val="002023D8"/>
    <w:rsid w:val="00204CF4"/>
    <w:rsid w:val="00205214"/>
    <w:rsid w:val="00206017"/>
    <w:rsid w:val="00206A41"/>
    <w:rsid w:val="002073ED"/>
    <w:rsid w:val="002078A1"/>
    <w:rsid w:val="00207D06"/>
    <w:rsid w:val="002102C5"/>
    <w:rsid w:val="002110E3"/>
    <w:rsid w:val="00211653"/>
    <w:rsid w:val="00214B6B"/>
    <w:rsid w:val="0021571D"/>
    <w:rsid w:val="00216E24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A59"/>
    <w:rsid w:val="00236FEE"/>
    <w:rsid w:val="00240E28"/>
    <w:rsid w:val="00240F88"/>
    <w:rsid w:val="002412EB"/>
    <w:rsid w:val="00241A45"/>
    <w:rsid w:val="002422F9"/>
    <w:rsid w:val="002447E0"/>
    <w:rsid w:val="002466E2"/>
    <w:rsid w:val="002477C4"/>
    <w:rsid w:val="00247928"/>
    <w:rsid w:val="0025098D"/>
    <w:rsid w:val="00252B4E"/>
    <w:rsid w:val="00253065"/>
    <w:rsid w:val="00253239"/>
    <w:rsid w:val="00253241"/>
    <w:rsid w:val="00254707"/>
    <w:rsid w:val="00255730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3EA4"/>
    <w:rsid w:val="00274C83"/>
    <w:rsid w:val="0027640C"/>
    <w:rsid w:val="00276B96"/>
    <w:rsid w:val="00277CEE"/>
    <w:rsid w:val="00280786"/>
    <w:rsid w:val="00281365"/>
    <w:rsid w:val="00281B72"/>
    <w:rsid w:val="0028300A"/>
    <w:rsid w:val="002838DD"/>
    <w:rsid w:val="00283D91"/>
    <w:rsid w:val="00287B06"/>
    <w:rsid w:val="0029136D"/>
    <w:rsid w:val="00291D83"/>
    <w:rsid w:val="0029299C"/>
    <w:rsid w:val="00292D44"/>
    <w:rsid w:val="00293DB2"/>
    <w:rsid w:val="0029407C"/>
    <w:rsid w:val="00294B58"/>
    <w:rsid w:val="00297C6E"/>
    <w:rsid w:val="002A0629"/>
    <w:rsid w:val="002A07D5"/>
    <w:rsid w:val="002A1F85"/>
    <w:rsid w:val="002A6E26"/>
    <w:rsid w:val="002B0217"/>
    <w:rsid w:val="002B02EB"/>
    <w:rsid w:val="002B0B38"/>
    <w:rsid w:val="002B1D1F"/>
    <w:rsid w:val="002B34DD"/>
    <w:rsid w:val="002B6460"/>
    <w:rsid w:val="002B7FA4"/>
    <w:rsid w:val="002C28FE"/>
    <w:rsid w:val="002C400D"/>
    <w:rsid w:val="002C60E4"/>
    <w:rsid w:val="002D57C7"/>
    <w:rsid w:val="002D5D1C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1F4A"/>
    <w:rsid w:val="002F2558"/>
    <w:rsid w:val="002F32DD"/>
    <w:rsid w:val="002F5DE6"/>
    <w:rsid w:val="002F6699"/>
    <w:rsid w:val="00300271"/>
    <w:rsid w:val="003008F5"/>
    <w:rsid w:val="00300CD2"/>
    <w:rsid w:val="00301208"/>
    <w:rsid w:val="00303F64"/>
    <w:rsid w:val="003068AC"/>
    <w:rsid w:val="0031057D"/>
    <w:rsid w:val="00312B7A"/>
    <w:rsid w:val="00312BE5"/>
    <w:rsid w:val="00313ADD"/>
    <w:rsid w:val="0031435C"/>
    <w:rsid w:val="003148F6"/>
    <w:rsid w:val="00315DEB"/>
    <w:rsid w:val="00317592"/>
    <w:rsid w:val="00317857"/>
    <w:rsid w:val="003208FD"/>
    <w:rsid w:val="00321518"/>
    <w:rsid w:val="00322D0A"/>
    <w:rsid w:val="0032324A"/>
    <w:rsid w:val="0032680D"/>
    <w:rsid w:val="00327791"/>
    <w:rsid w:val="003302FC"/>
    <w:rsid w:val="00331CE5"/>
    <w:rsid w:val="003331D9"/>
    <w:rsid w:val="00333D04"/>
    <w:rsid w:val="0033598D"/>
    <w:rsid w:val="00335C37"/>
    <w:rsid w:val="00335FAE"/>
    <w:rsid w:val="0033619C"/>
    <w:rsid w:val="00336733"/>
    <w:rsid w:val="003369A3"/>
    <w:rsid w:val="00336A8E"/>
    <w:rsid w:val="0033709E"/>
    <w:rsid w:val="00337392"/>
    <w:rsid w:val="00337A6A"/>
    <w:rsid w:val="00340828"/>
    <w:rsid w:val="00345BAA"/>
    <w:rsid w:val="00345F21"/>
    <w:rsid w:val="00351269"/>
    <w:rsid w:val="00354BC7"/>
    <w:rsid w:val="00356014"/>
    <w:rsid w:val="003614B5"/>
    <w:rsid w:val="00361677"/>
    <w:rsid w:val="0036365A"/>
    <w:rsid w:val="00363FBB"/>
    <w:rsid w:val="00364755"/>
    <w:rsid w:val="0036514E"/>
    <w:rsid w:val="003670E3"/>
    <w:rsid w:val="00367E5C"/>
    <w:rsid w:val="00370066"/>
    <w:rsid w:val="003703E4"/>
    <w:rsid w:val="00371669"/>
    <w:rsid w:val="00372F8F"/>
    <w:rsid w:val="00376410"/>
    <w:rsid w:val="003775C4"/>
    <w:rsid w:val="00380A29"/>
    <w:rsid w:val="003834A9"/>
    <w:rsid w:val="00384F50"/>
    <w:rsid w:val="00386B66"/>
    <w:rsid w:val="00392745"/>
    <w:rsid w:val="00393233"/>
    <w:rsid w:val="00395133"/>
    <w:rsid w:val="003960DB"/>
    <w:rsid w:val="003A2DA2"/>
    <w:rsid w:val="003A5D5D"/>
    <w:rsid w:val="003B0A05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5FAE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233D"/>
    <w:rsid w:val="003E26B1"/>
    <w:rsid w:val="003E6CB0"/>
    <w:rsid w:val="003E6F38"/>
    <w:rsid w:val="003F18A7"/>
    <w:rsid w:val="003F3024"/>
    <w:rsid w:val="003F4F6B"/>
    <w:rsid w:val="003F613E"/>
    <w:rsid w:val="003F7233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41746"/>
    <w:rsid w:val="00442B94"/>
    <w:rsid w:val="004452DF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155A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0FDE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19E8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F2278"/>
    <w:rsid w:val="004F4657"/>
    <w:rsid w:val="004F476E"/>
    <w:rsid w:val="004F4A5A"/>
    <w:rsid w:val="004F600E"/>
    <w:rsid w:val="004F6153"/>
    <w:rsid w:val="004F7116"/>
    <w:rsid w:val="005011E1"/>
    <w:rsid w:val="005015A0"/>
    <w:rsid w:val="0050278E"/>
    <w:rsid w:val="00503152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2654E"/>
    <w:rsid w:val="0052694B"/>
    <w:rsid w:val="00531715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6FE9"/>
    <w:rsid w:val="005472D4"/>
    <w:rsid w:val="005476BD"/>
    <w:rsid w:val="00547B0E"/>
    <w:rsid w:val="00547B66"/>
    <w:rsid w:val="00555225"/>
    <w:rsid w:val="00557758"/>
    <w:rsid w:val="00557953"/>
    <w:rsid w:val="0056120E"/>
    <w:rsid w:val="0056263F"/>
    <w:rsid w:val="0056469E"/>
    <w:rsid w:val="005664DC"/>
    <w:rsid w:val="005701FE"/>
    <w:rsid w:val="00570634"/>
    <w:rsid w:val="005717ED"/>
    <w:rsid w:val="0057458F"/>
    <w:rsid w:val="00577C50"/>
    <w:rsid w:val="00580766"/>
    <w:rsid w:val="00580B9E"/>
    <w:rsid w:val="00582A54"/>
    <w:rsid w:val="00583767"/>
    <w:rsid w:val="005837A4"/>
    <w:rsid w:val="00583A1B"/>
    <w:rsid w:val="00585874"/>
    <w:rsid w:val="0058611C"/>
    <w:rsid w:val="00586E19"/>
    <w:rsid w:val="00587D1F"/>
    <w:rsid w:val="005901CC"/>
    <w:rsid w:val="00595295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0F14"/>
    <w:rsid w:val="005D1F0C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5C6F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3AE"/>
    <w:rsid w:val="0063252D"/>
    <w:rsid w:val="00635511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57B1"/>
    <w:rsid w:val="006569CB"/>
    <w:rsid w:val="00657384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10FB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3956"/>
    <w:rsid w:val="006B542A"/>
    <w:rsid w:val="006B71A7"/>
    <w:rsid w:val="006B7B10"/>
    <w:rsid w:val="006C3993"/>
    <w:rsid w:val="006C4422"/>
    <w:rsid w:val="006C6400"/>
    <w:rsid w:val="006C6627"/>
    <w:rsid w:val="006C7AEA"/>
    <w:rsid w:val="006C7D75"/>
    <w:rsid w:val="006C7E73"/>
    <w:rsid w:val="006D103F"/>
    <w:rsid w:val="006D1D7E"/>
    <w:rsid w:val="006D315C"/>
    <w:rsid w:val="006D3324"/>
    <w:rsid w:val="006D5E71"/>
    <w:rsid w:val="006D630E"/>
    <w:rsid w:val="006D7097"/>
    <w:rsid w:val="006E09A4"/>
    <w:rsid w:val="006E2603"/>
    <w:rsid w:val="006E5114"/>
    <w:rsid w:val="006E5EA5"/>
    <w:rsid w:val="006E6E09"/>
    <w:rsid w:val="006E7811"/>
    <w:rsid w:val="006F3343"/>
    <w:rsid w:val="006F3484"/>
    <w:rsid w:val="006F3D21"/>
    <w:rsid w:val="006F46EB"/>
    <w:rsid w:val="006F5A9E"/>
    <w:rsid w:val="006F6350"/>
    <w:rsid w:val="00701422"/>
    <w:rsid w:val="0070383D"/>
    <w:rsid w:val="00704E98"/>
    <w:rsid w:val="007057AF"/>
    <w:rsid w:val="007070F4"/>
    <w:rsid w:val="00707193"/>
    <w:rsid w:val="0070736C"/>
    <w:rsid w:val="00707BD7"/>
    <w:rsid w:val="00710963"/>
    <w:rsid w:val="00714108"/>
    <w:rsid w:val="00714C01"/>
    <w:rsid w:val="00715845"/>
    <w:rsid w:val="0071605B"/>
    <w:rsid w:val="007168AD"/>
    <w:rsid w:val="00716BEC"/>
    <w:rsid w:val="00724D06"/>
    <w:rsid w:val="00725038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784"/>
    <w:rsid w:val="00754DB3"/>
    <w:rsid w:val="0075575F"/>
    <w:rsid w:val="00760504"/>
    <w:rsid w:val="00767CEC"/>
    <w:rsid w:val="007707F6"/>
    <w:rsid w:val="007709AD"/>
    <w:rsid w:val="007750E5"/>
    <w:rsid w:val="007751D4"/>
    <w:rsid w:val="0078028B"/>
    <w:rsid w:val="00780B76"/>
    <w:rsid w:val="00781313"/>
    <w:rsid w:val="00783DA4"/>
    <w:rsid w:val="00784282"/>
    <w:rsid w:val="00792B58"/>
    <w:rsid w:val="00793418"/>
    <w:rsid w:val="00793D41"/>
    <w:rsid w:val="00795899"/>
    <w:rsid w:val="007A2D05"/>
    <w:rsid w:val="007A2DA4"/>
    <w:rsid w:val="007A3C8B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B8F"/>
    <w:rsid w:val="007D6D4D"/>
    <w:rsid w:val="007D6FC6"/>
    <w:rsid w:val="007E176C"/>
    <w:rsid w:val="007E499B"/>
    <w:rsid w:val="007E5D9B"/>
    <w:rsid w:val="007E7634"/>
    <w:rsid w:val="007F175F"/>
    <w:rsid w:val="007F3861"/>
    <w:rsid w:val="007F49C3"/>
    <w:rsid w:val="007F4F9E"/>
    <w:rsid w:val="007F7968"/>
    <w:rsid w:val="00801B4A"/>
    <w:rsid w:val="00803E5E"/>
    <w:rsid w:val="008041D0"/>
    <w:rsid w:val="00806FAF"/>
    <w:rsid w:val="00807AF9"/>
    <w:rsid w:val="00810B51"/>
    <w:rsid w:val="008116F8"/>
    <w:rsid w:val="00812A75"/>
    <w:rsid w:val="00814F0E"/>
    <w:rsid w:val="0082015D"/>
    <w:rsid w:val="0082076A"/>
    <w:rsid w:val="00820E72"/>
    <w:rsid w:val="0082631B"/>
    <w:rsid w:val="00826CBD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2C13"/>
    <w:rsid w:val="00853C65"/>
    <w:rsid w:val="008553F3"/>
    <w:rsid w:val="00856568"/>
    <w:rsid w:val="00856BD3"/>
    <w:rsid w:val="00860593"/>
    <w:rsid w:val="008610A8"/>
    <w:rsid w:val="00861499"/>
    <w:rsid w:val="00870AA8"/>
    <w:rsid w:val="008711B4"/>
    <w:rsid w:val="008730DC"/>
    <w:rsid w:val="00874E0F"/>
    <w:rsid w:val="00875504"/>
    <w:rsid w:val="00875EA4"/>
    <w:rsid w:val="0088026B"/>
    <w:rsid w:val="00880D5F"/>
    <w:rsid w:val="0088128A"/>
    <w:rsid w:val="0088166F"/>
    <w:rsid w:val="00881BD6"/>
    <w:rsid w:val="00881FA3"/>
    <w:rsid w:val="00882C60"/>
    <w:rsid w:val="0088417E"/>
    <w:rsid w:val="00884773"/>
    <w:rsid w:val="0088577E"/>
    <w:rsid w:val="0089028B"/>
    <w:rsid w:val="008922BE"/>
    <w:rsid w:val="00892942"/>
    <w:rsid w:val="00893441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C4D56"/>
    <w:rsid w:val="008D203A"/>
    <w:rsid w:val="008D2B36"/>
    <w:rsid w:val="008D2DAA"/>
    <w:rsid w:val="008D461F"/>
    <w:rsid w:val="008D5997"/>
    <w:rsid w:val="008E054D"/>
    <w:rsid w:val="008E090D"/>
    <w:rsid w:val="008E1F07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5CB"/>
    <w:rsid w:val="00915B19"/>
    <w:rsid w:val="00917180"/>
    <w:rsid w:val="009178AA"/>
    <w:rsid w:val="00921C18"/>
    <w:rsid w:val="00921DD1"/>
    <w:rsid w:val="00922697"/>
    <w:rsid w:val="00922799"/>
    <w:rsid w:val="00923047"/>
    <w:rsid w:val="009242F5"/>
    <w:rsid w:val="00925D2C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3D61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5C97"/>
    <w:rsid w:val="00986272"/>
    <w:rsid w:val="0099038F"/>
    <w:rsid w:val="00992C31"/>
    <w:rsid w:val="00994032"/>
    <w:rsid w:val="00994E83"/>
    <w:rsid w:val="0099721A"/>
    <w:rsid w:val="009A02EF"/>
    <w:rsid w:val="009A1B57"/>
    <w:rsid w:val="009A281C"/>
    <w:rsid w:val="009A3D18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2BF3"/>
    <w:rsid w:val="009C4147"/>
    <w:rsid w:val="009C6E7A"/>
    <w:rsid w:val="009D1F45"/>
    <w:rsid w:val="009D3C4B"/>
    <w:rsid w:val="009E0F9F"/>
    <w:rsid w:val="009E1175"/>
    <w:rsid w:val="009E2C59"/>
    <w:rsid w:val="009E4BCB"/>
    <w:rsid w:val="009E54EE"/>
    <w:rsid w:val="009F01E8"/>
    <w:rsid w:val="009F100A"/>
    <w:rsid w:val="009F1385"/>
    <w:rsid w:val="009F18FB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10C78"/>
    <w:rsid w:val="00A10DAF"/>
    <w:rsid w:val="00A113FA"/>
    <w:rsid w:val="00A12584"/>
    <w:rsid w:val="00A15D8E"/>
    <w:rsid w:val="00A20844"/>
    <w:rsid w:val="00A2114A"/>
    <w:rsid w:val="00A22111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2BEE"/>
    <w:rsid w:val="00A44681"/>
    <w:rsid w:val="00A46C02"/>
    <w:rsid w:val="00A52726"/>
    <w:rsid w:val="00A534B8"/>
    <w:rsid w:val="00A543EB"/>
    <w:rsid w:val="00A54BCD"/>
    <w:rsid w:val="00A60AA0"/>
    <w:rsid w:val="00A6203F"/>
    <w:rsid w:val="00A65D27"/>
    <w:rsid w:val="00A660FC"/>
    <w:rsid w:val="00A66B66"/>
    <w:rsid w:val="00A67892"/>
    <w:rsid w:val="00A702C1"/>
    <w:rsid w:val="00A70D50"/>
    <w:rsid w:val="00A71628"/>
    <w:rsid w:val="00A71EBE"/>
    <w:rsid w:val="00A72D42"/>
    <w:rsid w:val="00A7468A"/>
    <w:rsid w:val="00A75CBE"/>
    <w:rsid w:val="00A83149"/>
    <w:rsid w:val="00A834B6"/>
    <w:rsid w:val="00A836B3"/>
    <w:rsid w:val="00A84483"/>
    <w:rsid w:val="00A85903"/>
    <w:rsid w:val="00A879AF"/>
    <w:rsid w:val="00A90929"/>
    <w:rsid w:val="00A910DE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4594"/>
    <w:rsid w:val="00AA5882"/>
    <w:rsid w:val="00AA5E34"/>
    <w:rsid w:val="00AA7709"/>
    <w:rsid w:val="00AB3457"/>
    <w:rsid w:val="00AB66EA"/>
    <w:rsid w:val="00AB7CFB"/>
    <w:rsid w:val="00AC1F27"/>
    <w:rsid w:val="00AC2A14"/>
    <w:rsid w:val="00AC42D5"/>
    <w:rsid w:val="00AC4494"/>
    <w:rsid w:val="00AC60DF"/>
    <w:rsid w:val="00AD074B"/>
    <w:rsid w:val="00AD294E"/>
    <w:rsid w:val="00AD315F"/>
    <w:rsid w:val="00AD36C9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F8E"/>
    <w:rsid w:val="00B0285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206B"/>
    <w:rsid w:val="00B23244"/>
    <w:rsid w:val="00B233A1"/>
    <w:rsid w:val="00B27C9F"/>
    <w:rsid w:val="00B31EF3"/>
    <w:rsid w:val="00B33248"/>
    <w:rsid w:val="00B33DAE"/>
    <w:rsid w:val="00B36076"/>
    <w:rsid w:val="00B3774E"/>
    <w:rsid w:val="00B37944"/>
    <w:rsid w:val="00B405D2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333C"/>
    <w:rsid w:val="00B64017"/>
    <w:rsid w:val="00B64EAA"/>
    <w:rsid w:val="00B64F9A"/>
    <w:rsid w:val="00B667DD"/>
    <w:rsid w:val="00B671A5"/>
    <w:rsid w:val="00B67222"/>
    <w:rsid w:val="00B71345"/>
    <w:rsid w:val="00B72059"/>
    <w:rsid w:val="00B7507E"/>
    <w:rsid w:val="00B7531D"/>
    <w:rsid w:val="00B7587B"/>
    <w:rsid w:val="00B75D7E"/>
    <w:rsid w:val="00B77BC9"/>
    <w:rsid w:val="00B823A0"/>
    <w:rsid w:val="00B8259C"/>
    <w:rsid w:val="00B835F9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97DD8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8EF"/>
    <w:rsid w:val="00BC1AA2"/>
    <w:rsid w:val="00BC2290"/>
    <w:rsid w:val="00BC5DC1"/>
    <w:rsid w:val="00BC649C"/>
    <w:rsid w:val="00BC7193"/>
    <w:rsid w:val="00BC73A3"/>
    <w:rsid w:val="00BC7B11"/>
    <w:rsid w:val="00BD0538"/>
    <w:rsid w:val="00BD1942"/>
    <w:rsid w:val="00BD4A7A"/>
    <w:rsid w:val="00BD7F8E"/>
    <w:rsid w:val="00BE1185"/>
    <w:rsid w:val="00BE17D5"/>
    <w:rsid w:val="00BE36C8"/>
    <w:rsid w:val="00BE458A"/>
    <w:rsid w:val="00BE4B4B"/>
    <w:rsid w:val="00BE6614"/>
    <w:rsid w:val="00BE74A9"/>
    <w:rsid w:val="00BF0B38"/>
    <w:rsid w:val="00BF4E0E"/>
    <w:rsid w:val="00BF7087"/>
    <w:rsid w:val="00BF7976"/>
    <w:rsid w:val="00BF7CC5"/>
    <w:rsid w:val="00C0131A"/>
    <w:rsid w:val="00C01502"/>
    <w:rsid w:val="00C02782"/>
    <w:rsid w:val="00C05843"/>
    <w:rsid w:val="00C0721D"/>
    <w:rsid w:val="00C1047D"/>
    <w:rsid w:val="00C11C81"/>
    <w:rsid w:val="00C12E06"/>
    <w:rsid w:val="00C13F15"/>
    <w:rsid w:val="00C149A7"/>
    <w:rsid w:val="00C163C9"/>
    <w:rsid w:val="00C20CBB"/>
    <w:rsid w:val="00C20F7F"/>
    <w:rsid w:val="00C304D4"/>
    <w:rsid w:val="00C31EC0"/>
    <w:rsid w:val="00C32E32"/>
    <w:rsid w:val="00C337B7"/>
    <w:rsid w:val="00C33CE6"/>
    <w:rsid w:val="00C36673"/>
    <w:rsid w:val="00C36817"/>
    <w:rsid w:val="00C409F4"/>
    <w:rsid w:val="00C419E3"/>
    <w:rsid w:val="00C46047"/>
    <w:rsid w:val="00C46F79"/>
    <w:rsid w:val="00C47FA7"/>
    <w:rsid w:val="00C50927"/>
    <w:rsid w:val="00C50B87"/>
    <w:rsid w:val="00C553C7"/>
    <w:rsid w:val="00C5793A"/>
    <w:rsid w:val="00C6117E"/>
    <w:rsid w:val="00C61882"/>
    <w:rsid w:val="00C643A4"/>
    <w:rsid w:val="00C6496C"/>
    <w:rsid w:val="00C64A43"/>
    <w:rsid w:val="00C66DD2"/>
    <w:rsid w:val="00C71C51"/>
    <w:rsid w:val="00C72884"/>
    <w:rsid w:val="00C74D72"/>
    <w:rsid w:val="00C7501D"/>
    <w:rsid w:val="00C7541E"/>
    <w:rsid w:val="00C75A93"/>
    <w:rsid w:val="00C7681C"/>
    <w:rsid w:val="00C77839"/>
    <w:rsid w:val="00C77CD7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62DC"/>
    <w:rsid w:val="00CA6430"/>
    <w:rsid w:val="00CB03A8"/>
    <w:rsid w:val="00CB0784"/>
    <w:rsid w:val="00CB19CD"/>
    <w:rsid w:val="00CB4200"/>
    <w:rsid w:val="00CB4E23"/>
    <w:rsid w:val="00CB5F6C"/>
    <w:rsid w:val="00CB7E34"/>
    <w:rsid w:val="00CC0761"/>
    <w:rsid w:val="00CC3A7E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208B"/>
    <w:rsid w:val="00CF2167"/>
    <w:rsid w:val="00CF3067"/>
    <w:rsid w:val="00CF4965"/>
    <w:rsid w:val="00D06A2C"/>
    <w:rsid w:val="00D06C86"/>
    <w:rsid w:val="00D12DCE"/>
    <w:rsid w:val="00D12E02"/>
    <w:rsid w:val="00D1351A"/>
    <w:rsid w:val="00D135DE"/>
    <w:rsid w:val="00D14DFF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4DD4"/>
    <w:rsid w:val="00D376F8"/>
    <w:rsid w:val="00D37D72"/>
    <w:rsid w:val="00D4018D"/>
    <w:rsid w:val="00D45CEF"/>
    <w:rsid w:val="00D521B7"/>
    <w:rsid w:val="00D521EC"/>
    <w:rsid w:val="00D52B80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830C5"/>
    <w:rsid w:val="00D83955"/>
    <w:rsid w:val="00D83C7F"/>
    <w:rsid w:val="00D83CDF"/>
    <w:rsid w:val="00D90335"/>
    <w:rsid w:val="00D92A80"/>
    <w:rsid w:val="00D94661"/>
    <w:rsid w:val="00D94D22"/>
    <w:rsid w:val="00D95CB6"/>
    <w:rsid w:val="00DA1E10"/>
    <w:rsid w:val="00DA3890"/>
    <w:rsid w:val="00DA7A1B"/>
    <w:rsid w:val="00DB0591"/>
    <w:rsid w:val="00DB15EA"/>
    <w:rsid w:val="00DB3FDF"/>
    <w:rsid w:val="00DB60BD"/>
    <w:rsid w:val="00DB65B1"/>
    <w:rsid w:val="00DB7EF4"/>
    <w:rsid w:val="00DC2FA8"/>
    <w:rsid w:val="00DC42BA"/>
    <w:rsid w:val="00DC4374"/>
    <w:rsid w:val="00DC4ADA"/>
    <w:rsid w:val="00DC5433"/>
    <w:rsid w:val="00DC6AAE"/>
    <w:rsid w:val="00DC74C5"/>
    <w:rsid w:val="00DD368C"/>
    <w:rsid w:val="00DD384B"/>
    <w:rsid w:val="00DD443B"/>
    <w:rsid w:val="00DD7B69"/>
    <w:rsid w:val="00DE3CF6"/>
    <w:rsid w:val="00DE4457"/>
    <w:rsid w:val="00DE61B7"/>
    <w:rsid w:val="00DF0A33"/>
    <w:rsid w:val="00DF0DCA"/>
    <w:rsid w:val="00DF1B19"/>
    <w:rsid w:val="00DF26F8"/>
    <w:rsid w:val="00DF306A"/>
    <w:rsid w:val="00DF3393"/>
    <w:rsid w:val="00DF4497"/>
    <w:rsid w:val="00E0009F"/>
    <w:rsid w:val="00E0064B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0F6"/>
    <w:rsid w:val="00E22B9D"/>
    <w:rsid w:val="00E24F37"/>
    <w:rsid w:val="00E265BC"/>
    <w:rsid w:val="00E279D3"/>
    <w:rsid w:val="00E27CE7"/>
    <w:rsid w:val="00E31176"/>
    <w:rsid w:val="00E358B6"/>
    <w:rsid w:val="00E37C4F"/>
    <w:rsid w:val="00E40944"/>
    <w:rsid w:val="00E42008"/>
    <w:rsid w:val="00E42EF1"/>
    <w:rsid w:val="00E439A6"/>
    <w:rsid w:val="00E473E4"/>
    <w:rsid w:val="00E47BC4"/>
    <w:rsid w:val="00E51159"/>
    <w:rsid w:val="00E561BC"/>
    <w:rsid w:val="00E60BE1"/>
    <w:rsid w:val="00E62C60"/>
    <w:rsid w:val="00E64D34"/>
    <w:rsid w:val="00E663EF"/>
    <w:rsid w:val="00E66FB7"/>
    <w:rsid w:val="00E70329"/>
    <w:rsid w:val="00E74E0F"/>
    <w:rsid w:val="00E75026"/>
    <w:rsid w:val="00E80230"/>
    <w:rsid w:val="00E82047"/>
    <w:rsid w:val="00E83753"/>
    <w:rsid w:val="00E856DA"/>
    <w:rsid w:val="00E86317"/>
    <w:rsid w:val="00E87B7E"/>
    <w:rsid w:val="00E93F13"/>
    <w:rsid w:val="00E94BD7"/>
    <w:rsid w:val="00E9501F"/>
    <w:rsid w:val="00E95A36"/>
    <w:rsid w:val="00E9688F"/>
    <w:rsid w:val="00E97F00"/>
    <w:rsid w:val="00EA00AC"/>
    <w:rsid w:val="00EA1E78"/>
    <w:rsid w:val="00EA2A48"/>
    <w:rsid w:val="00EA2C59"/>
    <w:rsid w:val="00EA4432"/>
    <w:rsid w:val="00EA7201"/>
    <w:rsid w:val="00EA737D"/>
    <w:rsid w:val="00EA7BFB"/>
    <w:rsid w:val="00EB0AFC"/>
    <w:rsid w:val="00EB1134"/>
    <w:rsid w:val="00EB343B"/>
    <w:rsid w:val="00EB3EAD"/>
    <w:rsid w:val="00EB46BC"/>
    <w:rsid w:val="00EB4E3A"/>
    <w:rsid w:val="00EB69E3"/>
    <w:rsid w:val="00EC1816"/>
    <w:rsid w:val="00EC2098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2D02"/>
    <w:rsid w:val="00F0467D"/>
    <w:rsid w:val="00F049F1"/>
    <w:rsid w:val="00F1000D"/>
    <w:rsid w:val="00F10126"/>
    <w:rsid w:val="00F116F7"/>
    <w:rsid w:val="00F139B2"/>
    <w:rsid w:val="00F14DE1"/>
    <w:rsid w:val="00F1544B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1837"/>
    <w:rsid w:val="00FB4465"/>
    <w:rsid w:val="00FB6A93"/>
    <w:rsid w:val="00FC027F"/>
    <w:rsid w:val="00FC0801"/>
    <w:rsid w:val="00FC0A7C"/>
    <w:rsid w:val="00FC198B"/>
    <w:rsid w:val="00FC20CE"/>
    <w:rsid w:val="00FC2147"/>
    <w:rsid w:val="00FC304C"/>
    <w:rsid w:val="00FD0404"/>
    <w:rsid w:val="00FD16EB"/>
    <w:rsid w:val="00FD1791"/>
    <w:rsid w:val="00FD270E"/>
    <w:rsid w:val="00FD5AB7"/>
    <w:rsid w:val="00FD6488"/>
    <w:rsid w:val="00FE16FB"/>
    <w:rsid w:val="00FE45C4"/>
    <w:rsid w:val="00FE51FD"/>
    <w:rsid w:val="00FE529B"/>
    <w:rsid w:val="00FE6428"/>
    <w:rsid w:val="00FE7AB6"/>
    <w:rsid w:val="00FF14BA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8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 Black" w:hAnsi="Arial Black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Arial Black" w:hAnsi="Arial Black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CF208B"/>
    <w:rPr>
      <w:rFonts w:ascii="Arial" w:eastAsia="Times New Roman" w:hAnsi="Arial" w:cs="Verdana"/>
      <w:lang w:val="en-GB" w:eastAsia="en-US"/>
    </w:rPr>
  </w:style>
  <w:style w:type="paragraph" w:styleId="Bezmezer">
    <w:name w:val="No Spacing"/>
    <w:qFormat/>
    <w:rsid w:val="00E220F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 Black" w:hAnsi="Arial Black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Arial Black" w:hAnsi="Arial Black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CF208B"/>
    <w:rPr>
      <w:rFonts w:ascii="Arial" w:eastAsia="Times New Roman" w:hAnsi="Arial" w:cs="Verdana"/>
      <w:lang w:val="en-GB" w:eastAsia="en-US"/>
    </w:rPr>
  </w:style>
  <w:style w:type="paragraph" w:styleId="Bezmezer">
    <w:name w:val="No Spacing"/>
    <w:qFormat/>
    <w:rsid w:val="00E220F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skvbl.cz/cs/farmakovigilanc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42C2-5A73-4FA8-A3EC-C079E58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1361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Navrh-PL-etik-M-Colis-plv-sol</vt:lpstr>
      <vt:lpstr>Combined label-leaflet_clean_cs</vt:lpstr>
    </vt:vector>
  </TitlesOfParts>
  <Company>Hewlett-Packard Company</Company>
  <LinksUpToDate>false</LinksUpToDate>
  <CharactersWithSpaces>9375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Navrh-PL-etik-M-Colis-plv-sol</dc:title>
  <dc:creator>Jan Peč</dc:creator>
  <cp:lastModifiedBy>stejkora</cp:lastModifiedBy>
  <cp:revision>5</cp:revision>
  <dcterms:created xsi:type="dcterms:W3CDTF">2021-04-20T13:27:00Z</dcterms:created>
  <dcterms:modified xsi:type="dcterms:W3CDTF">2021-04-29T12:06:00Z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