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744D83">
        <w:rPr>
          <w:sz w:val="32"/>
          <w:szCs w:val="32"/>
        </w:rPr>
        <w:t xml:space="preserve"> 071</w:t>
      </w:r>
      <w:r w:rsidR="00A06AFE">
        <w:rPr>
          <w:sz w:val="32"/>
          <w:szCs w:val="32"/>
        </w:rPr>
        <w:t>-16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Default="00D631BE" w:rsidP="00D631BE">
      <w:pPr>
        <w:ind w:left="0"/>
      </w:pPr>
    </w:p>
    <w:p w:rsidR="00D631BE" w:rsidRDefault="00744D83" w:rsidP="00D631BE">
      <w:pPr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IDEXX </w:t>
      </w:r>
      <w:proofErr w:type="spellStart"/>
      <w:r>
        <w:rPr>
          <w:b/>
          <w:sz w:val="32"/>
          <w:szCs w:val="32"/>
        </w:rPr>
        <w:t>Angio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Detect</w:t>
      </w:r>
      <w:proofErr w:type="spellEnd"/>
    </w:p>
    <w:p w:rsidR="007E66A5" w:rsidRDefault="007E66A5" w:rsidP="007E66A5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744D83" w:rsidRPr="004A2129" w:rsidRDefault="00744D83" w:rsidP="00744D83">
      <w:pPr>
        <w:ind w:left="0"/>
        <w:jc w:val="left"/>
        <w:rPr>
          <w:rFonts w:ascii="Arial" w:hAnsi="Arial" w:cs="Arial"/>
          <w:b/>
          <w:sz w:val="24"/>
          <w:szCs w:val="24"/>
        </w:rPr>
      </w:pPr>
      <w:r w:rsidRPr="004A2129">
        <w:rPr>
          <w:rFonts w:ascii="Arial" w:hAnsi="Arial" w:cs="Arial"/>
          <w:b/>
          <w:sz w:val="24"/>
          <w:szCs w:val="24"/>
        </w:rPr>
        <w:t>Testovací souprava ke zjištění antigenu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44D83">
        <w:rPr>
          <w:rFonts w:ascii="Arial" w:hAnsi="Arial" w:cs="Arial"/>
          <w:b/>
          <w:i/>
          <w:sz w:val="24"/>
          <w:szCs w:val="24"/>
        </w:rPr>
        <w:t>Angiostrongylus</w:t>
      </w:r>
      <w:proofErr w:type="spellEnd"/>
      <w:r w:rsidR="00B6676A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Pr="00744D83">
        <w:rPr>
          <w:rFonts w:ascii="Arial" w:hAnsi="Arial" w:cs="Arial"/>
          <w:b/>
          <w:i/>
          <w:sz w:val="24"/>
          <w:szCs w:val="24"/>
        </w:rPr>
        <w:t>vasorum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u psů </w:t>
      </w:r>
    </w:p>
    <w:p w:rsidR="00832952" w:rsidRDefault="00832952" w:rsidP="00832952">
      <w:pPr>
        <w:ind w:left="0"/>
        <w:jc w:val="center"/>
        <w:rPr>
          <w:rFonts w:cs="Times New Roman"/>
          <w:b/>
          <w:sz w:val="28"/>
          <w:szCs w:val="28"/>
        </w:rPr>
      </w:pPr>
    </w:p>
    <w:p w:rsidR="00832952" w:rsidRDefault="00832952" w:rsidP="00D631BE">
      <w:pPr>
        <w:ind w:left="0"/>
        <w:jc w:val="left"/>
        <w:rPr>
          <w:rFonts w:cs="Times New Roman"/>
          <w:b/>
          <w:sz w:val="28"/>
          <w:szCs w:val="28"/>
        </w:rPr>
      </w:pPr>
    </w:p>
    <w:p w:rsidR="00D30E14" w:rsidRPr="00D30E14" w:rsidRDefault="007E66A5" w:rsidP="00D631BE">
      <w:pPr>
        <w:ind w:left="0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Distributor v ČR</w:t>
      </w:r>
      <w:r w:rsidR="00D30E14" w:rsidRPr="00D30E14">
        <w:rPr>
          <w:rFonts w:cs="Times New Roman"/>
          <w:b/>
          <w:sz w:val="28"/>
          <w:szCs w:val="28"/>
        </w:rPr>
        <w:t xml:space="preserve">:  </w:t>
      </w:r>
      <w:bookmarkStart w:id="0" w:name="_GoBack"/>
      <w:bookmarkEnd w:id="0"/>
    </w:p>
    <w:p w:rsidR="000E55B9" w:rsidRDefault="00D30E14" w:rsidP="00D631BE">
      <w:pPr>
        <w:ind w:left="0"/>
        <w:jc w:val="lef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Cymedica</w:t>
      </w:r>
      <w:proofErr w:type="spellEnd"/>
      <w:r>
        <w:rPr>
          <w:rFonts w:cs="Times New Roman"/>
          <w:sz w:val="28"/>
          <w:szCs w:val="28"/>
        </w:rPr>
        <w:t xml:space="preserve"> spol. s r.o., Pod Nádražím 853, 268 01 Hořovice, ČR</w:t>
      </w:r>
    </w:p>
    <w:p w:rsidR="000E55B9" w:rsidRDefault="000E55B9" w:rsidP="000E55B9">
      <w:pPr>
        <w:ind w:left="0"/>
        <w:jc w:val="left"/>
        <w:rPr>
          <w:rFonts w:cs="Times New Roman"/>
          <w:sz w:val="28"/>
          <w:szCs w:val="28"/>
        </w:rPr>
      </w:pPr>
    </w:p>
    <w:p w:rsidR="00D30E14" w:rsidRDefault="00D30E14" w:rsidP="000E55B9">
      <w:pPr>
        <w:ind w:left="0"/>
        <w:jc w:val="left"/>
        <w:rPr>
          <w:rFonts w:cs="Times New Roman"/>
          <w:sz w:val="28"/>
          <w:szCs w:val="28"/>
        </w:rPr>
      </w:pPr>
    </w:p>
    <w:p w:rsidR="000E55B9" w:rsidRDefault="00782F07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Skladujte při teplotě +4</w:t>
      </w:r>
      <w:r w:rsidR="000E55B9">
        <w:rPr>
          <w:rFonts w:cs="Times New Roman"/>
          <w:sz w:val="28"/>
          <w:szCs w:val="28"/>
        </w:rPr>
        <w:t xml:space="preserve"> až </w:t>
      </w:r>
      <w:r w:rsidR="00DB1EF6">
        <w:rPr>
          <w:rFonts w:cs="Times New Roman"/>
          <w:sz w:val="28"/>
          <w:szCs w:val="28"/>
        </w:rPr>
        <w:t>+30</w:t>
      </w:r>
      <w:r w:rsidR="000E55B9">
        <w:rPr>
          <w:rFonts w:cs="Times New Roman"/>
          <w:sz w:val="28"/>
          <w:szCs w:val="28"/>
        </w:rPr>
        <w:t xml:space="preserve"> °C</w:t>
      </w: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Č. šarže a ex</w:t>
      </w:r>
      <w:r w:rsidR="00B6676A">
        <w:rPr>
          <w:rFonts w:cs="Times New Roman"/>
          <w:sz w:val="28"/>
          <w:szCs w:val="28"/>
        </w:rPr>
        <w:t xml:space="preserve">spirace: viz </w:t>
      </w:r>
      <w:r>
        <w:rPr>
          <w:rFonts w:cs="Times New Roman"/>
          <w:sz w:val="28"/>
          <w:szCs w:val="28"/>
        </w:rPr>
        <w:t>obal</w:t>
      </w:r>
    </w:p>
    <w:p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B0" w:rsidRDefault="004A1EB0" w:rsidP="000761FB">
      <w:r>
        <w:separator/>
      </w:r>
    </w:p>
  </w:endnote>
  <w:endnote w:type="continuationSeparator" w:id="0">
    <w:p w:rsidR="004A1EB0" w:rsidRDefault="004A1EB0" w:rsidP="0007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E2" w:rsidRDefault="004526E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E2" w:rsidRDefault="004526E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E2" w:rsidRDefault="004526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B0" w:rsidRDefault="004A1EB0" w:rsidP="000761FB">
      <w:r>
        <w:separator/>
      </w:r>
    </w:p>
  </w:footnote>
  <w:footnote w:type="continuationSeparator" w:id="0">
    <w:p w:rsidR="004A1EB0" w:rsidRDefault="004A1EB0" w:rsidP="00076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E2" w:rsidRDefault="004526E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1FB" w:rsidRDefault="000761FB" w:rsidP="000761FB">
    <w:pPr>
      <w:ind w:left="0"/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F27311F79BAA4A79918A77AA4729C68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4526E2">
          <w:rPr>
            <w:rStyle w:val="Siln"/>
          </w:rPr>
          <w:t>etiketu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Fonts w:eastAsia="Times New Roman"/>
          <w:b/>
          <w:lang w:eastAsia="cs-CZ"/>
        </w:rPr>
        <w:id w:val="28773371"/>
        <w:placeholder>
          <w:docPart w:val="6FFEF287FD4349C184286DEEAC65943E"/>
        </w:placeholder>
        <w:text/>
      </w:sdtPr>
      <w:sdtEndPr/>
      <w:sdtContent>
        <w:r w:rsidR="004526E2" w:rsidRPr="004526E2">
          <w:rPr>
            <w:rFonts w:eastAsia="Times New Roman"/>
            <w:b/>
            <w:lang w:eastAsia="cs-CZ"/>
          </w:rPr>
          <w:t>USKVBL/2488/2021/POD</w:t>
        </w:r>
      </w:sdtContent>
    </w:sdt>
    <w:r w:rsidR="004526E2">
      <w:rPr>
        <w:b/>
        <w:bCs/>
      </w:rPr>
      <w:t xml:space="preserve">, </w:t>
    </w:r>
    <w:r>
      <w:rPr>
        <w:b/>
        <w:bCs/>
      </w:rPr>
      <w:t xml:space="preserve">č.j. </w:t>
    </w:r>
    <w:sdt>
      <w:sdtPr>
        <w:rPr>
          <w:rFonts w:eastAsia="Times New Roman"/>
          <w:b/>
          <w:lang w:eastAsia="cs-CZ"/>
        </w:rPr>
        <w:id w:val="-256526429"/>
        <w:placeholder>
          <w:docPart w:val="6FFEF287FD4349C184286DEEAC65943E"/>
        </w:placeholder>
        <w:text/>
      </w:sdtPr>
      <w:sdtEndPr/>
      <w:sdtContent>
        <w:r w:rsidR="004526E2" w:rsidRPr="004526E2">
          <w:rPr>
            <w:rFonts w:eastAsia="Times New Roman"/>
            <w:b/>
            <w:lang w:eastAsia="cs-CZ"/>
          </w:rPr>
          <w:t>USKVBL/5948/2021/REG-</w:t>
        </w:r>
        <w:proofErr w:type="spellStart"/>
        <w:r w:rsidR="004526E2" w:rsidRPr="004526E2">
          <w:rPr>
            <w:rFonts w:eastAsia="Times New Roman"/>
            <w:b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E4079D26FB284E8DA186EC992661F723"/>
        </w:placeholder>
        <w:date w:fullDate="2021-05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526E2">
          <w:rPr>
            <w:b/>
            <w:bCs/>
          </w:rPr>
          <w:t>3.5.2021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E22BC15C38AD4D2EA8281D2B6878774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4526E2">
          <w:rPr>
            <w:rStyle w:val="Siln"/>
          </w:rPr>
          <w:t>prodloužení platnosti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ascii="Calibri" w:eastAsia="Times New Roman" w:hAnsi="Calibri" w:cs="Calibri"/>
          <w:b/>
          <w:bCs/>
          <w:lang w:eastAsia="cs-CZ"/>
        </w:rPr>
        <w:id w:val="1356464590"/>
        <w:placeholder>
          <w:docPart w:val="6FFEF287FD4349C184286DEEAC65943E"/>
        </w:placeholder>
        <w:text/>
      </w:sdtPr>
      <w:sdtEndPr/>
      <w:sdtContent>
        <w:r w:rsidR="004526E2" w:rsidRPr="004526E2">
          <w:rPr>
            <w:rFonts w:ascii="Calibri" w:eastAsia="Times New Roman" w:hAnsi="Calibri" w:cs="Calibri"/>
            <w:b/>
            <w:bCs/>
            <w:lang w:eastAsia="cs-CZ"/>
          </w:rPr>
          <w:t>IDEXX ANGIO DETECT</w:t>
        </w:r>
      </w:sdtContent>
    </w:sdt>
  </w:p>
  <w:p w:rsidR="000761FB" w:rsidRDefault="000761F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6E2" w:rsidRDefault="004526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761FB"/>
    <w:rsid w:val="000D608C"/>
    <w:rsid w:val="000E55B9"/>
    <w:rsid w:val="002807FC"/>
    <w:rsid w:val="002A52EE"/>
    <w:rsid w:val="00332F70"/>
    <w:rsid w:val="00362CC3"/>
    <w:rsid w:val="004214B5"/>
    <w:rsid w:val="00447B45"/>
    <w:rsid w:val="004526E2"/>
    <w:rsid w:val="00497195"/>
    <w:rsid w:val="004A1EB0"/>
    <w:rsid w:val="005F7D87"/>
    <w:rsid w:val="006340D2"/>
    <w:rsid w:val="00744D83"/>
    <w:rsid w:val="00782F07"/>
    <w:rsid w:val="007E66A5"/>
    <w:rsid w:val="00832952"/>
    <w:rsid w:val="009A1595"/>
    <w:rsid w:val="00A06AFE"/>
    <w:rsid w:val="00B6676A"/>
    <w:rsid w:val="00C81CBA"/>
    <w:rsid w:val="00D30E14"/>
    <w:rsid w:val="00D631BE"/>
    <w:rsid w:val="00DB1EF6"/>
    <w:rsid w:val="00DF003D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7729E-23DE-49EF-94B1-5647522D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0761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61FB"/>
  </w:style>
  <w:style w:type="paragraph" w:styleId="Zpat">
    <w:name w:val="footer"/>
    <w:basedOn w:val="Normln"/>
    <w:link w:val="ZpatChar"/>
    <w:uiPriority w:val="99"/>
    <w:unhideWhenUsed/>
    <w:rsid w:val="000761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61FB"/>
  </w:style>
  <w:style w:type="character" w:styleId="Zstupntext">
    <w:name w:val="Placeholder Text"/>
    <w:rsid w:val="000761FB"/>
    <w:rPr>
      <w:color w:val="808080"/>
    </w:rPr>
  </w:style>
  <w:style w:type="character" w:customStyle="1" w:styleId="Styl2">
    <w:name w:val="Styl2"/>
    <w:basedOn w:val="Standardnpsmoodstavce"/>
    <w:uiPriority w:val="1"/>
    <w:rsid w:val="000761FB"/>
    <w:rPr>
      <w:b/>
      <w:bCs w:val="0"/>
    </w:rPr>
  </w:style>
  <w:style w:type="character" w:styleId="Siln">
    <w:name w:val="Strong"/>
    <w:basedOn w:val="Standardnpsmoodstavce"/>
    <w:uiPriority w:val="22"/>
    <w:qFormat/>
    <w:rsid w:val="00076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7311F79BAA4A79918A77AA4729C6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AD9FAB-901F-41B7-9DDB-D14A3DACFC1B}"/>
      </w:docPartPr>
      <w:docPartBody>
        <w:p w:rsidR="00012CC9" w:rsidRDefault="00AA0DB4" w:rsidP="00AA0DB4">
          <w:pPr>
            <w:pStyle w:val="F27311F79BAA4A79918A77AA4729C68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FFEF287FD4349C184286DEEAC659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BCEEEE-35DC-4A7C-99AA-97F072E9CA9D}"/>
      </w:docPartPr>
      <w:docPartBody>
        <w:p w:rsidR="00012CC9" w:rsidRDefault="00AA0DB4" w:rsidP="00AA0DB4">
          <w:pPr>
            <w:pStyle w:val="6FFEF287FD4349C184286DEEAC65943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4079D26FB284E8DA186EC992661F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A22F04-F222-4559-9F5F-97F17A64F86B}"/>
      </w:docPartPr>
      <w:docPartBody>
        <w:p w:rsidR="00012CC9" w:rsidRDefault="00AA0DB4" w:rsidP="00AA0DB4">
          <w:pPr>
            <w:pStyle w:val="E4079D26FB284E8DA186EC992661F72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22BC15C38AD4D2EA8281D2B687877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603BE5-0B55-4672-BF17-7D73AC2AC169}"/>
      </w:docPartPr>
      <w:docPartBody>
        <w:p w:rsidR="00012CC9" w:rsidRDefault="00AA0DB4" w:rsidP="00AA0DB4">
          <w:pPr>
            <w:pStyle w:val="E22BC15C38AD4D2EA8281D2B68787740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B4"/>
    <w:rsid w:val="00012CC9"/>
    <w:rsid w:val="00441508"/>
    <w:rsid w:val="007536BD"/>
    <w:rsid w:val="009035FD"/>
    <w:rsid w:val="00AA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A0DB4"/>
    <w:rPr>
      <w:color w:val="808080"/>
    </w:rPr>
  </w:style>
  <w:style w:type="paragraph" w:customStyle="1" w:styleId="F27311F79BAA4A79918A77AA4729C68A">
    <w:name w:val="F27311F79BAA4A79918A77AA4729C68A"/>
    <w:rsid w:val="00AA0DB4"/>
  </w:style>
  <w:style w:type="paragraph" w:customStyle="1" w:styleId="6FFEF287FD4349C184286DEEAC65943E">
    <w:name w:val="6FFEF287FD4349C184286DEEAC65943E"/>
    <w:rsid w:val="00AA0DB4"/>
  </w:style>
  <w:style w:type="paragraph" w:customStyle="1" w:styleId="E4079D26FB284E8DA186EC992661F723">
    <w:name w:val="E4079D26FB284E8DA186EC992661F723"/>
    <w:rsid w:val="00AA0DB4"/>
  </w:style>
  <w:style w:type="paragraph" w:customStyle="1" w:styleId="E22BC15C38AD4D2EA8281D2B68787740">
    <w:name w:val="E22BC15C38AD4D2EA8281D2B68787740"/>
    <w:rsid w:val="00AA0D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Morávková Věra</cp:lastModifiedBy>
  <cp:revision>6</cp:revision>
  <dcterms:created xsi:type="dcterms:W3CDTF">2021-04-29T10:54:00Z</dcterms:created>
  <dcterms:modified xsi:type="dcterms:W3CDTF">2021-05-06T09:12:00Z</dcterms:modified>
</cp:coreProperties>
</file>