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176F" w14:textId="5A7677C3" w:rsidR="00DF4470" w:rsidRDefault="00DF4470" w:rsidP="009242C9">
      <w:r w:rsidRPr="00DF4470">
        <w:t xml:space="preserve">Beaphar IMMO Shield </w:t>
      </w:r>
      <w:r w:rsidR="00E07821">
        <w:t>Spray</w:t>
      </w:r>
    </w:p>
    <w:p w14:paraId="16F9208D" w14:textId="6E627033" w:rsidR="00C261CD" w:rsidRPr="00DF4470" w:rsidRDefault="00C261CD" w:rsidP="009242C9">
      <w:r>
        <w:t>250 ml</w:t>
      </w:r>
    </w:p>
    <w:p w14:paraId="65EE0A7D" w14:textId="36C4FDAA" w:rsidR="00DF4470" w:rsidRPr="00DF4470" w:rsidRDefault="0038531C" w:rsidP="00DF4470">
      <w:r>
        <w:t>Veterinární přípravek u</w:t>
      </w:r>
      <w:r w:rsidR="00DF4470" w:rsidRPr="00DF4470">
        <w:t>rčený k potlačení infestace</w:t>
      </w:r>
      <w:r w:rsidR="002E3EDF">
        <w:t xml:space="preserve"> (zamoření) </w:t>
      </w:r>
      <w:r w:rsidR="00DF4470" w:rsidRPr="00DF4470">
        <w:t>blechami a klíšťaty</w:t>
      </w:r>
      <w:r w:rsidR="00AF10A7">
        <w:t xml:space="preserve"> u domácích zvířat</w:t>
      </w:r>
      <w:r w:rsidR="00DF4470" w:rsidRPr="00DF4470">
        <w:t xml:space="preserve">, imobilizuje </w:t>
      </w:r>
      <w:r w:rsidR="002E3EDF">
        <w:t xml:space="preserve">(znehybňuje) </w:t>
      </w:r>
      <w:r w:rsidR="00DF4470" w:rsidRPr="00DF4470">
        <w:t>blechy a klíšťata fyzikálním způsobem</w:t>
      </w:r>
      <w:r w:rsidR="002E3EDF">
        <w:t xml:space="preserve">. Jeho účinnou složkou je látka </w:t>
      </w:r>
      <w:r w:rsidR="00DF4470" w:rsidRPr="00DF4470">
        <w:t xml:space="preserve">dimetikon </w:t>
      </w:r>
    </w:p>
    <w:p w14:paraId="1176427A" w14:textId="781557C4" w:rsidR="00DF4470" w:rsidRDefault="00DF4470" w:rsidP="00DF4470">
      <w:pPr>
        <w:spacing w:after="0"/>
      </w:pPr>
      <w:r w:rsidRPr="00DF4470">
        <w:t>Obsažený dimetikon vytváří na hmyzu povrchovou vrstvu, a působí jako lepivá past.</w:t>
      </w:r>
    </w:p>
    <w:p w14:paraId="725E1388" w14:textId="77777777" w:rsidR="00DF4470" w:rsidRPr="00DF4470" w:rsidRDefault="00DF4470" w:rsidP="00DF4470">
      <w:pPr>
        <w:spacing w:after="0"/>
      </w:pPr>
    </w:p>
    <w:p w14:paraId="5631A063" w14:textId="3A11E04D" w:rsidR="00DF4470" w:rsidRDefault="009242C9" w:rsidP="00DF4470">
      <w:pPr>
        <w:spacing w:after="0"/>
        <w:rPr>
          <w:rFonts w:ascii="Calibri" w:hAnsi="Calibri" w:cs="Calibri"/>
        </w:rPr>
      </w:pPr>
      <w:r w:rsidRPr="00DF4470">
        <w:rPr>
          <w:rFonts w:ascii="Calibri" w:hAnsi="Calibri" w:cs="Calibri"/>
        </w:rPr>
        <w:t xml:space="preserve">Návod k použití: </w:t>
      </w:r>
      <w:r w:rsidR="00C261CD">
        <w:rPr>
          <w:rFonts w:ascii="Calibri" w:hAnsi="Calibri" w:cs="Calibri"/>
        </w:rPr>
        <w:t>Na zvíře: Sprejujte proti růstu srsti ze vzdálenosti 10 cm a srst sprejem lehce navlhčete. Po uschnutí srst pročešte. V případě nutnosti aplikaci po 4 týdnech opakujte, aplikaci opakujte i po mytí zvířete.</w:t>
      </w:r>
    </w:p>
    <w:p w14:paraId="036A9C11" w14:textId="77777777" w:rsidR="00F3742C" w:rsidRDefault="00F3742C" w:rsidP="00DF4470">
      <w:pPr>
        <w:spacing w:after="0"/>
        <w:rPr>
          <w:rFonts w:ascii="Calibri" w:hAnsi="Calibri" w:cs="Calibri"/>
        </w:rPr>
      </w:pPr>
    </w:p>
    <w:p w14:paraId="6C6C4EC5" w14:textId="2D510F67" w:rsidR="00C261CD" w:rsidRDefault="00C261CD" w:rsidP="00DF447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 okolí: Sprejujte ze vzdálenosti 30 cm a povrch navlhčete. Doporučujeme ošetřit i pelech zvířete. Před upotřebením protřepejte.</w:t>
      </w:r>
    </w:p>
    <w:p w14:paraId="07026F0B" w14:textId="77777777" w:rsidR="00F3742C" w:rsidRDefault="00F3742C" w:rsidP="00DF4470">
      <w:pPr>
        <w:spacing w:after="0"/>
        <w:rPr>
          <w:rFonts w:ascii="Calibri" w:hAnsi="Calibri" w:cs="Calibri"/>
        </w:rPr>
      </w:pPr>
    </w:p>
    <w:p w14:paraId="00CCD48B" w14:textId="57DC0DBF" w:rsidR="00DF4470" w:rsidRDefault="009242C9" w:rsidP="00DF4470">
      <w:pPr>
        <w:spacing w:after="0"/>
      </w:pPr>
      <w:r w:rsidRPr="00DF4470">
        <w:rPr>
          <w:rFonts w:ascii="Calibri" w:hAnsi="Calibri" w:cs="Calibri"/>
        </w:rPr>
        <w:t xml:space="preserve">Varování: vhodné pro </w:t>
      </w:r>
      <w:r w:rsidR="00C261CD">
        <w:rPr>
          <w:rFonts w:ascii="Calibri" w:hAnsi="Calibri" w:cs="Calibri"/>
        </w:rPr>
        <w:t>zvířata</w:t>
      </w:r>
      <w:r w:rsidR="00DF4470">
        <w:rPr>
          <w:rFonts w:ascii="Calibri" w:hAnsi="Calibri" w:cs="Calibri"/>
        </w:rPr>
        <w:t xml:space="preserve"> </w:t>
      </w:r>
      <w:r w:rsidRPr="00DF4470">
        <w:t xml:space="preserve">od 12 týdnů věku. </w:t>
      </w:r>
      <w:r w:rsidR="00F607FB" w:rsidRPr="00DF4470">
        <w:t>K vnějšímu použití. Nepoužívat v průběhu březosti či</w:t>
      </w:r>
      <w:r w:rsidR="00371A02">
        <w:t> </w:t>
      </w:r>
      <w:bookmarkStart w:id="0" w:name="_GoBack"/>
      <w:bookmarkEnd w:id="0"/>
      <w:r w:rsidR="00F607FB" w:rsidRPr="00DF4470">
        <w:t xml:space="preserve">laktace. Nepoužívejte na poškozenou pokožku. </w:t>
      </w:r>
    </w:p>
    <w:p w14:paraId="62A24A1F" w14:textId="77777777" w:rsidR="00F3742C" w:rsidRDefault="00F3742C" w:rsidP="00DF4470">
      <w:pPr>
        <w:spacing w:after="0"/>
      </w:pPr>
    </w:p>
    <w:p w14:paraId="6D8D53D2" w14:textId="4A275EEA" w:rsidR="00DF4470" w:rsidRDefault="00F607FB" w:rsidP="00DF4470">
      <w:pPr>
        <w:spacing w:after="0"/>
      </w:pPr>
      <w:r w:rsidRPr="00DF4470">
        <w:t xml:space="preserve">Uchovávejte mimo </w:t>
      </w:r>
      <w:r w:rsidR="00DF4470">
        <w:t xml:space="preserve">dohled a </w:t>
      </w:r>
      <w:r w:rsidRPr="00DF4470">
        <w:t xml:space="preserve">dosah dětí. </w:t>
      </w:r>
      <w:r w:rsidR="00DF4470">
        <w:t xml:space="preserve">Pouze pro zvířata. </w:t>
      </w:r>
      <w:r w:rsidRPr="00DF4470">
        <w:t xml:space="preserve">Vyhněte se kontaktu s očima. </w:t>
      </w:r>
    </w:p>
    <w:p w14:paraId="6B598E53" w14:textId="77777777" w:rsidR="00F3742C" w:rsidRDefault="00F3742C" w:rsidP="00DF4470">
      <w:pPr>
        <w:spacing w:after="0"/>
      </w:pPr>
    </w:p>
    <w:p w14:paraId="253C22DC" w14:textId="7C2C51DB" w:rsidR="00C261CD" w:rsidRDefault="00F607FB" w:rsidP="00F607FB">
      <w:r w:rsidRPr="00DF4470">
        <w:t>Složení: Dimetikon 3</w:t>
      </w:r>
      <w:r w:rsidR="00C261CD">
        <w:t>8</w:t>
      </w:r>
      <w:r w:rsidR="00DF4470">
        <w:t xml:space="preserve"> </w:t>
      </w:r>
      <w:r w:rsidRPr="00DF4470">
        <w:t xml:space="preserve">g/l, Aloe Vera </w:t>
      </w:r>
      <w:r w:rsidR="00C261CD">
        <w:t>5</w:t>
      </w:r>
      <w:r w:rsidR="00DF4470">
        <w:t xml:space="preserve"> g</w:t>
      </w:r>
      <w:r w:rsidRPr="00DF4470">
        <w:t xml:space="preserve">/l, </w:t>
      </w:r>
      <w:r w:rsidR="00C261CD">
        <w:t>parfém</w:t>
      </w:r>
      <w:r w:rsidR="002E3EDF">
        <w:t>.</w:t>
      </w:r>
    </w:p>
    <w:p w14:paraId="53B5DF68" w14:textId="512B10B2" w:rsidR="00F607FB" w:rsidRPr="00DF4470" w:rsidRDefault="00F607FB" w:rsidP="00F607FB">
      <w:r w:rsidRPr="00DF4470">
        <w:t xml:space="preserve">Skladování: </w:t>
      </w:r>
      <w:r w:rsidR="00DF4470">
        <w:t xml:space="preserve">Uchovávejte </w:t>
      </w:r>
      <w:r w:rsidRPr="00DF4470">
        <w:t>při teplotě do 25</w:t>
      </w:r>
      <w:r w:rsidR="002E3EDF">
        <w:t xml:space="preserve"> </w:t>
      </w:r>
      <w:r w:rsidRPr="00DF4470">
        <w:t xml:space="preserve">°C v originálním obalu. Chraňte před mrazem. </w:t>
      </w:r>
    </w:p>
    <w:p w14:paraId="3BA74EBF" w14:textId="77777777" w:rsidR="00DF4470" w:rsidRDefault="00DF4470" w:rsidP="00DF4470">
      <w:r>
        <w:t xml:space="preserve">Držitel rozhodnutí o schválení: </w:t>
      </w:r>
      <w:r w:rsidRPr="00C14210">
        <w:t>Beaphar B.V., Drostenkamp 3, 8101 BX Raalte, Nizozemsko</w:t>
      </w:r>
    </w:p>
    <w:p w14:paraId="1C84D778" w14:textId="17654AAA" w:rsidR="00DF4470" w:rsidRDefault="00DF4470" w:rsidP="00DF4470">
      <w:r>
        <w:t>Číslo schválení:</w:t>
      </w:r>
      <w:r w:rsidR="00D1061B">
        <w:t xml:space="preserve"> 133-21/C</w:t>
      </w:r>
    </w:p>
    <w:p w14:paraId="17874679" w14:textId="6C0BD596" w:rsidR="00DF4470" w:rsidRPr="00C261CD" w:rsidRDefault="00C261CD" w:rsidP="00F607FB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36F14EAC" w14:textId="1BF1B449" w:rsidR="00C261CD" w:rsidRPr="00DF4470" w:rsidRDefault="00C261CD" w:rsidP="00F607FB">
      <w:r>
        <w:t>Číslo šarže:</w:t>
      </w:r>
      <w:r w:rsidRPr="00C261CD">
        <w:rPr>
          <w:i/>
        </w:rPr>
        <w:t xml:space="preserve"> </w:t>
      </w:r>
      <w:r>
        <w:rPr>
          <w:i/>
        </w:rPr>
        <w:t>uvedeno na obalu</w:t>
      </w:r>
    </w:p>
    <w:sectPr w:rsidR="00C261CD" w:rsidRPr="00DF44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575F" w14:textId="77777777" w:rsidR="009F29D7" w:rsidRDefault="009F29D7" w:rsidP="00BD35EF">
      <w:pPr>
        <w:spacing w:after="0" w:line="240" w:lineRule="auto"/>
      </w:pPr>
      <w:r>
        <w:separator/>
      </w:r>
    </w:p>
  </w:endnote>
  <w:endnote w:type="continuationSeparator" w:id="0">
    <w:p w14:paraId="063255F0" w14:textId="77777777" w:rsidR="009F29D7" w:rsidRDefault="009F29D7" w:rsidP="00BD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8BC2" w14:textId="77777777" w:rsidR="009F29D7" w:rsidRDefault="009F29D7" w:rsidP="00BD35EF">
      <w:pPr>
        <w:spacing w:after="0" w:line="240" w:lineRule="auto"/>
      </w:pPr>
      <w:r>
        <w:separator/>
      </w:r>
    </w:p>
  </w:footnote>
  <w:footnote w:type="continuationSeparator" w:id="0">
    <w:p w14:paraId="4C73188D" w14:textId="77777777" w:rsidR="009F29D7" w:rsidRDefault="009F29D7" w:rsidP="00BD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6A47" w14:textId="72C4FDBA" w:rsidR="00DF4470" w:rsidRPr="00E1769A" w:rsidRDefault="00DF4470" w:rsidP="00DF4470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AF703FAC214D7DB38A45A35742C4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71A02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13106ECA51534FA8A82DCDF9C47D20D0"/>
        </w:placeholder>
        <w:text/>
      </w:sdtPr>
      <w:sdtEndPr/>
      <w:sdtContent>
        <w:r w:rsidR="00D1061B" w:rsidRPr="00D1061B">
          <w:rPr>
            <w:rFonts w:eastAsia="Times New Roman"/>
            <w:lang w:eastAsia="cs-CZ"/>
          </w:rPr>
          <w:t>USKVBL/7179/2020/POD</w:t>
        </w:r>
        <w:r w:rsidR="00D1061B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371A02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13106ECA51534FA8A82DCDF9C47D20D0"/>
        </w:placeholder>
        <w:text/>
      </w:sdtPr>
      <w:sdtEndPr/>
      <w:sdtContent>
        <w:r w:rsidR="00D1061B" w:rsidRPr="00D1061B">
          <w:rPr>
            <w:rFonts w:eastAsia="Times New Roman"/>
            <w:lang w:eastAsia="cs-CZ"/>
          </w:rPr>
          <w:t>USKVBL/7567/2021/REG-Gro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D812132474D4B86B74768A9B9FF6022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061B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01E0763AFD84FEA8DD68148E0288C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FD6D92359CC4AA29F567598DB1536B7"/>
        </w:placeholder>
        <w:text/>
      </w:sdtPr>
      <w:sdtEndPr/>
      <w:sdtContent>
        <w:r>
          <w:t xml:space="preserve">Beaphar IMMO Shield </w:t>
        </w:r>
        <w:r w:rsidR="00E07821">
          <w:t>Spray</w:t>
        </w:r>
      </w:sdtContent>
    </w:sdt>
  </w:p>
  <w:p w14:paraId="7D6FB6A3" w14:textId="77777777" w:rsidR="00DF4470" w:rsidRDefault="00DF44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C9"/>
    <w:rsid w:val="001B74D8"/>
    <w:rsid w:val="002A65D1"/>
    <w:rsid w:val="002E3EDF"/>
    <w:rsid w:val="00371A02"/>
    <w:rsid w:val="0038531C"/>
    <w:rsid w:val="003F1B96"/>
    <w:rsid w:val="004C2CDC"/>
    <w:rsid w:val="00846C67"/>
    <w:rsid w:val="008B57C2"/>
    <w:rsid w:val="009242C9"/>
    <w:rsid w:val="009F29D7"/>
    <w:rsid w:val="00AF10A7"/>
    <w:rsid w:val="00BD35EF"/>
    <w:rsid w:val="00C10C73"/>
    <w:rsid w:val="00C261CD"/>
    <w:rsid w:val="00C74ECB"/>
    <w:rsid w:val="00D1061B"/>
    <w:rsid w:val="00D74071"/>
    <w:rsid w:val="00DF4470"/>
    <w:rsid w:val="00E07821"/>
    <w:rsid w:val="00F3742C"/>
    <w:rsid w:val="00F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B76"/>
  <w15:chartTrackingRefBased/>
  <w15:docId w15:val="{9EF1E43F-A2DB-4C37-B2A0-AE927ED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5EF"/>
  </w:style>
  <w:style w:type="paragraph" w:styleId="Zpat">
    <w:name w:val="footer"/>
    <w:basedOn w:val="Normln"/>
    <w:link w:val="ZpatChar"/>
    <w:uiPriority w:val="99"/>
    <w:unhideWhenUsed/>
    <w:rsid w:val="00BD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5EF"/>
  </w:style>
  <w:style w:type="character" w:styleId="Zstupntext">
    <w:name w:val="Placeholder Text"/>
    <w:rsid w:val="00DF4470"/>
    <w:rPr>
      <w:color w:val="808080"/>
    </w:rPr>
  </w:style>
  <w:style w:type="character" w:customStyle="1" w:styleId="Styl2">
    <w:name w:val="Styl2"/>
    <w:basedOn w:val="Standardnpsmoodstavce"/>
    <w:uiPriority w:val="1"/>
    <w:rsid w:val="00DF44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F703FAC214D7DB38A45A35742C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88930-1B1C-40DE-9490-9CAE84B024D9}"/>
      </w:docPartPr>
      <w:docPartBody>
        <w:p w:rsidR="00363FBF" w:rsidRDefault="00B36196" w:rsidP="00B36196">
          <w:pPr>
            <w:pStyle w:val="D5AF703FAC214D7DB38A45A35742C4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106ECA51534FA8A82DCDF9C47D20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2AEC6-7A2C-40D9-BFB0-C70D0A6E741D}"/>
      </w:docPartPr>
      <w:docPartBody>
        <w:p w:rsidR="00363FBF" w:rsidRDefault="00B36196" w:rsidP="00B36196">
          <w:pPr>
            <w:pStyle w:val="13106ECA51534FA8A82DCDF9C47D20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812132474D4B86B74768A9B9FF6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10774-17EE-433F-9085-2D57055EB253}"/>
      </w:docPartPr>
      <w:docPartBody>
        <w:p w:rsidR="00363FBF" w:rsidRDefault="00B36196" w:rsidP="00B36196">
          <w:pPr>
            <w:pStyle w:val="8D812132474D4B86B74768A9B9FF60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01E0763AFD84FEA8DD68148E0288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404E1-920A-4269-9FAC-25305CEC3D0B}"/>
      </w:docPartPr>
      <w:docPartBody>
        <w:p w:rsidR="00363FBF" w:rsidRDefault="00B36196" w:rsidP="00B36196">
          <w:pPr>
            <w:pStyle w:val="101E0763AFD84FEA8DD68148E0288C5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D6D92359CC4AA29F567598DB153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7AA0E-94EC-4DC2-A574-92E25E0E837E}"/>
      </w:docPartPr>
      <w:docPartBody>
        <w:p w:rsidR="00363FBF" w:rsidRDefault="00B36196" w:rsidP="00B36196">
          <w:pPr>
            <w:pStyle w:val="6FD6D92359CC4AA29F567598DB1536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96"/>
    <w:rsid w:val="00162912"/>
    <w:rsid w:val="00363FBF"/>
    <w:rsid w:val="006C21D5"/>
    <w:rsid w:val="008D5DFC"/>
    <w:rsid w:val="00B36026"/>
    <w:rsid w:val="00B36196"/>
    <w:rsid w:val="00E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6196"/>
    <w:rPr>
      <w:color w:val="808080"/>
    </w:rPr>
  </w:style>
  <w:style w:type="paragraph" w:customStyle="1" w:styleId="D5AF703FAC214D7DB38A45A35742C4A4">
    <w:name w:val="D5AF703FAC214D7DB38A45A35742C4A4"/>
    <w:rsid w:val="00B36196"/>
  </w:style>
  <w:style w:type="paragraph" w:customStyle="1" w:styleId="13106ECA51534FA8A82DCDF9C47D20D0">
    <w:name w:val="13106ECA51534FA8A82DCDF9C47D20D0"/>
    <w:rsid w:val="00B36196"/>
  </w:style>
  <w:style w:type="paragraph" w:customStyle="1" w:styleId="8D812132474D4B86B74768A9B9FF6022">
    <w:name w:val="8D812132474D4B86B74768A9B9FF6022"/>
    <w:rsid w:val="00B36196"/>
  </w:style>
  <w:style w:type="paragraph" w:customStyle="1" w:styleId="101E0763AFD84FEA8DD68148E0288C5D">
    <w:name w:val="101E0763AFD84FEA8DD68148E0288C5D"/>
    <w:rsid w:val="00B36196"/>
  </w:style>
  <w:style w:type="paragraph" w:customStyle="1" w:styleId="6FD6D92359CC4AA29F567598DB1536B7">
    <w:name w:val="6FD6D92359CC4AA29F567598DB1536B7"/>
    <w:rsid w:val="00B36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7</cp:revision>
  <dcterms:created xsi:type="dcterms:W3CDTF">2021-05-07T09:20:00Z</dcterms:created>
  <dcterms:modified xsi:type="dcterms:W3CDTF">2021-06-01T12:05:00Z</dcterms:modified>
</cp:coreProperties>
</file>