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B5187" w14:textId="77777777" w:rsidR="003B6665" w:rsidRPr="00DB43BE" w:rsidRDefault="00675398">
      <w:pPr>
        <w:rPr>
          <w:b/>
          <w:sz w:val="24"/>
          <w:szCs w:val="24"/>
          <w:u w:val="single"/>
        </w:rPr>
      </w:pPr>
      <w:r w:rsidRPr="00DB43BE">
        <w:rPr>
          <w:b/>
          <w:sz w:val="24"/>
          <w:szCs w:val="24"/>
          <w:u w:val="single"/>
        </w:rPr>
        <w:t>Testovací souprava k</w:t>
      </w:r>
      <w:r w:rsidR="008642AC">
        <w:rPr>
          <w:b/>
          <w:sz w:val="24"/>
          <w:szCs w:val="24"/>
          <w:u w:val="single"/>
        </w:rPr>
        <w:t> </w:t>
      </w:r>
      <w:r w:rsidRPr="00DB43BE">
        <w:rPr>
          <w:b/>
          <w:sz w:val="24"/>
          <w:szCs w:val="24"/>
          <w:u w:val="single"/>
        </w:rPr>
        <w:t>pr</w:t>
      </w:r>
      <w:r w:rsidR="008642AC">
        <w:rPr>
          <w:b/>
          <w:sz w:val="24"/>
          <w:szCs w:val="24"/>
          <w:u w:val="single"/>
        </w:rPr>
        <w:t xml:space="preserve">ůkazu </w:t>
      </w:r>
      <w:r w:rsidRPr="00DB43BE">
        <w:rPr>
          <w:b/>
          <w:sz w:val="24"/>
          <w:szCs w:val="24"/>
          <w:u w:val="single"/>
        </w:rPr>
        <w:t>protilátek proti Q-horečce (</w:t>
      </w:r>
      <w:proofErr w:type="spellStart"/>
      <w:r w:rsidRPr="00DB43BE">
        <w:rPr>
          <w:b/>
          <w:sz w:val="24"/>
          <w:szCs w:val="24"/>
          <w:u w:val="single"/>
        </w:rPr>
        <w:t>Coxiella</w:t>
      </w:r>
      <w:proofErr w:type="spellEnd"/>
      <w:r w:rsidRPr="00DB43BE">
        <w:rPr>
          <w:b/>
          <w:sz w:val="24"/>
          <w:szCs w:val="24"/>
          <w:u w:val="single"/>
        </w:rPr>
        <w:t xml:space="preserve"> </w:t>
      </w:r>
      <w:proofErr w:type="spellStart"/>
      <w:r w:rsidRPr="00DB43BE">
        <w:rPr>
          <w:b/>
          <w:sz w:val="24"/>
          <w:szCs w:val="24"/>
          <w:u w:val="single"/>
        </w:rPr>
        <w:t>burnetii</w:t>
      </w:r>
      <w:proofErr w:type="spellEnd"/>
      <w:r w:rsidRPr="00DB43BE">
        <w:rPr>
          <w:b/>
          <w:sz w:val="24"/>
          <w:szCs w:val="24"/>
          <w:u w:val="single"/>
        </w:rPr>
        <w:t>)</w:t>
      </w:r>
    </w:p>
    <w:p w14:paraId="58C35347" w14:textId="77777777" w:rsidR="00675398" w:rsidRPr="00DB43BE" w:rsidRDefault="00675398" w:rsidP="00675398">
      <w:pPr>
        <w:rPr>
          <w:sz w:val="24"/>
          <w:szCs w:val="24"/>
        </w:rPr>
      </w:pPr>
      <w:r w:rsidRPr="00DB43BE">
        <w:rPr>
          <w:sz w:val="24"/>
          <w:szCs w:val="24"/>
        </w:rPr>
        <w:t>Pouze k veterinárnímu užití</w:t>
      </w:r>
    </w:p>
    <w:p w14:paraId="585E9D37" w14:textId="77777777" w:rsidR="00675398" w:rsidRPr="00DB43BE" w:rsidRDefault="00675398" w:rsidP="00675398">
      <w:pPr>
        <w:rPr>
          <w:b/>
          <w:sz w:val="24"/>
          <w:szCs w:val="24"/>
          <w:u w:val="single"/>
        </w:rPr>
      </w:pPr>
      <w:r w:rsidRPr="00DB43BE">
        <w:rPr>
          <w:b/>
          <w:sz w:val="24"/>
          <w:szCs w:val="24"/>
          <w:u w:val="single"/>
        </w:rPr>
        <w:t>Název a zamýšlené použití</w:t>
      </w:r>
    </w:p>
    <w:p w14:paraId="40C224CA" w14:textId="65734D7A" w:rsidR="00675398" w:rsidRPr="00DB43BE" w:rsidRDefault="00675398" w:rsidP="00675398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IDEXX Q </w:t>
      </w:r>
      <w:proofErr w:type="spellStart"/>
      <w:r w:rsidR="00AC1EC7" w:rsidRPr="00AC1EC7">
        <w:rPr>
          <w:sz w:val="24"/>
          <w:szCs w:val="24"/>
        </w:rPr>
        <w:t>Fever</w:t>
      </w:r>
      <w:proofErr w:type="spellEnd"/>
      <w:r w:rsidR="00AC1EC7" w:rsidRPr="00AC1EC7">
        <w:rPr>
          <w:sz w:val="24"/>
          <w:szCs w:val="24"/>
        </w:rPr>
        <w:t xml:space="preserve"> Ab Test </w:t>
      </w:r>
      <w:proofErr w:type="spellStart"/>
      <w:r w:rsidR="00AC1EC7" w:rsidRPr="00AC1EC7">
        <w:rPr>
          <w:sz w:val="24"/>
          <w:szCs w:val="24"/>
        </w:rPr>
        <w:t>Kit</w:t>
      </w:r>
      <w:proofErr w:type="spellEnd"/>
      <w:r w:rsidR="00AC1EC7">
        <w:rPr>
          <w:b/>
          <w:sz w:val="24"/>
          <w:szCs w:val="24"/>
        </w:rPr>
        <w:t xml:space="preserve"> </w:t>
      </w:r>
      <w:r w:rsidRPr="00DB43BE">
        <w:rPr>
          <w:sz w:val="24"/>
          <w:szCs w:val="24"/>
        </w:rPr>
        <w:t xml:space="preserve">poskytuje rychlou, jednoduchou, citlivou a specifickou metodu pro detekci protilátek proti </w:t>
      </w:r>
      <w:proofErr w:type="spellStart"/>
      <w:r w:rsidRPr="00AC1EC7">
        <w:rPr>
          <w:i/>
          <w:sz w:val="24"/>
          <w:szCs w:val="24"/>
        </w:rPr>
        <w:t>Coxielle</w:t>
      </w:r>
      <w:proofErr w:type="spellEnd"/>
      <w:r w:rsidRPr="00AC1EC7">
        <w:rPr>
          <w:i/>
          <w:sz w:val="24"/>
          <w:szCs w:val="24"/>
        </w:rPr>
        <w:t xml:space="preserve"> </w:t>
      </w:r>
      <w:proofErr w:type="spellStart"/>
      <w:r w:rsidRPr="00AC1EC7">
        <w:rPr>
          <w:i/>
          <w:sz w:val="24"/>
          <w:szCs w:val="24"/>
        </w:rPr>
        <w:t>burnetii</w:t>
      </w:r>
      <w:proofErr w:type="spellEnd"/>
      <w:r w:rsidRPr="00DB43BE">
        <w:rPr>
          <w:sz w:val="24"/>
          <w:szCs w:val="24"/>
        </w:rPr>
        <w:t xml:space="preserve"> ve vzorcích séra, plazmy a mléka přežvýkavců. </w:t>
      </w:r>
    </w:p>
    <w:p w14:paraId="730A431B" w14:textId="77777777" w:rsidR="00675398" w:rsidRPr="00DB43BE" w:rsidRDefault="00675398" w:rsidP="00675398">
      <w:pPr>
        <w:rPr>
          <w:b/>
          <w:sz w:val="24"/>
          <w:szCs w:val="24"/>
          <w:u w:val="single"/>
        </w:rPr>
      </w:pPr>
      <w:r w:rsidRPr="00DB43BE">
        <w:rPr>
          <w:b/>
          <w:sz w:val="24"/>
          <w:szCs w:val="24"/>
          <w:u w:val="single"/>
        </w:rPr>
        <w:t>Popisy a principy</w:t>
      </w:r>
    </w:p>
    <w:p w14:paraId="6BBD47F6" w14:textId="50E2A4A5" w:rsidR="00675398" w:rsidRPr="00DB43BE" w:rsidRDefault="00675398" w:rsidP="00675398">
      <w:pPr>
        <w:rPr>
          <w:sz w:val="24"/>
          <w:szCs w:val="24"/>
        </w:rPr>
      </w:pPr>
      <w:proofErr w:type="spellStart"/>
      <w:r w:rsidRPr="00DB43BE">
        <w:rPr>
          <w:sz w:val="24"/>
          <w:szCs w:val="24"/>
        </w:rPr>
        <w:t>Mikrotitrační</w:t>
      </w:r>
      <w:proofErr w:type="spellEnd"/>
      <w:r w:rsidRPr="00DB43BE">
        <w:rPr>
          <w:sz w:val="24"/>
          <w:szCs w:val="24"/>
        </w:rPr>
        <w:t xml:space="preserve"> destičky jsou dodáv</w:t>
      </w:r>
      <w:r w:rsidR="008642AC">
        <w:rPr>
          <w:sz w:val="24"/>
          <w:szCs w:val="24"/>
        </w:rPr>
        <w:t>á</w:t>
      </w:r>
      <w:r w:rsidRPr="00DB43BE">
        <w:rPr>
          <w:sz w:val="24"/>
          <w:szCs w:val="24"/>
        </w:rPr>
        <w:t xml:space="preserve">ny potažené inaktivovaným antigenem. Zředěné vzorky na testování se inkubují přímo v jamkách těchto destiček. Jakákoli protilátka </w:t>
      </w:r>
      <w:r w:rsidR="00AC1EC7" w:rsidRPr="00DB43BE">
        <w:rPr>
          <w:sz w:val="24"/>
          <w:szCs w:val="24"/>
        </w:rPr>
        <w:t>proti</w:t>
      </w:r>
      <w:r w:rsidRPr="00DB43BE">
        <w:rPr>
          <w:sz w:val="24"/>
          <w:szCs w:val="24"/>
        </w:rPr>
        <w:t xml:space="preserve"> </w:t>
      </w:r>
      <w:proofErr w:type="spellStart"/>
      <w:r w:rsidRPr="00AC1EC7">
        <w:rPr>
          <w:i/>
          <w:sz w:val="24"/>
          <w:szCs w:val="24"/>
        </w:rPr>
        <w:t>Coxielle</w:t>
      </w:r>
      <w:proofErr w:type="spellEnd"/>
      <w:r w:rsidRPr="00AC1EC7">
        <w:rPr>
          <w:i/>
          <w:sz w:val="24"/>
          <w:szCs w:val="24"/>
        </w:rPr>
        <w:t xml:space="preserve"> </w:t>
      </w:r>
      <w:proofErr w:type="spellStart"/>
      <w:r w:rsidRPr="00AC1EC7">
        <w:rPr>
          <w:i/>
          <w:sz w:val="24"/>
          <w:szCs w:val="24"/>
        </w:rPr>
        <w:t>burnetii</w:t>
      </w:r>
      <w:proofErr w:type="spellEnd"/>
      <w:r w:rsidRPr="00AC1EC7">
        <w:rPr>
          <w:i/>
          <w:sz w:val="24"/>
          <w:szCs w:val="24"/>
        </w:rPr>
        <w:t xml:space="preserve"> </w:t>
      </w:r>
      <w:r w:rsidRPr="00DB43BE">
        <w:rPr>
          <w:sz w:val="24"/>
          <w:szCs w:val="24"/>
        </w:rPr>
        <w:t xml:space="preserve">se naváže na antigen v jamkách a vytvoří na jejich povrchu komplex antigen/protilátka. Nenavázaný materiál je odstraněn vymytím. </w:t>
      </w:r>
      <w:r w:rsidRPr="00DB43BE">
        <w:rPr>
          <w:sz w:val="24"/>
          <w:szCs w:val="24"/>
        </w:rPr>
        <w:br/>
        <w:t>Následně se přidá peroxidázou značený anti-</w:t>
      </w:r>
      <w:proofErr w:type="spellStart"/>
      <w:r w:rsidRPr="00DB43BE">
        <w:rPr>
          <w:sz w:val="24"/>
          <w:szCs w:val="24"/>
        </w:rPr>
        <w:t>ruminant</w:t>
      </w:r>
      <w:proofErr w:type="spellEnd"/>
      <w:r w:rsidRPr="00DB43BE">
        <w:rPr>
          <w:sz w:val="24"/>
          <w:szCs w:val="24"/>
        </w:rPr>
        <w:t xml:space="preserve"> </w:t>
      </w:r>
      <w:proofErr w:type="spellStart"/>
      <w:r w:rsidRPr="00DB43BE">
        <w:rPr>
          <w:sz w:val="24"/>
          <w:szCs w:val="24"/>
        </w:rPr>
        <w:t>IgG</w:t>
      </w:r>
      <w:proofErr w:type="spellEnd"/>
      <w:r w:rsidRPr="00DB43BE">
        <w:rPr>
          <w:sz w:val="24"/>
          <w:szCs w:val="24"/>
        </w:rPr>
        <w:t xml:space="preserve"> konjugát, který se naváže na komplexy protilátek s antigenem </w:t>
      </w:r>
      <w:proofErr w:type="spellStart"/>
      <w:r w:rsidRPr="00DB43BE">
        <w:rPr>
          <w:sz w:val="24"/>
          <w:szCs w:val="24"/>
        </w:rPr>
        <w:t>Coxielly</w:t>
      </w:r>
      <w:proofErr w:type="spellEnd"/>
      <w:r w:rsidRPr="00DB43BE">
        <w:rPr>
          <w:sz w:val="24"/>
          <w:szCs w:val="24"/>
        </w:rPr>
        <w:t xml:space="preserve"> </w:t>
      </w:r>
      <w:proofErr w:type="spellStart"/>
      <w:r w:rsidRPr="00DB43BE">
        <w:rPr>
          <w:sz w:val="24"/>
          <w:szCs w:val="24"/>
        </w:rPr>
        <w:t>burnetii</w:t>
      </w:r>
      <w:proofErr w:type="spellEnd"/>
      <w:r w:rsidRPr="00DB43BE">
        <w:rPr>
          <w:sz w:val="24"/>
          <w:szCs w:val="24"/>
        </w:rPr>
        <w:t xml:space="preserve">. Nenavázaný konjugát je odstraněn vymytím a do jamek se přidá substrát. Stupeň zabarvení, který se vyvine, je přímo úměrný množství protilátek specifických pro </w:t>
      </w:r>
      <w:proofErr w:type="spellStart"/>
      <w:r w:rsidRPr="00DB43BE">
        <w:rPr>
          <w:sz w:val="24"/>
          <w:szCs w:val="24"/>
        </w:rPr>
        <w:t>Coxiellu</w:t>
      </w:r>
      <w:proofErr w:type="spellEnd"/>
      <w:r w:rsidRPr="00DB43BE">
        <w:rPr>
          <w:sz w:val="24"/>
          <w:szCs w:val="24"/>
        </w:rPr>
        <w:t xml:space="preserve"> </w:t>
      </w:r>
      <w:proofErr w:type="spellStart"/>
      <w:r w:rsidRPr="00DB43BE">
        <w:rPr>
          <w:sz w:val="24"/>
          <w:szCs w:val="24"/>
        </w:rPr>
        <w:t>burnetii</w:t>
      </w:r>
      <w:proofErr w:type="spellEnd"/>
      <w:r w:rsidRPr="00DB43BE">
        <w:rPr>
          <w:sz w:val="24"/>
          <w:szCs w:val="24"/>
        </w:rPr>
        <w:t xml:space="preserve"> přítomnou ve vzorku. </w:t>
      </w:r>
      <w:r w:rsidRPr="00DB43BE">
        <w:rPr>
          <w:sz w:val="24"/>
          <w:szCs w:val="24"/>
        </w:rPr>
        <w:br/>
        <w:t xml:space="preserve">Výsledek je získán porovnáním optické hustoty </w:t>
      </w:r>
      <w:r w:rsidR="00320574" w:rsidRPr="00DB43BE">
        <w:rPr>
          <w:sz w:val="24"/>
          <w:szCs w:val="24"/>
        </w:rPr>
        <w:t xml:space="preserve">testovaného </w:t>
      </w:r>
      <w:r w:rsidRPr="00DB43BE">
        <w:rPr>
          <w:sz w:val="24"/>
          <w:szCs w:val="24"/>
        </w:rPr>
        <w:t xml:space="preserve">vzorku </w:t>
      </w:r>
      <w:r w:rsidR="00320574" w:rsidRPr="00DB43BE">
        <w:rPr>
          <w:sz w:val="24"/>
          <w:szCs w:val="24"/>
        </w:rPr>
        <w:t xml:space="preserve">s pozitivním kontrolním vzorkem. </w:t>
      </w:r>
    </w:p>
    <w:p w14:paraId="577E8A99" w14:textId="77777777" w:rsidR="00320574" w:rsidRPr="00DB43BE" w:rsidRDefault="00320574" w:rsidP="00320574">
      <w:pPr>
        <w:rPr>
          <w:b/>
          <w:sz w:val="24"/>
          <w:szCs w:val="24"/>
          <w:u w:val="single"/>
        </w:rPr>
      </w:pPr>
      <w:r w:rsidRPr="00DB43BE">
        <w:rPr>
          <w:b/>
          <w:sz w:val="24"/>
          <w:szCs w:val="24"/>
          <w:u w:val="single"/>
        </w:rPr>
        <w:t>Reagencie</w:t>
      </w:r>
    </w:p>
    <w:p w14:paraId="2C97EE85" w14:textId="77777777" w:rsidR="00320574" w:rsidRPr="00DB43BE" w:rsidRDefault="00320574" w:rsidP="00320574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rFonts w:cs="Arial"/>
          <w:b/>
          <w:sz w:val="24"/>
          <w:szCs w:val="24"/>
        </w:rPr>
        <w:t>Reagencie</w:t>
      </w:r>
      <w:r w:rsidRPr="00DB43BE">
        <w:rPr>
          <w:rFonts w:cs="Arial"/>
          <w:b/>
          <w:sz w:val="24"/>
          <w:szCs w:val="24"/>
        </w:rPr>
        <w:tab/>
      </w:r>
      <w:r w:rsidRPr="00DB43BE">
        <w:rPr>
          <w:rFonts w:cs="Arial"/>
          <w:b/>
          <w:sz w:val="24"/>
          <w:szCs w:val="24"/>
        </w:rPr>
        <w:tab/>
      </w:r>
      <w:r w:rsidRPr="00DB43BE">
        <w:rPr>
          <w:rFonts w:cs="Arial"/>
          <w:b/>
          <w:sz w:val="24"/>
          <w:szCs w:val="24"/>
        </w:rPr>
        <w:tab/>
      </w:r>
      <w:r w:rsidRPr="00DB43BE">
        <w:rPr>
          <w:rFonts w:cs="Arial"/>
          <w:b/>
          <w:sz w:val="24"/>
          <w:szCs w:val="24"/>
        </w:rPr>
        <w:tab/>
      </w:r>
      <w:r w:rsidRPr="00DB43BE">
        <w:rPr>
          <w:rFonts w:cs="Arial"/>
          <w:b/>
          <w:sz w:val="24"/>
          <w:szCs w:val="24"/>
        </w:rPr>
        <w:tab/>
      </w:r>
      <w:r w:rsidRPr="00DB43BE">
        <w:rPr>
          <w:rFonts w:cs="Arial"/>
          <w:b/>
          <w:sz w:val="24"/>
          <w:szCs w:val="24"/>
        </w:rPr>
        <w:tab/>
      </w:r>
      <w:r w:rsidRPr="00DB43BE">
        <w:rPr>
          <w:rFonts w:cs="Arial"/>
          <w:b/>
          <w:sz w:val="24"/>
          <w:szCs w:val="24"/>
        </w:rPr>
        <w:tab/>
      </w:r>
      <w:r w:rsidRPr="00DB43BE">
        <w:rPr>
          <w:rFonts w:cs="Arial"/>
          <w:b/>
          <w:sz w:val="24"/>
          <w:szCs w:val="24"/>
        </w:rPr>
        <w:tab/>
      </w:r>
      <w:r w:rsidRPr="00DB43BE">
        <w:rPr>
          <w:rFonts w:cs="Arial"/>
          <w:b/>
          <w:sz w:val="24"/>
          <w:szCs w:val="24"/>
        </w:rPr>
        <w:tab/>
        <w:t>Objem</w:t>
      </w:r>
    </w:p>
    <w:p w14:paraId="5BA61D1C" w14:textId="77777777" w:rsidR="00320574" w:rsidRPr="00DB43BE" w:rsidRDefault="00320574" w:rsidP="00320574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559"/>
      </w:tblGrid>
      <w:tr w:rsidR="00320574" w:rsidRPr="00DB43BE" w14:paraId="03FC23A2" w14:textId="77777777" w:rsidTr="004A4E19">
        <w:tc>
          <w:tcPr>
            <w:tcW w:w="959" w:type="dxa"/>
          </w:tcPr>
          <w:p w14:paraId="0EB7AF3D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7CA7880" w14:textId="77777777" w:rsidR="00320574" w:rsidRPr="00DB43BE" w:rsidRDefault="00320574" w:rsidP="003205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 xml:space="preserve">Destička potažená antigenem </w:t>
            </w:r>
            <w:proofErr w:type="spellStart"/>
            <w:r w:rsidRPr="00AC1EC7">
              <w:rPr>
                <w:rFonts w:asciiTheme="minorHAnsi" w:hAnsiTheme="minorHAnsi" w:cs="Arial"/>
                <w:i/>
                <w:sz w:val="24"/>
                <w:szCs w:val="24"/>
              </w:rPr>
              <w:t>Coxiella</w:t>
            </w:r>
            <w:proofErr w:type="spellEnd"/>
            <w:r w:rsidRPr="00AC1EC7">
              <w:rPr>
                <w:rFonts w:asciiTheme="minorHAnsi" w:hAnsiTheme="minorHAnsi" w:cs="Arial"/>
                <w:i/>
                <w:sz w:val="24"/>
                <w:szCs w:val="24"/>
              </w:rPr>
              <w:t xml:space="preserve"> </w:t>
            </w:r>
            <w:proofErr w:type="spellStart"/>
            <w:r w:rsidRPr="00AC1EC7">
              <w:rPr>
                <w:rFonts w:asciiTheme="minorHAnsi" w:hAnsiTheme="minorHAnsi" w:cs="Arial"/>
                <w:i/>
                <w:sz w:val="24"/>
                <w:szCs w:val="24"/>
              </w:rPr>
              <w:t>burnetii</w:t>
            </w:r>
            <w:proofErr w:type="spellEnd"/>
          </w:p>
        </w:tc>
        <w:tc>
          <w:tcPr>
            <w:tcW w:w="1559" w:type="dxa"/>
          </w:tcPr>
          <w:p w14:paraId="6D7D88F5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</w:tr>
      <w:tr w:rsidR="00320574" w:rsidRPr="00DB43BE" w14:paraId="58881EE2" w14:textId="77777777" w:rsidTr="004A4E19">
        <w:tc>
          <w:tcPr>
            <w:tcW w:w="959" w:type="dxa"/>
          </w:tcPr>
          <w:p w14:paraId="7AEF9E71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59E55C7" w14:textId="77777777" w:rsidR="00320574" w:rsidRPr="00DB43BE" w:rsidRDefault="00320574" w:rsidP="004A4E1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Pozitivní kontrolní vzorek</w:t>
            </w:r>
          </w:p>
        </w:tc>
        <w:tc>
          <w:tcPr>
            <w:tcW w:w="1559" w:type="dxa"/>
          </w:tcPr>
          <w:p w14:paraId="364D8F88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1x0,4 ml</w:t>
            </w:r>
          </w:p>
        </w:tc>
      </w:tr>
      <w:tr w:rsidR="00320574" w:rsidRPr="00DB43BE" w14:paraId="32B0F27D" w14:textId="77777777" w:rsidTr="004A4E19">
        <w:tc>
          <w:tcPr>
            <w:tcW w:w="959" w:type="dxa"/>
          </w:tcPr>
          <w:p w14:paraId="7915B311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08393C1" w14:textId="77777777" w:rsidR="00320574" w:rsidRPr="00DB43BE" w:rsidRDefault="00320574" w:rsidP="004A4E1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Negativní kontrolní vzorek</w:t>
            </w:r>
          </w:p>
        </w:tc>
        <w:tc>
          <w:tcPr>
            <w:tcW w:w="1559" w:type="dxa"/>
          </w:tcPr>
          <w:p w14:paraId="62C82143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1x0,4 ml</w:t>
            </w:r>
          </w:p>
        </w:tc>
      </w:tr>
      <w:tr w:rsidR="00320574" w:rsidRPr="00DB43BE" w14:paraId="3537FD7E" w14:textId="77777777" w:rsidTr="004A4E19">
        <w:tc>
          <w:tcPr>
            <w:tcW w:w="959" w:type="dxa"/>
          </w:tcPr>
          <w:p w14:paraId="49537582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21CFDCBD" w14:textId="77777777" w:rsidR="00320574" w:rsidRPr="00DB43BE" w:rsidRDefault="00320574" w:rsidP="004A4E1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Konjugát (100x)</w:t>
            </w:r>
          </w:p>
        </w:tc>
        <w:tc>
          <w:tcPr>
            <w:tcW w:w="1559" w:type="dxa"/>
          </w:tcPr>
          <w:p w14:paraId="3E53F057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1x24 ml</w:t>
            </w:r>
          </w:p>
        </w:tc>
      </w:tr>
      <w:tr w:rsidR="00320574" w:rsidRPr="00DB43BE" w14:paraId="64188DA7" w14:textId="77777777" w:rsidTr="004A4E19">
        <w:tc>
          <w:tcPr>
            <w:tcW w:w="959" w:type="dxa"/>
          </w:tcPr>
          <w:p w14:paraId="400493FB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14:paraId="0AADC96C" w14:textId="77777777" w:rsidR="00320574" w:rsidRPr="00DB43BE" w:rsidRDefault="00320574" w:rsidP="003205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TMB substrát č. 12</w:t>
            </w:r>
          </w:p>
        </w:tc>
        <w:tc>
          <w:tcPr>
            <w:tcW w:w="1559" w:type="dxa"/>
          </w:tcPr>
          <w:p w14:paraId="4814E16A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1x20 ml</w:t>
            </w:r>
          </w:p>
        </w:tc>
      </w:tr>
      <w:tr w:rsidR="00320574" w:rsidRPr="00DB43BE" w14:paraId="65062C5B" w14:textId="77777777" w:rsidTr="004A4E19">
        <w:tc>
          <w:tcPr>
            <w:tcW w:w="959" w:type="dxa"/>
          </w:tcPr>
          <w:p w14:paraId="1CFF19F6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5103" w:type="dxa"/>
          </w:tcPr>
          <w:p w14:paraId="0193A120" w14:textId="77777777" w:rsidR="00320574" w:rsidRPr="00DB43BE" w:rsidRDefault="00320574" w:rsidP="004A4E1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Zastavovací roztok č. 3</w:t>
            </w:r>
          </w:p>
        </w:tc>
        <w:tc>
          <w:tcPr>
            <w:tcW w:w="1559" w:type="dxa"/>
          </w:tcPr>
          <w:p w14:paraId="1799094A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1x20 ml</w:t>
            </w:r>
          </w:p>
        </w:tc>
      </w:tr>
      <w:tr w:rsidR="00320574" w:rsidRPr="00DB43BE" w14:paraId="3A7FBCAE" w14:textId="77777777" w:rsidTr="004A4E19">
        <w:tc>
          <w:tcPr>
            <w:tcW w:w="959" w:type="dxa"/>
          </w:tcPr>
          <w:p w14:paraId="38E0878C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C</w:t>
            </w:r>
          </w:p>
        </w:tc>
        <w:tc>
          <w:tcPr>
            <w:tcW w:w="5103" w:type="dxa"/>
          </w:tcPr>
          <w:p w14:paraId="18BCD7FC" w14:textId="77777777" w:rsidR="00320574" w:rsidRPr="00DB43BE" w:rsidRDefault="00320574" w:rsidP="003205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Promývací koncentrát (10x)</w:t>
            </w:r>
          </w:p>
        </w:tc>
        <w:tc>
          <w:tcPr>
            <w:tcW w:w="1559" w:type="dxa"/>
          </w:tcPr>
          <w:p w14:paraId="1FB69506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2x100 ml</w:t>
            </w:r>
          </w:p>
        </w:tc>
      </w:tr>
      <w:tr w:rsidR="00320574" w:rsidRPr="00DB43BE" w14:paraId="5603965B" w14:textId="77777777" w:rsidTr="00320574">
        <w:tc>
          <w:tcPr>
            <w:tcW w:w="6062" w:type="dxa"/>
            <w:gridSpan w:val="2"/>
          </w:tcPr>
          <w:p w14:paraId="51762D36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Další komponenty: sáček se zipovým uzávěrem</w:t>
            </w:r>
          </w:p>
        </w:tc>
        <w:tc>
          <w:tcPr>
            <w:tcW w:w="1559" w:type="dxa"/>
          </w:tcPr>
          <w:p w14:paraId="3DB14DD4" w14:textId="77777777" w:rsidR="00320574" w:rsidRPr="00DB43BE" w:rsidRDefault="00320574" w:rsidP="004A4E1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B43BE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</w:tr>
    </w:tbl>
    <w:p w14:paraId="62AC00D1" w14:textId="77777777" w:rsidR="00320574" w:rsidRPr="00DB43BE" w:rsidRDefault="00320574" w:rsidP="00320574">
      <w:pPr>
        <w:rPr>
          <w:sz w:val="24"/>
          <w:szCs w:val="24"/>
        </w:rPr>
      </w:pPr>
    </w:p>
    <w:p w14:paraId="7BA83102" w14:textId="12F83402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Poznámka: Popis mezinárodních symbolů používaných na štítcích této soupravy najdete v tabulce na konci </w:t>
      </w:r>
      <w:r w:rsidR="00AC1EC7">
        <w:rPr>
          <w:sz w:val="24"/>
          <w:szCs w:val="24"/>
        </w:rPr>
        <w:t>příbalové informace</w:t>
      </w:r>
      <w:r w:rsidRPr="00DB43BE">
        <w:rPr>
          <w:sz w:val="24"/>
          <w:szCs w:val="24"/>
        </w:rPr>
        <w:t>.</w:t>
      </w:r>
    </w:p>
    <w:p w14:paraId="7E6D06D2" w14:textId="77777777" w:rsidR="00675398" w:rsidRPr="00DB43BE" w:rsidRDefault="00320574" w:rsidP="00675398">
      <w:pPr>
        <w:rPr>
          <w:b/>
          <w:sz w:val="24"/>
          <w:szCs w:val="24"/>
          <w:u w:val="single"/>
        </w:rPr>
      </w:pPr>
      <w:r w:rsidRPr="00DB43BE">
        <w:rPr>
          <w:b/>
          <w:sz w:val="24"/>
          <w:szCs w:val="24"/>
          <w:u w:val="single"/>
        </w:rPr>
        <w:t>Skladování</w:t>
      </w:r>
    </w:p>
    <w:p w14:paraId="37AB921D" w14:textId="77777777" w:rsidR="00320574" w:rsidRPr="00DB43BE" w:rsidRDefault="00320574" w:rsidP="00320574">
      <w:pPr>
        <w:rPr>
          <w:rFonts w:cs="TT25Ft00"/>
          <w:sz w:val="24"/>
          <w:szCs w:val="24"/>
        </w:rPr>
      </w:pPr>
      <w:r w:rsidRPr="00DB43BE">
        <w:rPr>
          <w:sz w:val="24"/>
          <w:szCs w:val="24"/>
        </w:rPr>
        <w:t>Všechny reagencie skladujte při teplotě 2-8</w:t>
      </w:r>
      <w:r w:rsidRPr="00DB43BE">
        <w:rPr>
          <w:rFonts w:cs="TT25Ft00"/>
          <w:sz w:val="24"/>
          <w:szCs w:val="24"/>
        </w:rPr>
        <w:t xml:space="preserve"> °C. Pokud byly dodrženy podmínky správné přípravy, jsou reagencie stabilní až do data exspirace.</w:t>
      </w:r>
    </w:p>
    <w:p w14:paraId="4C1124B2" w14:textId="77777777" w:rsidR="00320574" w:rsidRPr="00DB43BE" w:rsidRDefault="00320574" w:rsidP="00320574">
      <w:pPr>
        <w:rPr>
          <w:b/>
          <w:sz w:val="24"/>
          <w:szCs w:val="24"/>
          <w:u w:val="single"/>
        </w:rPr>
      </w:pPr>
      <w:r w:rsidRPr="00DB43BE">
        <w:rPr>
          <w:b/>
          <w:sz w:val="24"/>
          <w:szCs w:val="24"/>
          <w:u w:val="single"/>
        </w:rPr>
        <w:t>Potřebné materiály, které nejsou součástí soupravy</w:t>
      </w:r>
    </w:p>
    <w:p w14:paraId="48B9A96A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lastRenderedPageBreak/>
        <w:t>• Přesné pipety a multikanálové pipety vhodné pro dávky od 10 do 1000 µl. Objemy reagencií uvedené v „Protokolu o zkoušce“ vyžadují přesnost pipety menší než 5 % nebo rovnou 5 %</w:t>
      </w:r>
    </w:p>
    <w:p w14:paraId="15A51ECD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• Jednorázové </w:t>
      </w:r>
      <w:proofErr w:type="spellStart"/>
      <w:r w:rsidRPr="00DB43BE">
        <w:rPr>
          <w:sz w:val="24"/>
          <w:szCs w:val="24"/>
        </w:rPr>
        <w:t>pipetovací</w:t>
      </w:r>
      <w:proofErr w:type="spellEnd"/>
      <w:r w:rsidRPr="00DB43BE">
        <w:rPr>
          <w:sz w:val="24"/>
          <w:szCs w:val="24"/>
        </w:rPr>
        <w:t xml:space="preserve"> špičky</w:t>
      </w:r>
    </w:p>
    <w:p w14:paraId="7A9B6966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>•Odměrný válec na promývací roztok, opatřený stupnicí</w:t>
      </w:r>
    </w:p>
    <w:p w14:paraId="37276079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• Spektrofotometr snímající </w:t>
      </w:r>
      <w:proofErr w:type="spellStart"/>
      <w:r w:rsidRPr="00DB43BE">
        <w:rPr>
          <w:sz w:val="24"/>
          <w:szCs w:val="24"/>
        </w:rPr>
        <w:t>mikrodestičky</w:t>
      </w:r>
      <w:proofErr w:type="spellEnd"/>
      <w:r w:rsidRPr="00DB43BE">
        <w:rPr>
          <w:sz w:val="24"/>
          <w:szCs w:val="24"/>
        </w:rPr>
        <w:t xml:space="preserve"> s 96 jamkami, vybavený filtrem s vlnovou délkou 450 </w:t>
      </w:r>
      <w:proofErr w:type="spellStart"/>
      <w:r w:rsidRPr="00DB43BE">
        <w:rPr>
          <w:sz w:val="24"/>
          <w:szCs w:val="24"/>
        </w:rPr>
        <w:t>nm</w:t>
      </w:r>
      <w:proofErr w:type="spellEnd"/>
    </w:p>
    <w:p w14:paraId="7CACC384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• Mycí zařízení na </w:t>
      </w:r>
      <w:proofErr w:type="spellStart"/>
      <w:r w:rsidRPr="00DB43BE">
        <w:rPr>
          <w:sz w:val="24"/>
          <w:szCs w:val="24"/>
        </w:rPr>
        <w:t>mikrodestičku</w:t>
      </w:r>
      <w:proofErr w:type="spellEnd"/>
      <w:r w:rsidRPr="00DB43BE">
        <w:rPr>
          <w:sz w:val="24"/>
          <w:szCs w:val="24"/>
        </w:rPr>
        <w:t xml:space="preserve"> (manuální, poloautomatický nebo automatický systém)</w:t>
      </w:r>
    </w:p>
    <w:p w14:paraId="0AD59CB0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• Destilovaná nebo </w:t>
      </w:r>
      <w:proofErr w:type="spellStart"/>
      <w:r w:rsidRPr="00DB43BE">
        <w:rPr>
          <w:sz w:val="24"/>
          <w:szCs w:val="24"/>
        </w:rPr>
        <w:t>deionizovaná</w:t>
      </w:r>
      <w:proofErr w:type="spellEnd"/>
      <w:r w:rsidRPr="00DB43BE">
        <w:rPr>
          <w:sz w:val="24"/>
          <w:szCs w:val="24"/>
        </w:rPr>
        <w:t xml:space="preserve"> voda – na přípravu reagencií používejte pouze destilovanou nebo </w:t>
      </w:r>
      <w:proofErr w:type="spellStart"/>
      <w:r w:rsidRPr="00DB43BE">
        <w:rPr>
          <w:sz w:val="24"/>
          <w:szCs w:val="24"/>
        </w:rPr>
        <w:t>deionizovanou</w:t>
      </w:r>
      <w:proofErr w:type="spellEnd"/>
      <w:r w:rsidRPr="00DB43BE">
        <w:rPr>
          <w:sz w:val="24"/>
          <w:szCs w:val="24"/>
        </w:rPr>
        <w:t xml:space="preserve"> vodu</w:t>
      </w:r>
    </w:p>
    <w:p w14:paraId="3FE8B79F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• Kryty na </w:t>
      </w:r>
      <w:proofErr w:type="spellStart"/>
      <w:r w:rsidRPr="00DB43BE">
        <w:rPr>
          <w:sz w:val="24"/>
          <w:szCs w:val="24"/>
        </w:rPr>
        <w:t>mikrotitrační</w:t>
      </w:r>
      <w:proofErr w:type="spellEnd"/>
      <w:r w:rsidRPr="00DB43BE">
        <w:rPr>
          <w:sz w:val="24"/>
          <w:szCs w:val="24"/>
        </w:rPr>
        <w:t xml:space="preserve"> destičky – víčka, aluminiová fólie nebo lepicí kryty</w:t>
      </w:r>
    </w:p>
    <w:p w14:paraId="5DD924A1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• </w:t>
      </w:r>
      <w:proofErr w:type="spellStart"/>
      <w:r w:rsidRPr="00DB43BE">
        <w:rPr>
          <w:sz w:val="24"/>
          <w:szCs w:val="24"/>
        </w:rPr>
        <w:t>Vortex</w:t>
      </w:r>
      <w:proofErr w:type="spellEnd"/>
      <w:r w:rsidRPr="00DB43BE">
        <w:rPr>
          <w:sz w:val="24"/>
          <w:szCs w:val="24"/>
        </w:rPr>
        <w:t xml:space="preserve"> nebo ekvivalentní zařízení</w:t>
      </w:r>
    </w:p>
    <w:p w14:paraId="6E5F1478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>• Třepačka destiček</w:t>
      </w:r>
    </w:p>
    <w:p w14:paraId="50A13395" w14:textId="77777777" w:rsidR="00320574" w:rsidRPr="00DB43BE" w:rsidRDefault="00320574" w:rsidP="00320574">
      <w:pPr>
        <w:rPr>
          <w:sz w:val="24"/>
          <w:szCs w:val="24"/>
        </w:rPr>
      </w:pPr>
      <w:r w:rsidRPr="00DB43BE">
        <w:rPr>
          <w:sz w:val="24"/>
          <w:szCs w:val="24"/>
        </w:rPr>
        <w:t>• Vlhká komora nebo inkubátor schopný udržovat teplotu +37°C (±3°C)</w:t>
      </w:r>
    </w:p>
    <w:p w14:paraId="5344BBDC" w14:textId="77777777" w:rsidR="009929B3" w:rsidRPr="00DB43BE" w:rsidRDefault="009929B3" w:rsidP="009929B3">
      <w:pPr>
        <w:spacing w:after="0" w:line="240" w:lineRule="auto"/>
        <w:rPr>
          <w:rFonts w:cs="Arial"/>
          <w:b/>
          <w:sz w:val="24"/>
          <w:szCs w:val="24"/>
        </w:rPr>
      </w:pPr>
      <w:r w:rsidRPr="00DB43BE">
        <w:rPr>
          <w:rFonts w:cs="Arial"/>
          <w:b/>
          <w:sz w:val="24"/>
          <w:szCs w:val="24"/>
        </w:rPr>
        <w:t>Upozornění a varování pro uživatele</w:t>
      </w:r>
    </w:p>
    <w:p w14:paraId="0EE7D3DF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6EB7C988" w14:textId="77777777" w:rsidR="009929B3" w:rsidRPr="00DB43BE" w:rsidRDefault="009929B3" w:rsidP="009929B3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B43BE">
        <w:rPr>
          <w:rFonts w:asciiTheme="minorHAnsi" w:hAnsiTheme="minorHAnsi" w:cs="Arial"/>
          <w:sz w:val="24"/>
          <w:szCs w:val="24"/>
        </w:rPr>
        <w:t>S veškerým biologickým materiálem nakládejte jako s potenciálně infekčním materiálem.</w:t>
      </w:r>
    </w:p>
    <w:p w14:paraId="1BBB571A" w14:textId="77777777" w:rsidR="009929B3" w:rsidRPr="00DB43BE" w:rsidRDefault="009929B3" w:rsidP="009929B3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B43BE">
        <w:rPr>
          <w:rFonts w:asciiTheme="minorHAnsi" w:hAnsiTheme="minorHAnsi" w:cs="Arial"/>
          <w:sz w:val="24"/>
          <w:szCs w:val="24"/>
        </w:rPr>
        <w:t>Při manipulaci se vzorky a reagenciemi používejte ochranné rukavice / ochranné oblečení / ochranné prostředky na oči nebo obličej.</w:t>
      </w:r>
    </w:p>
    <w:p w14:paraId="7D093B1C" w14:textId="77777777" w:rsidR="009929B3" w:rsidRPr="00DB43BE" w:rsidRDefault="009929B3" w:rsidP="009929B3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B43BE">
        <w:rPr>
          <w:rFonts w:asciiTheme="minorHAnsi" w:hAnsiTheme="minorHAnsi" w:cs="Arial"/>
          <w:sz w:val="24"/>
          <w:szCs w:val="24"/>
        </w:rPr>
        <w:t>Další informace najdete v bezpečnostním listu výrobku.</w:t>
      </w:r>
    </w:p>
    <w:p w14:paraId="662DA9FD" w14:textId="77777777" w:rsidR="009929B3" w:rsidRPr="00DB43BE" w:rsidRDefault="009929B3" w:rsidP="009929B3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B43BE">
        <w:rPr>
          <w:rFonts w:asciiTheme="minorHAnsi" w:hAnsiTheme="minorHAnsi"/>
          <w:sz w:val="24"/>
          <w:szCs w:val="24"/>
        </w:rPr>
        <w:t>Upozornění a bezpečnostní opatření pro použití reagencií najdete na konci tohoto letáku.</w:t>
      </w:r>
    </w:p>
    <w:p w14:paraId="00DF42D4" w14:textId="77777777" w:rsidR="009929B3" w:rsidRPr="00DB43BE" w:rsidRDefault="009929B3" w:rsidP="009929B3">
      <w:pPr>
        <w:spacing w:after="0" w:line="240" w:lineRule="auto"/>
        <w:rPr>
          <w:rFonts w:cs="Arial"/>
          <w:b/>
          <w:sz w:val="24"/>
          <w:szCs w:val="24"/>
        </w:rPr>
      </w:pPr>
      <w:r w:rsidRPr="00DB43BE">
        <w:rPr>
          <w:rFonts w:cs="Arial"/>
          <w:b/>
          <w:sz w:val="24"/>
          <w:szCs w:val="24"/>
        </w:rPr>
        <w:t>Laboratorní postupy</w:t>
      </w:r>
    </w:p>
    <w:p w14:paraId="1013726B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55193D93" w14:textId="77777777" w:rsidR="009929B3" w:rsidRPr="00DB43BE" w:rsidRDefault="009929B3" w:rsidP="009929B3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B43BE">
        <w:rPr>
          <w:rFonts w:asciiTheme="minorHAnsi" w:hAnsiTheme="minorHAnsi" w:cs="Arial"/>
          <w:sz w:val="24"/>
          <w:szCs w:val="24"/>
        </w:rPr>
        <w:t xml:space="preserve">Pro dosažení optimálních výsledků přesně dodržujte tento protokol. K zachování přesnosti a správnosti je nezbytné pečlivé pipetování, měření času a mytí během postupu. Pro každý vzorek a kontrolu použijte vždy novou </w:t>
      </w:r>
      <w:proofErr w:type="spellStart"/>
      <w:r w:rsidRPr="00DB43BE">
        <w:rPr>
          <w:rFonts w:asciiTheme="minorHAnsi" w:hAnsiTheme="minorHAnsi" w:cs="Arial"/>
          <w:sz w:val="24"/>
          <w:szCs w:val="24"/>
        </w:rPr>
        <w:t>pipetovací</w:t>
      </w:r>
      <w:proofErr w:type="spellEnd"/>
      <w:r w:rsidRPr="00DB43BE">
        <w:rPr>
          <w:rFonts w:asciiTheme="minorHAnsi" w:hAnsiTheme="minorHAnsi" w:cs="Arial"/>
          <w:sz w:val="24"/>
          <w:szCs w:val="24"/>
        </w:rPr>
        <w:t xml:space="preserve"> špičku.</w:t>
      </w:r>
    </w:p>
    <w:p w14:paraId="445C196A" w14:textId="77777777" w:rsidR="009929B3" w:rsidRPr="00DB43BE" w:rsidRDefault="009929B3" w:rsidP="009929B3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B43BE">
        <w:rPr>
          <w:rFonts w:asciiTheme="minorHAnsi" w:hAnsiTheme="minorHAnsi" w:cs="Arial"/>
          <w:sz w:val="24"/>
          <w:szCs w:val="24"/>
        </w:rPr>
        <w:t xml:space="preserve">Roztok TMB nevystavujte silnému světlu nebo jakýmkoli oxidačním činidlům. Pro manipulaci s roztokem TMB používejte čisté skleněné nebo plastové nádoby. </w:t>
      </w:r>
    </w:p>
    <w:p w14:paraId="1C47D3F9" w14:textId="77777777" w:rsidR="009929B3" w:rsidRPr="00DB43BE" w:rsidRDefault="009929B3" w:rsidP="009929B3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B43BE">
        <w:rPr>
          <w:rFonts w:asciiTheme="minorHAnsi" w:hAnsiTheme="minorHAnsi" w:cs="Arial"/>
          <w:sz w:val="24"/>
          <w:szCs w:val="24"/>
        </w:rPr>
        <w:t>Všechny odpady je třeba před likvidací řádně dekontaminovat. Obsah likvidujte v souladu s místními, regionálními a státními předpisy.</w:t>
      </w:r>
    </w:p>
    <w:p w14:paraId="0A9BB07B" w14:textId="77777777" w:rsidR="009929B3" w:rsidRPr="00DB43BE" w:rsidRDefault="009929B3" w:rsidP="009929B3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B43BE">
        <w:rPr>
          <w:rFonts w:asciiTheme="minorHAnsi" w:hAnsiTheme="minorHAnsi" w:cs="Arial"/>
          <w:sz w:val="24"/>
          <w:szCs w:val="24"/>
        </w:rPr>
        <w:t>Snažte se zabránit kontaminaci složek soupravy. Nenalévejte nepoužité reagencie zpět do nádob.</w:t>
      </w:r>
    </w:p>
    <w:p w14:paraId="11CE1AEE" w14:textId="77777777" w:rsidR="009929B3" w:rsidRPr="00DB43BE" w:rsidRDefault="009929B3" w:rsidP="009929B3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B43BE">
        <w:rPr>
          <w:rFonts w:asciiTheme="minorHAnsi" w:hAnsiTheme="minorHAnsi" w:cs="Arial"/>
          <w:sz w:val="24"/>
          <w:szCs w:val="24"/>
        </w:rPr>
        <w:lastRenderedPageBreak/>
        <w:t>Nepoužívejte soupravu po datu exspirace a nemíchejte komponenty ze souprav s různými čísly šarže.</w:t>
      </w:r>
    </w:p>
    <w:p w14:paraId="2AEBD170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33CE7946" w14:textId="77777777" w:rsidR="009929B3" w:rsidRPr="00DB43BE" w:rsidRDefault="009929B3" w:rsidP="009929B3">
      <w:pPr>
        <w:spacing w:after="0" w:line="240" w:lineRule="auto"/>
        <w:rPr>
          <w:rFonts w:cs="Arial"/>
          <w:b/>
          <w:sz w:val="24"/>
          <w:szCs w:val="24"/>
        </w:rPr>
      </w:pPr>
      <w:r w:rsidRPr="00DB43BE">
        <w:rPr>
          <w:rFonts w:cs="Arial"/>
          <w:b/>
          <w:sz w:val="24"/>
          <w:szCs w:val="24"/>
        </w:rPr>
        <w:t>Příprava reagencií</w:t>
      </w:r>
    </w:p>
    <w:p w14:paraId="130F4621" w14:textId="77777777" w:rsidR="009929B3" w:rsidRPr="00DB43BE" w:rsidRDefault="009929B3" w:rsidP="009929B3">
      <w:pPr>
        <w:spacing w:after="0" w:line="240" w:lineRule="auto"/>
        <w:rPr>
          <w:rFonts w:cs="Arial"/>
          <w:b/>
          <w:sz w:val="24"/>
          <w:szCs w:val="24"/>
        </w:rPr>
      </w:pPr>
    </w:p>
    <w:p w14:paraId="4C020F58" w14:textId="77777777" w:rsidR="009929B3" w:rsidRPr="00DB43BE" w:rsidRDefault="009929B3" w:rsidP="009929B3">
      <w:pPr>
        <w:spacing w:after="0" w:line="240" w:lineRule="auto"/>
        <w:rPr>
          <w:rFonts w:cs="Arial"/>
          <w:b/>
          <w:sz w:val="24"/>
          <w:szCs w:val="24"/>
        </w:rPr>
      </w:pPr>
      <w:r w:rsidRPr="00DB43BE">
        <w:rPr>
          <w:rFonts w:cs="Arial"/>
          <w:b/>
          <w:sz w:val="24"/>
          <w:szCs w:val="24"/>
        </w:rPr>
        <w:t>Mycí (promývací) roztok</w:t>
      </w:r>
    </w:p>
    <w:p w14:paraId="06137505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337CF052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rFonts w:cs="Arial"/>
          <w:sz w:val="24"/>
          <w:szCs w:val="24"/>
        </w:rPr>
        <w:t>Mycí koncentrát (10X) je třeba temperovat na 18–26 °C a promíchat, aby se rozpustily všechny sražené soli. Mycí koncentrát je třeba před použitím zředit v poměru 1 ku 10 destilovanou/</w:t>
      </w:r>
      <w:proofErr w:type="spellStart"/>
      <w:r w:rsidRPr="00DB43BE">
        <w:rPr>
          <w:rFonts w:cs="Arial"/>
          <w:sz w:val="24"/>
          <w:szCs w:val="24"/>
        </w:rPr>
        <w:t>deionizovanou</w:t>
      </w:r>
      <w:proofErr w:type="spellEnd"/>
      <w:r w:rsidRPr="00DB43BE">
        <w:rPr>
          <w:rFonts w:cs="Arial"/>
          <w:sz w:val="24"/>
          <w:szCs w:val="24"/>
        </w:rPr>
        <w:t xml:space="preserve"> vodou (např. 30 ml koncentrátu plus 270 ml vody na destičku, která se má použít). Je-li mycí roztok připraven ve sterilních podmínkách, může se uchovávat při teplotě 2–8 °C po dobu jednoho týdne.</w:t>
      </w:r>
    </w:p>
    <w:p w14:paraId="5B1C59C5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69ACCE8E" w14:textId="77777777" w:rsidR="009929B3" w:rsidRPr="00DB43BE" w:rsidRDefault="009929B3" w:rsidP="009929B3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DB43BE">
        <w:rPr>
          <w:rFonts w:cs="Arial"/>
          <w:b/>
          <w:sz w:val="24"/>
          <w:szCs w:val="24"/>
          <w:u w:val="single"/>
        </w:rPr>
        <w:t>Příprava vzorků</w:t>
      </w:r>
    </w:p>
    <w:p w14:paraId="257CFE52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4735565F" w14:textId="77777777" w:rsidR="009929B3" w:rsidRPr="00DB43BE" w:rsidRDefault="009929B3" w:rsidP="009929B3">
      <w:pPr>
        <w:spacing w:after="0" w:line="240" w:lineRule="auto"/>
        <w:rPr>
          <w:rFonts w:cs="Arial"/>
          <w:b/>
          <w:sz w:val="24"/>
          <w:szCs w:val="24"/>
        </w:rPr>
      </w:pPr>
      <w:r w:rsidRPr="00DB43BE">
        <w:rPr>
          <w:rFonts w:cs="Arial"/>
          <w:b/>
          <w:sz w:val="24"/>
          <w:szCs w:val="24"/>
        </w:rPr>
        <w:t>Vzorky mléka</w:t>
      </w:r>
    </w:p>
    <w:p w14:paraId="643F5865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DB43BE">
        <w:rPr>
          <w:rFonts w:cs="Arial"/>
          <w:sz w:val="24"/>
          <w:szCs w:val="24"/>
        </w:rPr>
        <w:t>Předřeďte</w:t>
      </w:r>
      <w:proofErr w:type="spellEnd"/>
      <w:r w:rsidRPr="00DB43BE">
        <w:rPr>
          <w:rFonts w:cs="Arial"/>
          <w:sz w:val="24"/>
          <w:szCs w:val="24"/>
        </w:rPr>
        <w:t xml:space="preserve"> vzorky mléka ve zkumavce promývacím roztokem v poměru 1:5. Používejte pouze mléko zbavené tuku.</w:t>
      </w:r>
    </w:p>
    <w:p w14:paraId="6D2F0B62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40D48FA2" w14:textId="77777777" w:rsidR="009929B3" w:rsidRPr="00DB43BE" w:rsidRDefault="009929B3" w:rsidP="009929B3">
      <w:pPr>
        <w:spacing w:after="0" w:line="240" w:lineRule="auto"/>
        <w:rPr>
          <w:rFonts w:cs="Arial"/>
          <w:b/>
          <w:sz w:val="24"/>
          <w:szCs w:val="24"/>
        </w:rPr>
      </w:pPr>
      <w:r w:rsidRPr="00DB43BE">
        <w:rPr>
          <w:rFonts w:cs="Arial"/>
          <w:b/>
          <w:sz w:val="24"/>
          <w:szCs w:val="24"/>
        </w:rPr>
        <w:t>Vzorky séra a plazmy</w:t>
      </w:r>
    </w:p>
    <w:p w14:paraId="35971C62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DB43BE">
        <w:rPr>
          <w:rFonts w:cs="Arial"/>
          <w:sz w:val="24"/>
          <w:szCs w:val="24"/>
        </w:rPr>
        <w:t>Předřeďte</w:t>
      </w:r>
      <w:proofErr w:type="spellEnd"/>
      <w:r w:rsidRPr="00DB43BE">
        <w:rPr>
          <w:rFonts w:cs="Arial"/>
          <w:sz w:val="24"/>
          <w:szCs w:val="24"/>
        </w:rPr>
        <w:t xml:space="preserve"> vzorky séra a plazmy a také pozitivní a negativní kontrolní vzorky promývacím roztokem ve zkumavkách v poměru 1:400 </w:t>
      </w:r>
    </w:p>
    <w:p w14:paraId="0128AFFA" w14:textId="77777777" w:rsidR="00320574" w:rsidRPr="00DB43BE" w:rsidRDefault="00320574" w:rsidP="00675398">
      <w:pPr>
        <w:rPr>
          <w:sz w:val="24"/>
          <w:szCs w:val="24"/>
        </w:rPr>
      </w:pPr>
    </w:p>
    <w:p w14:paraId="10F3AB2B" w14:textId="77777777" w:rsidR="009929B3" w:rsidRPr="00DB43BE" w:rsidRDefault="009929B3" w:rsidP="00675398">
      <w:pPr>
        <w:rPr>
          <w:b/>
          <w:sz w:val="24"/>
          <w:szCs w:val="24"/>
          <w:u w:val="single"/>
        </w:rPr>
      </w:pPr>
      <w:r w:rsidRPr="00DB43BE">
        <w:rPr>
          <w:b/>
          <w:sz w:val="24"/>
          <w:szCs w:val="24"/>
          <w:u w:val="single"/>
        </w:rPr>
        <w:t>Postup testu</w:t>
      </w:r>
    </w:p>
    <w:p w14:paraId="6EFA3D94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rFonts w:cs="Arial"/>
          <w:sz w:val="24"/>
          <w:szCs w:val="24"/>
        </w:rPr>
        <w:t>Všechny reagencie je třeba před použitím nechat temperovat na 18–26 °C. Reagencie se míchají mírným obracením a kroužením.</w:t>
      </w:r>
    </w:p>
    <w:p w14:paraId="11193B83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100CB947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rFonts w:cs="Arial"/>
          <w:sz w:val="24"/>
          <w:szCs w:val="24"/>
        </w:rPr>
        <w:t>1. Připravte potažené destičky a zapište polohu vzorku na pracovním listu. Používáte-li části destiček, vezměte pouze jamky dostatečné pro testované vzorky. Zbývající destičky spolu s vysoušecím prostředkem uložte do sáčku se zipovým uzávěrem obsaženým v soupravě a vraťte do prostředí s teplotou 2–8 °C.</w:t>
      </w:r>
    </w:p>
    <w:p w14:paraId="532CA478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72AE7AF7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rFonts w:cs="Arial"/>
          <w:sz w:val="24"/>
          <w:szCs w:val="24"/>
        </w:rPr>
        <w:t>2. Do dvou jamek dejte 100 µl ZŘEDĚNÉHO negativního kontrolního vzorku.</w:t>
      </w:r>
    </w:p>
    <w:p w14:paraId="2AB03ABC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45CA1271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rFonts w:cs="Arial"/>
          <w:sz w:val="24"/>
          <w:szCs w:val="24"/>
        </w:rPr>
        <w:t>3. Do dvou jamek dejte 100 µl ZŘEDĚNÉHO pozitivního kontrolního vzorku.</w:t>
      </w:r>
    </w:p>
    <w:p w14:paraId="74325236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4988E7AA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rFonts w:cs="Arial"/>
          <w:sz w:val="24"/>
          <w:szCs w:val="24"/>
        </w:rPr>
        <w:t xml:space="preserve">4. Do určených jamek dejte 100 µl ZŘEDĚNÝCH vzorků. </w:t>
      </w:r>
    </w:p>
    <w:p w14:paraId="242C3CF3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502B0819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rFonts w:cs="Arial"/>
          <w:sz w:val="24"/>
          <w:szCs w:val="24"/>
        </w:rPr>
        <w:t>5. Pro</w:t>
      </w:r>
      <w:r w:rsidR="00DB43BE">
        <w:rPr>
          <w:rFonts w:cs="Arial"/>
          <w:sz w:val="24"/>
          <w:szCs w:val="24"/>
        </w:rPr>
        <w:t xml:space="preserve">míchejte obsah </w:t>
      </w:r>
      <w:r w:rsidRPr="00DB43BE">
        <w:rPr>
          <w:rFonts w:cs="Arial"/>
          <w:sz w:val="24"/>
          <w:szCs w:val="24"/>
        </w:rPr>
        <w:t>jamek mírným poťukáváním na destičku nebo použijte třepačku pro destičky.</w:t>
      </w:r>
    </w:p>
    <w:p w14:paraId="1DE28E69" w14:textId="77777777" w:rsidR="009929B3" w:rsidRPr="00DB43BE" w:rsidRDefault="009929B3" w:rsidP="009929B3">
      <w:pPr>
        <w:spacing w:after="0" w:line="240" w:lineRule="auto"/>
        <w:rPr>
          <w:rFonts w:cs="Arial"/>
          <w:sz w:val="24"/>
          <w:szCs w:val="24"/>
        </w:rPr>
      </w:pPr>
    </w:p>
    <w:p w14:paraId="177E1821" w14:textId="77777777" w:rsidR="009929B3" w:rsidRPr="00DB43BE" w:rsidRDefault="00141B58" w:rsidP="009929B3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rFonts w:cs="Arial"/>
          <w:sz w:val="24"/>
          <w:szCs w:val="24"/>
        </w:rPr>
        <w:lastRenderedPageBreak/>
        <w:t>6. Zakryjte a i</w:t>
      </w:r>
      <w:r w:rsidR="009929B3" w:rsidRPr="00DB43BE">
        <w:rPr>
          <w:rFonts w:cs="Arial"/>
          <w:sz w:val="24"/>
          <w:szCs w:val="24"/>
        </w:rPr>
        <w:t xml:space="preserve">nkubujte po dobu </w:t>
      </w:r>
      <w:r w:rsidRPr="00DB43BE">
        <w:rPr>
          <w:rFonts w:cs="Arial"/>
          <w:sz w:val="24"/>
          <w:szCs w:val="24"/>
        </w:rPr>
        <w:t>60 minut</w:t>
      </w:r>
      <w:r w:rsidR="009929B3" w:rsidRPr="00DB43BE">
        <w:rPr>
          <w:rFonts w:cs="Arial"/>
          <w:sz w:val="24"/>
          <w:szCs w:val="24"/>
        </w:rPr>
        <w:t xml:space="preserve"> (±5 minut) při 37 °C</w:t>
      </w:r>
      <w:r w:rsidRPr="00DB43BE">
        <w:rPr>
          <w:rFonts w:cs="Arial"/>
          <w:sz w:val="24"/>
          <w:szCs w:val="24"/>
        </w:rPr>
        <w:t>. D</w:t>
      </w:r>
      <w:r w:rsidR="009929B3" w:rsidRPr="00DB43BE">
        <w:rPr>
          <w:rFonts w:cs="Arial"/>
          <w:sz w:val="24"/>
          <w:szCs w:val="24"/>
        </w:rPr>
        <w:t>estičky</w:t>
      </w:r>
      <w:r w:rsidRPr="00DB43BE">
        <w:rPr>
          <w:rFonts w:cs="Arial"/>
          <w:sz w:val="24"/>
          <w:szCs w:val="24"/>
        </w:rPr>
        <w:t xml:space="preserve"> musí být</w:t>
      </w:r>
      <w:r w:rsidR="009929B3" w:rsidRPr="00DB43BE">
        <w:rPr>
          <w:rFonts w:cs="Arial"/>
          <w:sz w:val="24"/>
          <w:szCs w:val="24"/>
        </w:rPr>
        <w:t xml:space="preserve"> těsně uzavřeny nebo </w:t>
      </w:r>
      <w:r w:rsidRPr="00DB43BE">
        <w:rPr>
          <w:rFonts w:cs="Arial"/>
          <w:sz w:val="24"/>
          <w:szCs w:val="24"/>
        </w:rPr>
        <w:t xml:space="preserve">inkubovány ve vlhké komoře a </w:t>
      </w:r>
      <w:r w:rsidR="009929B3" w:rsidRPr="00DB43BE">
        <w:rPr>
          <w:rFonts w:cs="Arial"/>
          <w:sz w:val="24"/>
          <w:szCs w:val="24"/>
        </w:rPr>
        <w:t>chráněny kryty destiček, aby se zabránilo jakémukoli odpařování.</w:t>
      </w:r>
    </w:p>
    <w:p w14:paraId="5B70767D" w14:textId="77777777" w:rsidR="00141B58" w:rsidRPr="00DB43BE" w:rsidRDefault="00141B58" w:rsidP="009929B3">
      <w:pPr>
        <w:spacing w:after="0" w:line="240" w:lineRule="auto"/>
        <w:rPr>
          <w:rFonts w:cs="Arial"/>
          <w:sz w:val="24"/>
          <w:szCs w:val="24"/>
        </w:rPr>
      </w:pPr>
    </w:p>
    <w:p w14:paraId="047E84B6" w14:textId="77777777" w:rsidR="00141B58" w:rsidRPr="00DB43BE" w:rsidRDefault="00141B58" w:rsidP="00141B58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sz w:val="24"/>
          <w:szCs w:val="24"/>
        </w:rPr>
        <w:t xml:space="preserve">7. Odstraňte tekutinu z </w:t>
      </w:r>
      <w:proofErr w:type="spellStart"/>
      <w:r w:rsidRPr="00DB43BE">
        <w:rPr>
          <w:sz w:val="24"/>
          <w:szCs w:val="24"/>
        </w:rPr>
        <w:t>mikrotitrových</w:t>
      </w:r>
      <w:proofErr w:type="spellEnd"/>
      <w:r w:rsidRPr="00DB43BE">
        <w:rPr>
          <w:sz w:val="24"/>
          <w:szCs w:val="24"/>
        </w:rPr>
        <w:t xml:space="preserve"> jamek a každou jamku třikrát vymyjte přibližně 300 µl mycího roztoku.  </w:t>
      </w:r>
      <w:r w:rsidRPr="00DB43BE">
        <w:rPr>
          <w:rFonts w:cs="Arial"/>
          <w:sz w:val="24"/>
          <w:szCs w:val="24"/>
        </w:rPr>
        <w:t>Destička nesmí mezi umýváním a před přidáním příští reagencie vyschnout.</w:t>
      </w:r>
    </w:p>
    <w:p w14:paraId="04B5F1CB" w14:textId="77777777" w:rsidR="00141B58" w:rsidRPr="00DB43BE" w:rsidRDefault="00141B58" w:rsidP="00141B58">
      <w:pPr>
        <w:rPr>
          <w:sz w:val="24"/>
          <w:szCs w:val="24"/>
        </w:rPr>
      </w:pPr>
      <w:r w:rsidRPr="00DB43BE">
        <w:rPr>
          <w:sz w:val="24"/>
          <w:szCs w:val="24"/>
        </w:rPr>
        <w:t>Po posledním odstranění tekutiny odstraňte zbývající mycí tekutinu z každé destičky poklepáváním na savý materiál.</w:t>
      </w:r>
    </w:p>
    <w:p w14:paraId="5309AAA6" w14:textId="77777777" w:rsidR="00141B58" w:rsidRPr="00DB43BE" w:rsidRDefault="00141B58" w:rsidP="00141B58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8. </w:t>
      </w:r>
      <w:r w:rsidRPr="00DB43BE">
        <w:rPr>
          <w:rFonts w:cs="Arial"/>
          <w:sz w:val="24"/>
          <w:szCs w:val="24"/>
        </w:rPr>
        <w:t>Do každé jamky dejte 100 µl konjugátu.</w:t>
      </w:r>
    </w:p>
    <w:p w14:paraId="34E47B19" w14:textId="77777777" w:rsidR="00141B58" w:rsidRPr="00DB43BE" w:rsidRDefault="00141B58" w:rsidP="00141B58">
      <w:pPr>
        <w:spacing w:after="0" w:line="240" w:lineRule="auto"/>
        <w:rPr>
          <w:rFonts w:cs="Arial"/>
          <w:sz w:val="24"/>
          <w:szCs w:val="24"/>
        </w:rPr>
      </w:pPr>
      <w:r w:rsidRPr="00DB43BE">
        <w:rPr>
          <w:sz w:val="24"/>
          <w:szCs w:val="24"/>
        </w:rPr>
        <w:t xml:space="preserve">9. Zakryjte destičku a inkubujte 60 minut (±5 min.) při teplotě +37°C (±3°C). </w:t>
      </w:r>
      <w:r w:rsidRPr="00DB43BE">
        <w:rPr>
          <w:rFonts w:cs="Arial"/>
          <w:sz w:val="24"/>
          <w:szCs w:val="24"/>
        </w:rPr>
        <w:t>Destičky musí být těsně uzavřeny nebo inkubovány ve vlhké komoře a chráněny kryty destiček, aby se zabránilo jakémukoli odpařování.</w:t>
      </w:r>
    </w:p>
    <w:p w14:paraId="3C532AED" w14:textId="77777777" w:rsidR="00141B58" w:rsidRPr="00DB43BE" w:rsidRDefault="00141B58" w:rsidP="00141B58">
      <w:pPr>
        <w:spacing w:after="0" w:line="240" w:lineRule="auto"/>
        <w:rPr>
          <w:rFonts w:cs="Arial"/>
          <w:sz w:val="24"/>
          <w:szCs w:val="24"/>
        </w:rPr>
      </w:pPr>
    </w:p>
    <w:p w14:paraId="5DA28C74" w14:textId="77777777" w:rsidR="00141B58" w:rsidRPr="00DB43BE" w:rsidRDefault="00141B58" w:rsidP="00141B58">
      <w:pPr>
        <w:rPr>
          <w:sz w:val="24"/>
          <w:szCs w:val="24"/>
        </w:rPr>
      </w:pPr>
      <w:r w:rsidRPr="00DB43BE">
        <w:rPr>
          <w:sz w:val="24"/>
          <w:szCs w:val="24"/>
        </w:rPr>
        <w:t>10. Opakujte krok 7.</w:t>
      </w:r>
    </w:p>
    <w:p w14:paraId="3FF32D7C" w14:textId="77777777" w:rsidR="00141B58" w:rsidRPr="00DB43BE" w:rsidRDefault="00141B58" w:rsidP="00141B58">
      <w:pPr>
        <w:rPr>
          <w:sz w:val="24"/>
          <w:szCs w:val="24"/>
        </w:rPr>
      </w:pPr>
      <w:r w:rsidRPr="00DB43BE">
        <w:rPr>
          <w:sz w:val="24"/>
          <w:szCs w:val="24"/>
        </w:rPr>
        <w:t>11. Pipetujte 100</w:t>
      </w:r>
      <w:r w:rsidRPr="00DB43BE">
        <w:rPr>
          <w:rFonts w:cs="Arial"/>
          <w:sz w:val="24"/>
          <w:szCs w:val="24"/>
        </w:rPr>
        <w:t xml:space="preserve"> µl</w:t>
      </w:r>
      <w:r w:rsidRPr="00DB43BE">
        <w:rPr>
          <w:sz w:val="24"/>
          <w:szCs w:val="24"/>
        </w:rPr>
        <w:t xml:space="preserve"> TMB substrátu č.12 do každé jamky.</w:t>
      </w:r>
    </w:p>
    <w:p w14:paraId="6F24C4BD" w14:textId="77777777" w:rsidR="00141B58" w:rsidRPr="00DB43BE" w:rsidRDefault="00141B58" w:rsidP="00141B58">
      <w:pPr>
        <w:rPr>
          <w:sz w:val="24"/>
          <w:szCs w:val="24"/>
        </w:rPr>
      </w:pPr>
      <w:r w:rsidRPr="00DB43BE">
        <w:rPr>
          <w:sz w:val="24"/>
          <w:szCs w:val="24"/>
        </w:rPr>
        <w:t>12. Inkubujte 15 minut (±1 min.) při teplotě 18–26°C mimo přímé světlo.</w:t>
      </w:r>
    </w:p>
    <w:p w14:paraId="709C6691" w14:textId="77777777" w:rsidR="00141B58" w:rsidRPr="00DB43BE" w:rsidRDefault="00141B58" w:rsidP="00141B58">
      <w:pPr>
        <w:rPr>
          <w:sz w:val="24"/>
          <w:szCs w:val="24"/>
        </w:rPr>
      </w:pPr>
      <w:r w:rsidRPr="00DB43BE">
        <w:rPr>
          <w:sz w:val="24"/>
          <w:szCs w:val="24"/>
        </w:rPr>
        <w:t>13. Pipetujte 100</w:t>
      </w:r>
      <w:r w:rsidRPr="00DB43BE">
        <w:rPr>
          <w:rFonts w:cs="Arial"/>
          <w:sz w:val="24"/>
          <w:szCs w:val="24"/>
        </w:rPr>
        <w:t xml:space="preserve"> µl</w:t>
      </w:r>
      <w:r w:rsidRPr="00DB43BE">
        <w:rPr>
          <w:sz w:val="24"/>
          <w:szCs w:val="24"/>
        </w:rPr>
        <w:t xml:space="preserve"> zastavovacího roztoku č. 3 do každé jamky.</w:t>
      </w:r>
    </w:p>
    <w:p w14:paraId="3B17B5B2" w14:textId="77777777" w:rsidR="00141B58" w:rsidRPr="00DB43BE" w:rsidRDefault="00141B58" w:rsidP="00141B58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14. Změřte a zaznamenejte absorbanci vzorků a kontrolních vzorků při 450 </w:t>
      </w:r>
      <w:proofErr w:type="spellStart"/>
      <w:r w:rsidRPr="00DB43BE">
        <w:rPr>
          <w:sz w:val="24"/>
          <w:szCs w:val="24"/>
        </w:rPr>
        <w:t>nm</w:t>
      </w:r>
      <w:proofErr w:type="spellEnd"/>
      <w:r w:rsidRPr="00DB43BE">
        <w:rPr>
          <w:sz w:val="24"/>
          <w:szCs w:val="24"/>
        </w:rPr>
        <w:t>.</w:t>
      </w:r>
    </w:p>
    <w:p w14:paraId="17A25298" w14:textId="77777777" w:rsidR="00141B58" w:rsidRPr="00DB43BE" w:rsidRDefault="00141B58" w:rsidP="00141B58">
      <w:pPr>
        <w:rPr>
          <w:sz w:val="24"/>
          <w:szCs w:val="24"/>
        </w:rPr>
      </w:pPr>
      <w:r w:rsidRPr="00DB43BE">
        <w:rPr>
          <w:sz w:val="24"/>
          <w:szCs w:val="24"/>
        </w:rPr>
        <w:t>15. Výpočty:</w:t>
      </w:r>
    </w:p>
    <w:p w14:paraId="49475E65" w14:textId="189670A5" w:rsidR="00141B58" w:rsidRPr="00955496" w:rsidRDefault="00053E77" w:rsidP="00141B58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955496">
        <w:rPr>
          <w:rFonts w:cs="Arial"/>
          <w:b/>
          <w:bCs/>
          <w:sz w:val="24"/>
          <w:szCs w:val="24"/>
        </w:rPr>
        <w:t>Kontrolní vzorky</w:t>
      </w:r>
      <w:r w:rsidR="00141B58" w:rsidRPr="00955496">
        <w:rPr>
          <w:rFonts w:cs="Arial"/>
          <w:b/>
          <w:bCs/>
          <w:sz w:val="24"/>
          <w:szCs w:val="24"/>
        </w:rPr>
        <w:t xml:space="preserve">:  </w:t>
      </w:r>
    </w:p>
    <w:p w14:paraId="51FD25FA" w14:textId="2810587A" w:rsidR="00141B58" w:rsidRPr="00DB43BE" w:rsidRDefault="00053E77" w:rsidP="00141B5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cs-CZ"/>
        </w:rPr>
        <w:drawing>
          <wp:inline distT="0" distB="0" distL="0" distR="0" wp14:anchorId="71DE6650" wp14:editId="2F2F3EF7">
            <wp:extent cx="2060490" cy="3443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366" cy="37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 xml:space="preserve">   </w:t>
      </w:r>
      <w:r>
        <w:rPr>
          <w:rFonts w:cs="Arial"/>
          <w:noProof/>
          <w:sz w:val="24"/>
          <w:szCs w:val="24"/>
          <w:lang w:eastAsia="cs-CZ"/>
        </w:rPr>
        <w:drawing>
          <wp:inline distT="0" distB="0" distL="0" distR="0" wp14:anchorId="4E5FF066" wp14:editId="2CA8F3A7">
            <wp:extent cx="2054431" cy="337213"/>
            <wp:effectExtent l="0" t="0" r="317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14" cy="3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C63F1" w14:textId="77777777" w:rsidR="00955496" w:rsidRDefault="00053E77" w:rsidP="00053E77">
      <w:pPr>
        <w:spacing w:after="0" w:line="240" w:lineRule="auto"/>
        <w:rPr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</w:t>
      </w:r>
      <w:r w:rsidR="00141B58" w:rsidRPr="00DB43BE">
        <w:rPr>
          <w:rStyle w:val="A11"/>
          <w:rFonts w:cs="Arial"/>
          <w:sz w:val="24"/>
          <w:szCs w:val="24"/>
        </w:rPr>
        <w:br/>
      </w:r>
      <w:r w:rsidR="00141B58" w:rsidRPr="00955496">
        <w:rPr>
          <w:b/>
          <w:bCs/>
          <w:sz w:val="24"/>
          <w:szCs w:val="24"/>
        </w:rPr>
        <w:t>Kritéria validity:</w:t>
      </w:r>
    </w:p>
    <w:p w14:paraId="543218A0" w14:textId="288D1628" w:rsidR="00141B58" w:rsidRPr="00955496" w:rsidRDefault="00955496" w:rsidP="00053E77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7A2258F7" wp14:editId="5D11607E">
            <wp:extent cx="1335974" cy="23117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30" cy="24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B58" w:rsidRPr="0095549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188C4F99" wp14:editId="1999C9A4">
            <wp:extent cx="1346351" cy="219694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3" cy="2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4178516F" wp14:editId="12F5763D">
            <wp:extent cx="1430771" cy="23457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41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6167" w14:textId="53B966C0" w:rsidR="00053E77" w:rsidRPr="00B23A22" w:rsidRDefault="00053E77" w:rsidP="00053E77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U neplatných analýz bude pravděpodobnou příčinou technika; po důkladném prostudování příbalové </w:t>
      </w:r>
      <w:r w:rsidR="00AC1EC7">
        <w:rPr>
          <w:rFonts w:cs="Swiss721BT-Bold"/>
          <w:bCs/>
          <w:noProof/>
          <w:color w:val="000000"/>
          <w:sz w:val="24"/>
          <w:szCs w:val="24"/>
        </w:rPr>
        <w:t>infornace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analýzu zopakujte.</w:t>
      </w:r>
    </w:p>
    <w:p w14:paraId="446D0CAF" w14:textId="77777777" w:rsidR="00053E77" w:rsidRPr="00DB43BE" w:rsidRDefault="00053E77" w:rsidP="00141B58">
      <w:pPr>
        <w:rPr>
          <w:rStyle w:val="A6"/>
          <w:sz w:val="24"/>
          <w:szCs w:val="24"/>
        </w:rPr>
      </w:pPr>
    </w:p>
    <w:p w14:paraId="44F1B56C" w14:textId="07C9C714" w:rsidR="00955496" w:rsidRPr="00B23A22" w:rsidRDefault="00955496" w:rsidP="00955496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>Vzorky</w:t>
      </w:r>
      <w:r>
        <w:rPr>
          <w:rFonts w:cs="Swiss721BT-Bold"/>
          <w:b/>
          <w:bCs/>
          <w:noProof/>
          <w:color w:val="000000"/>
          <w:sz w:val="24"/>
          <w:szCs w:val="24"/>
        </w:rPr>
        <w:t>:</w:t>
      </w:r>
    </w:p>
    <w:p w14:paraId="4B48BEE9" w14:textId="2FA4AB19" w:rsidR="00DB43BE" w:rsidRDefault="00955496" w:rsidP="00DB43BE">
      <w:pPr>
        <w:rPr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0D9A8C69" wp14:editId="45AD97C8">
            <wp:extent cx="2075993" cy="344384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57" cy="36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B6F2" w14:textId="06C4B9D8" w:rsidR="00955496" w:rsidRDefault="00955496" w:rsidP="00DB43BE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Interpretace:</w:t>
      </w:r>
    </w:p>
    <w:p w14:paraId="441A3B41" w14:textId="184BCA30" w:rsidR="00955496" w:rsidRDefault="00955496" w:rsidP="00955496">
      <w:pPr>
        <w:ind w:firstLine="708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Negativní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  Suspektní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      Pozitivní</w:t>
      </w:r>
    </w:p>
    <w:p w14:paraId="0A465766" w14:textId="1BA9704A" w:rsidR="00955496" w:rsidRPr="00955496" w:rsidRDefault="00955496" w:rsidP="00DB43BE">
      <w:pPr>
        <w:rPr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41E3B4DE" wp14:editId="02ECF5E1">
            <wp:extent cx="1379010" cy="225631"/>
            <wp:effectExtent l="0" t="0" r="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98" cy="25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cs-CZ"/>
        </w:rPr>
        <w:t xml:space="preserve">   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10451F24" wp14:editId="495D06AA">
            <wp:extent cx="1415302" cy="23156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4" cy="2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cs-CZ"/>
        </w:rPr>
        <w:t xml:space="preserve">  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4334EC4A" wp14:editId="570FEE76">
            <wp:extent cx="1334990" cy="219710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46" cy="2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0C444" w14:textId="674F7E3C" w:rsidR="00DB43BE" w:rsidRPr="00DB43BE" w:rsidRDefault="00DB43BE" w:rsidP="00DB43BE">
      <w:pPr>
        <w:rPr>
          <w:sz w:val="24"/>
          <w:szCs w:val="24"/>
          <w:lang w:eastAsia="cs-CZ"/>
        </w:rPr>
      </w:pPr>
      <w:r w:rsidRPr="00DB43BE">
        <w:rPr>
          <w:sz w:val="24"/>
          <w:szCs w:val="24"/>
          <w:lang w:eastAsia="cs-CZ"/>
        </w:rPr>
        <w:lastRenderedPageBreak/>
        <w:t xml:space="preserve">Zůstává-li vzorek </w:t>
      </w:r>
      <w:r w:rsidR="00955496">
        <w:rPr>
          <w:sz w:val="24"/>
          <w:szCs w:val="24"/>
          <w:lang w:eastAsia="cs-CZ"/>
        </w:rPr>
        <w:t>suspektní</w:t>
      </w:r>
      <w:r w:rsidRPr="00DB43BE">
        <w:rPr>
          <w:sz w:val="24"/>
          <w:szCs w:val="24"/>
          <w:lang w:eastAsia="cs-CZ"/>
        </w:rPr>
        <w:t xml:space="preserve"> i po druhém testu, měl by být od tohoto zvířete odebrán a analyzován jiný vzorek. Pokud je nový vzorek také </w:t>
      </w:r>
      <w:r w:rsidR="00955496">
        <w:rPr>
          <w:sz w:val="24"/>
          <w:szCs w:val="24"/>
          <w:lang w:eastAsia="cs-CZ"/>
        </w:rPr>
        <w:t>suspektní</w:t>
      </w:r>
      <w:r w:rsidRPr="00DB43BE">
        <w:rPr>
          <w:sz w:val="24"/>
          <w:szCs w:val="24"/>
          <w:lang w:eastAsia="cs-CZ"/>
        </w:rPr>
        <w:t>, měla by být zvážena epidemiologická situace. Je-li to možné, analyzujte takový vzorek jinou testovací metodou.</w:t>
      </w:r>
    </w:p>
    <w:p w14:paraId="24063374" w14:textId="77777777" w:rsidR="00141B58" w:rsidRPr="00DB43BE" w:rsidRDefault="00DB43BE" w:rsidP="00141B58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Poznámka: Společnost IDEXX má přístrojové a softwarové systémy, které vypočítávají průměry a podíly blokování a poskytují souhrny údajů.   </w:t>
      </w:r>
    </w:p>
    <w:p w14:paraId="1CF0BF50" w14:textId="77777777" w:rsidR="00141B58" w:rsidRPr="00DB43BE" w:rsidRDefault="00141B58" w:rsidP="00141B58">
      <w:pPr>
        <w:rPr>
          <w:sz w:val="24"/>
          <w:szCs w:val="24"/>
        </w:rPr>
      </w:pPr>
    </w:p>
    <w:p w14:paraId="139BAE4F" w14:textId="29D035BE" w:rsidR="00DB43BE" w:rsidRPr="00A422CD" w:rsidRDefault="00DB43BE" w:rsidP="00DB43BE">
      <w:pPr>
        <w:rPr>
          <w:b/>
          <w:sz w:val="24"/>
          <w:szCs w:val="24"/>
          <w:u w:val="single"/>
        </w:rPr>
      </w:pPr>
      <w:r w:rsidRPr="00DB43BE">
        <w:rPr>
          <w:b/>
          <w:sz w:val="24"/>
          <w:szCs w:val="24"/>
          <w:u w:val="single"/>
        </w:rPr>
        <w:t xml:space="preserve">Potřebujete-li technickou podporu: </w:t>
      </w:r>
    </w:p>
    <w:p w14:paraId="6FF30D2E" w14:textId="77777777" w:rsidR="00A422CD" w:rsidRPr="00B23A22" w:rsidRDefault="00A422CD" w:rsidP="00A422C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</w:rPr>
        <w:t>IDEXX USA Tel: +1 800 548 9997 nebo +1 207 556 4895</w:t>
      </w:r>
      <w:r w:rsidRPr="00B23A22">
        <w:rPr>
          <w:rFonts w:cs="TTE1965D00t00"/>
          <w:noProof/>
          <w:color w:val="000000"/>
        </w:rPr>
        <w:br/>
        <w:t>IDEXX Evropa Tel: +800 727 43399</w:t>
      </w:r>
      <w:r w:rsidRPr="00B23A22">
        <w:rPr>
          <w:rFonts w:cs="TTE1965D00t00"/>
          <w:noProof/>
          <w:color w:val="000000"/>
        </w:rPr>
        <w:br/>
        <w:t>Kontaktujte svého oblastního manažera či distributora IDEXX nebo navštivte naše internetové stránky: idexx.com/contactlpd</w:t>
      </w:r>
    </w:p>
    <w:p w14:paraId="5A4DA3C2" w14:textId="77777777" w:rsidR="00A422CD" w:rsidRPr="00B23A22" w:rsidRDefault="00A422CD" w:rsidP="00A422CD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14:paraId="6F9021AA" w14:textId="77777777" w:rsidR="00A422CD" w:rsidRPr="00B23A22" w:rsidRDefault="00A422CD" w:rsidP="00A422C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</w:rPr>
        <w:t>IDEXX a Test With Confidence jsou obchodní značky nebo registrované obchodní známky společnosti IDEXX Laboratories, Inc. Nebo jejích poboček v USA anebo jiných zemích.</w:t>
      </w:r>
    </w:p>
    <w:p w14:paraId="07686EF2" w14:textId="77777777" w:rsidR="00A422CD" w:rsidRPr="00B23A22" w:rsidRDefault="00A422CD" w:rsidP="00A422C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4C74FAE0" w14:textId="7EE4C7C1" w:rsidR="00A422CD" w:rsidRPr="00B23A22" w:rsidRDefault="00A422CD" w:rsidP="00A422C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ascii="MS Gothic" w:eastAsia="MS Gothic" w:hAnsi="MS Gothic" w:cs="MS Gothic"/>
          <w:noProof/>
          <w:color w:val="000000"/>
        </w:rPr>
        <w:t>ⓒ</w:t>
      </w:r>
      <w:r w:rsidRPr="00B23A22">
        <w:rPr>
          <w:rFonts w:cs="TTE1965D00t00"/>
          <w:noProof/>
          <w:color w:val="000000"/>
        </w:rPr>
        <w:t xml:space="preserve"> 20</w:t>
      </w:r>
      <w:r>
        <w:rPr>
          <w:rFonts w:cs="TTE1965D00t00"/>
          <w:noProof/>
          <w:color w:val="000000"/>
        </w:rPr>
        <w:t>20</w:t>
      </w:r>
      <w:r w:rsidRPr="00B23A22">
        <w:rPr>
          <w:rFonts w:cs="TTE1965D00t00"/>
          <w:noProof/>
          <w:color w:val="000000"/>
        </w:rPr>
        <w:t xml:space="preserve"> IDEXX Laboratories, Inc. All rights reserved.</w:t>
      </w:r>
    </w:p>
    <w:p w14:paraId="585B87C3" w14:textId="77777777" w:rsidR="00DB43BE" w:rsidRPr="00DB43BE" w:rsidRDefault="00DB43BE" w:rsidP="00675398">
      <w:pPr>
        <w:rPr>
          <w:sz w:val="24"/>
          <w:szCs w:val="24"/>
        </w:rPr>
      </w:pPr>
    </w:p>
    <w:p w14:paraId="4A743030" w14:textId="77777777" w:rsidR="00DB43BE" w:rsidRPr="00DB43BE" w:rsidRDefault="00DB43BE" w:rsidP="00675398">
      <w:pPr>
        <w:rPr>
          <w:b/>
          <w:sz w:val="24"/>
          <w:szCs w:val="24"/>
          <w:u w:val="single"/>
        </w:rPr>
      </w:pPr>
      <w:r w:rsidRPr="00DB43BE">
        <w:rPr>
          <w:b/>
          <w:sz w:val="24"/>
          <w:szCs w:val="24"/>
          <w:u w:val="single"/>
        </w:rPr>
        <w:t>Upozornění</w:t>
      </w:r>
    </w:p>
    <w:p w14:paraId="66696DF0" w14:textId="52D66836" w:rsidR="00DB43BE" w:rsidRPr="00DB43BE" w:rsidRDefault="00DB43BE" w:rsidP="00675398">
      <w:pPr>
        <w:rPr>
          <w:sz w:val="24"/>
          <w:szCs w:val="24"/>
        </w:rPr>
      </w:pPr>
      <w:r w:rsidRPr="00DB43BE">
        <w:rPr>
          <w:sz w:val="24"/>
          <w:szCs w:val="24"/>
        </w:rPr>
        <w:t>H31</w:t>
      </w:r>
      <w:r w:rsidR="00A422CD">
        <w:rPr>
          <w:sz w:val="24"/>
          <w:szCs w:val="24"/>
        </w:rPr>
        <w:t>7</w:t>
      </w:r>
      <w:r w:rsidRPr="00DB43BE">
        <w:rPr>
          <w:sz w:val="24"/>
          <w:szCs w:val="24"/>
        </w:rPr>
        <w:t>/H</w:t>
      </w:r>
      <w:r w:rsidR="00A422CD">
        <w:rPr>
          <w:sz w:val="24"/>
          <w:szCs w:val="24"/>
        </w:rPr>
        <w:t>412</w:t>
      </w:r>
      <w:r w:rsidRPr="00DB43BE">
        <w:rPr>
          <w:sz w:val="24"/>
          <w:szCs w:val="24"/>
        </w:rPr>
        <w:t>/P280/P3</w:t>
      </w:r>
      <w:r w:rsidR="00A422CD">
        <w:rPr>
          <w:sz w:val="24"/>
          <w:szCs w:val="24"/>
        </w:rPr>
        <w:t>0</w:t>
      </w:r>
      <w:r w:rsidRPr="00DB43BE">
        <w:rPr>
          <w:sz w:val="24"/>
          <w:szCs w:val="24"/>
        </w:rPr>
        <w:t>2+P3</w:t>
      </w:r>
      <w:r w:rsidR="00A422CD">
        <w:rPr>
          <w:sz w:val="24"/>
          <w:szCs w:val="24"/>
        </w:rPr>
        <w:t>52</w:t>
      </w:r>
      <w:r w:rsidRPr="00DB43BE">
        <w:rPr>
          <w:sz w:val="24"/>
          <w:szCs w:val="24"/>
        </w:rPr>
        <w:t>/P33</w:t>
      </w:r>
      <w:r w:rsidR="00A422CD">
        <w:rPr>
          <w:sz w:val="24"/>
          <w:szCs w:val="24"/>
        </w:rPr>
        <w:t>3</w:t>
      </w:r>
      <w:r w:rsidRPr="00DB43BE">
        <w:rPr>
          <w:sz w:val="24"/>
          <w:szCs w:val="24"/>
        </w:rPr>
        <w:t>+P313</w:t>
      </w:r>
    </w:p>
    <w:p w14:paraId="75AB7B7B" w14:textId="638F4859" w:rsidR="00DB43BE" w:rsidRPr="00DB43BE" w:rsidRDefault="00A422CD" w:rsidP="00DB43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Pozitivní kontrola</w:t>
      </w:r>
      <w:r w:rsidR="00DB43BE" w:rsidRPr="00DB43B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B43BE" w:rsidRPr="00DB43BE">
        <w:rPr>
          <w:sz w:val="24"/>
          <w:szCs w:val="24"/>
        </w:rPr>
        <w:t xml:space="preserve"> </w:t>
      </w:r>
      <w:r>
        <w:rPr>
          <w:sz w:val="24"/>
          <w:szCs w:val="24"/>
        </w:rPr>
        <w:t>Může vyvolat alergickou kožní reakci. Škodlivý pro vodní organismy, s dlouhodobými účinky. Používejte ochranné rukavice. PŘI STYKU S KŮŽÍ: Omyjte velkým množstvím vody.</w:t>
      </w:r>
      <w:r w:rsidR="00D11F8B">
        <w:rPr>
          <w:sz w:val="24"/>
          <w:szCs w:val="24"/>
        </w:rPr>
        <w:t xml:space="preserve"> Při podráždění kůže nebo vyrážce: Vyhledejte lékařskou pomoc / ošetření.</w:t>
      </w:r>
    </w:p>
    <w:p w14:paraId="538038DB" w14:textId="77777777" w:rsidR="00D11F8B" w:rsidRDefault="00DB43BE" w:rsidP="00DB43BE">
      <w:pPr>
        <w:rPr>
          <w:sz w:val="24"/>
          <w:szCs w:val="24"/>
        </w:rPr>
      </w:pPr>
      <w:r w:rsidRPr="00DB43BE">
        <w:rPr>
          <w:sz w:val="24"/>
          <w:szCs w:val="24"/>
        </w:rPr>
        <w:t>H3</w:t>
      </w:r>
      <w:r w:rsidR="00D11F8B">
        <w:rPr>
          <w:sz w:val="24"/>
          <w:szCs w:val="24"/>
        </w:rPr>
        <w:t>14</w:t>
      </w:r>
      <w:r w:rsidRPr="00DB43BE">
        <w:rPr>
          <w:sz w:val="24"/>
          <w:szCs w:val="24"/>
        </w:rPr>
        <w:t>/H31</w:t>
      </w:r>
      <w:r w:rsidR="00D11F8B">
        <w:rPr>
          <w:sz w:val="24"/>
          <w:szCs w:val="24"/>
        </w:rPr>
        <w:t>7</w:t>
      </w:r>
      <w:r w:rsidRPr="00DB43BE">
        <w:rPr>
          <w:sz w:val="24"/>
          <w:szCs w:val="24"/>
        </w:rPr>
        <w:t>/H31</w:t>
      </w:r>
      <w:r w:rsidR="00D11F8B">
        <w:rPr>
          <w:sz w:val="24"/>
          <w:szCs w:val="24"/>
        </w:rPr>
        <w:t>8</w:t>
      </w:r>
      <w:r w:rsidRPr="00DB43BE">
        <w:rPr>
          <w:sz w:val="24"/>
          <w:szCs w:val="24"/>
        </w:rPr>
        <w:t>/H</w:t>
      </w:r>
      <w:r w:rsidR="00D11F8B">
        <w:rPr>
          <w:sz w:val="24"/>
          <w:szCs w:val="24"/>
        </w:rPr>
        <w:t>412</w:t>
      </w:r>
      <w:r w:rsidRPr="00DB43BE">
        <w:rPr>
          <w:sz w:val="24"/>
          <w:szCs w:val="24"/>
        </w:rPr>
        <w:t>/P280/P3</w:t>
      </w:r>
      <w:r w:rsidR="00D11F8B">
        <w:rPr>
          <w:sz w:val="24"/>
          <w:szCs w:val="24"/>
        </w:rPr>
        <w:t>01</w:t>
      </w:r>
      <w:r w:rsidRPr="00DB43BE">
        <w:rPr>
          <w:sz w:val="24"/>
          <w:szCs w:val="24"/>
        </w:rPr>
        <w:t>+P3</w:t>
      </w:r>
      <w:r w:rsidR="00D11F8B">
        <w:rPr>
          <w:sz w:val="24"/>
          <w:szCs w:val="24"/>
        </w:rPr>
        <w:t>30+P331</w:t>
      </w:r>
      <w:r w:rsidRPr="00DB43BE">
        <w:rPr>
          <w:sz w:val="24"/>
          <w:szCs w:val="24"/>
        </w:rPr>
        <w:t>/P3</w:t>
      </w:r>
      <w:r w:rsidR="00D11F8B">
        <w:rPr>
          <w:sz w:val="24"/>
          <w:szCs w:val="24"/>
        </w:rPr>
        <w:t>03</w:t>
      </w:r>
      <w:r w:rsidRPr="00DB43BE">
        <w:rPr>
          <w:sz w:val="24"/>
          <w:szCs w:val="24"/>
        </w:rPr>
        <w:t>+P3</w:t>
      </w:r>
      <w:r w:rsidR="00D11F8B">
        <w:rPr>
          <w:sz w:val="24"/>
          <w:szCs w:val="24"/>
        </w:rPr>
        <w:t>61+P353</w:t>
      </w:r>
      <w:r w:rsidRPr="00DB43BE">
        <w:rPr>
          <w:sz w:val="24"/>
          <w:szCs w:val="24"/>
        </w:rPr>
        <w:t>/P3</w:t>
      </w:r>
      <w:r w:rsidR="00D11F8B">
        <w:rPr>
          <w:sz w:val="24"/>
          <w:szCs w:val="24"/>
        </w:rPr>
        <w:t>04+P340/</w:t>
      </w:r>
    </w:p>
    <w:p w14:paraId="3EC7504C" w14:textId="5CAF7DF6" w:rsidR="00D11F8B" w:rsidRPr="00DB43BE" w:rsidRDefault="00D11F8B" w:rsidP="00DB43BE">
      <w:pPr>
        <w:rPr>
          <w:sz w:val="24"/>
          <w:szCs w:val="24"/>
        </w:rPr>
      </w:pPr>
      <w:r>
        <w:rPr>
          <w:sz w:val="24"/>
          <w:szCs w:val="24"/>
        </w:rPr>
        <w:t>P305+P351+P338</w:t>
      </w:r>
    </w:p>
    <w:p w14:paraId="25DCCE4A" w14:textId="50464651" w:rsidR="00DB43BE" w:rsidRPr="00DB43BE" w:rsidRDefault="00DB43BE" w:rsidP="00D11F8B">
      <w:pPr>
        <w:rPr>
          <w:sz w:val="24"/>
          <w:szCs w:val="24"/>
        </w:rPr>
      </w:pPr>
      <w:r w:rsidRPr="00D11F8B">
        <w:rPr>
          <w:b/>
          <w:bCs/>
          <w:sz w:val="24"/>
          <w:szCs w:val="24"/>
        </w:rPr>
        <w:t>Zastavovací roztok</w:t>
      </w:r>
      <w:r w:rsidR="00D11F8B">
        <w:rPr>
          <w:b/>
          <w:bCs/>
          <w:sz w:val="24"/>
          <w:szCs w:val="24"/>
        </w:rPr>
        <w:t xml:space="preserve"> č.3</w:t>
      </w:r>
      <w:r w:rsidR="00D11F8B">
        <w:rPr>
          <w:sz w:val="24"/>
          <w:szCs w:val="24"/>
        </w:rPr>
        <w:t xml:space="preserve"> – Způsobuje těžké poleptání kůže a poškození očí. Může vyvolat alergickou kožní reakci. Způsobuje vážné poškození očí. Škodlivý pro vodní organismy, s dlouhodobými účinky. Používejte ochranné rukavice/ochranný oděv/ochranné brýle/obličejový štít. PŘI POŽITÍ: Vypláchněte ústa. NEVYVOLÁVEJTE zvracení. PŘI STYKU S KŮŽÍ: Veškeré kontaminované </w:t>
      </w:r>
      <w:r w:rsidR="001208DB">
        <w:rPr>
          <w:sz w:val="24"/>
          <w:szCs w:val="24"/>
        </w:rPr>
        <w:t>části oděvu okamžitě svlékněte. Opláchněte kůži vodou. PŘI VDECHNUTÍ: Přeneste osobu na čerstvý vzduch a ponechte ji v poloze usnadňující dýchání. PŘI ZASAŽENÍ OČÍ: Několik minut opatrně vyplachujte vodou. Vyjměte kontaktní čočky, jsou-li nasazeny a pokud je lze vyjmout snadno. Pokračujte ve vyplachování.</w:t>
      </w:r>
    </w:p>
    <w:p w14:paraId="22E2AF0C" w14:textId="77777777" w:rsidR="00DB43BE" w:rsidRPr="00DB43BE" w:rsidRDefault="00DB43BE" w:rsidP="00DB43BE">
      <w:pPr>
        <w:rPr>
          <w:sz w:val="24"/>
          <w:szCs w:val="24"/>
        </w:rPr>
      </w:pPr>
    </w:p>
    <w:p w14:paraId="5C22534D" w14:textId="77777777" w:rsidR="001208DB" w:rsidRPr="00B23A22" w:rsidRDefault="001208DB" w:rsidP="001208DB">
      <w:pPr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2BE2A770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76C1DC31" wp14:editId="06293B3E">
            <wp:extent cx="445135" cy="314960"/>
            <wp:effectExtent l="0" t="0" r="0" b="889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313E2DD5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9711C6C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6D266B4" wp14:editId="00BAF58A">
            <wp:extent cx="522605" cy="4216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435C1F1F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022B178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F6A6336" wp14:editId="4F6CCB4F">
            <wp:extent cx="487045" cy="42164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0DFF0DD5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CC25190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BC07FFD" wp14:editId="42FAC675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15BFC919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9927801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99C3D2A" wp14:editId="69E332BF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0312B9D9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0707A80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C1EB5F5" wp14:editId="51375969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76182A9C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82796A8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36DF014" wp14:editId="3BA00E6D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41CB78BB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5E385A3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656394D" wp14:editId="34E10050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748A80AC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0774B1D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6D5BF86" wp14:editId="412155F1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7B893820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A3B245A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6EAC55C" wp14:editId="67A226D9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29EE7853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C8AC3A5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2B93729" wp14:editId="2686020D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32807353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4D4FD97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E09849C" wp14:editId="4E315759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7A113370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0EF48A0" w14:textId="77777777" w:rsidR="001208DB" w:rsidRPr="00B23A22" w:rsidRDefault="001208DB" w:rsidP="001208DB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55F0C2C7" wp14:editId="106D3725">
            <wp:extent cx="332740" cy="302895"/>
            <wp:effectExtent l="0" t="0" r="0" b="190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  <w:t>Větší změna v návodu na použití</w:t>
      </w:r>
    </w:p>
    <w:p w14:paraId="3E35E7D5" w14:textId="77777777" w:rsidR="00DB43BE" w:rsidRPr="00DB43BE" w:rsidRDefault="00DB43BE" w:rsidP="00DB43BE">
      <w:pPr>
        <w:rPr>
          <w:sz w:val="24"/>
          <w:szCs w:val="24"/>
        </w:rPr>
      </w:pPr>
    </w:p>
    <w:p w14:paraId="367C7CC0" w14:textId="77777777" w:rsidR="001208DB" w:rsidRDefault="001208DB" w:rsidP="00DB43BE">
      <w:pPr>
        <w:rPr>
          <w:sz w:val="24"/>
          <w:szCs w:val="24"/>
        </w:rPr>
      </w:pPr>
    </w:p>
    <w:p w14:paraId="59A71737" w14:textId="77777777" w:rsidR="001208DB" w:rsidRDefault="001208DB" w:rsidP="00DB43BE">
      <w:pPr>
        <w:rPr>
          <w:sz w:val="24"/>
          <w:szCs w:val="24"/>
        </w:rPr>
      </w:pPr>
    </w:p>
    <w:p w14:paraId="0087C4A2" w14:textId="77777777" w:rsidR="001208DB" w:rsidRDefault="001208DB" w:rsidP="00DB43BE">
      <w:pPr>
        <w:rPr>
          <w:sz w:val="24"/>
          <w:szCs w:val="24"/>
        </w:rPr>
      </w:pPr>
    </w:p>
    <w:p w14:paraId="550E33EA" w14:textId="77777777" w:rsidR="001208DB" w:rsidRDefault="001208DB" w:rsidP="00DB43BE">
      <w:pPr>
        <w:rPr>
          <w:sz w:val="24"/>
          <w:szCs w:val="24"/>
        </w:rPr>
      </w:pPr>
    </w:p>
    <w:p w14:paraId="6B0CCD42" w14:textId="77777777" w:rsidR="001208DB" w:rsidRDefault="001208DB" w:rsidP="00DB43BE">
      <w:pPr>
        <w:rPr>
          <w:sz w:val="24"/>
          <w:szCs w:val="24"/>
        </w:rPr>
      </w:pPr>
    </w:p>
    <w:p w14:paraId="350BA44E" w14:textId="652B4A72" w:rsidR="00DB43BE" w:rsidRPr="00DB43BE" w:rsidRDefault="00DB43BE" w:rsidP="00DB43BE">
      <w:pPr>
        <w:rPr>
          <w:sz w:val="24"/>
          <w:szCs w:val="24"/>
        </w:rPr>
      </w:pPr>
      <w:r w:rsidRPr="00DB43BE">
        <w:rPr>
          <w:sz w:val="24"/>
          <w:szCs w:val="24"/>
        </w:rPr>
        <w:t xml:space="preserve">IDEXX </w:t>
      </w:r>
      <w:proofErr w:type="spellStart"/>
      <w:r w:rsidRPr="00DB43BE">
        <w:rPr>
          <w:sz w:val="24"/>
          <w:szCs w:val="24"/>
        </w:rPr>
        <w:t>Laboratories</w:t>
      </w:r>
      <w:proofErr w:type="spellEnd"/>
      <w:r w:rsidRPr="00DB43BE">
        <w:rPr>
          <w:sz w:val="24"/>
          <w:szCs w:val="24"/>
        </w:rPr>
        <w:t>, Inc.</w:t>
      </w:r>
      <w:r w:rsidRPr="00DB43BE">
        <w:rPr>
          <w:sz w:val="24"/>
          <w:szCs w:val="24"/>
        </w:rPr>
        <w:br/>
      </w:r>
      <w:proofErr w:type="spellStart"/>
      <w:r w:rsidRPr="00DB43BE">
        <w:rPr>
          <w:sz w:val="24"/>
          <w:szCs w:val="24"/>
        </w:rPr>
        <w:t>One</w:t>
      </w:r>
      <w:proofErr w:type="spellEnd"/>
      <w:r w:rsidRPr="00DB43BE">
        <w:rPr>
          <w:sz w:val="24"/>
          <w:szCs w:val="24"/>
        </w:rPr>
        <w:t xml:space="preserve"> IDEXX Drive</w:t>
      </w:r>
      <w:r w:rsidRPr="00DB43BE">
        <w:rPr>
          <w:sz w:val="24"/>
          <w:szCs w:val="24"/>
        </w:rPr>
        <w:br/>
      </w:r>
      <w:proofErr w:type="spellStart"/>
      <w:r w:rsidRPr="00DB43BE">
        <w:rPr>
          <w:sz w:val="24"/>
          <w:szCs w:val="24"/>
        </w:rPr>
        <w:t>Westbrook</w:t>
      </w:r>
      <w:proofErr w:type="spellEnd"/>
      <w:r w:rsidRPr="00DB43BE">
        <w:rPr>
          <w:sz w:val="24"/>
          <w:szCs w:val="24"/>
        </w:rPr>
        <w:t>, Maine 04092</w:t>
      </w:r>
      <w:r w:rsidRPr="00DB43BE">
        <w:rPr>
          <w:sz w:val="24"/>
          <w:szCs w:val="24"/>
        </w:rPr>
        <w:br/>
        <w:t>USA</w:t>
      </w:r>
    </w:p>
    <w:p w14:paraId="1AAB1A95" w14:textId="77777777" w:rsidR="00DB43BE" w:rsidRPr="00DB43BE" w:rsidRDefault="00DB43BE" w:rsidP="00DB43BE">
      <w:pPr>
        <w:rPr>
          <w:sz w:val="24"/>
          <w:szCs w:val="24"/>
        </w:rPr>
      </w:pPr>
      <w:r w:rsidRPr="00DB43BE">
        <w:rPr>
          <w:sz w:val="24"/>
          <w:szCs w:val="24"/>
        </w:rPr>
        <w:t>Výrobce</w:t>
      </w:r>
      <w:r w:rsidRPr="00DB43BE">
        <w:rPr>
          <w:sz w:val="24"/>
          <w:szCs w:val="24"/>
        </w:rPr>
        <w:br/>
        <w:t xml:space="preserve">IDEXX </w:t>
      </w:r>
      <w:proofErr w:type="spellStart"/>
      <w:r w:rsidRPr="00DB43BE">
        <w:rPr>
          <w:sz w:val="24"/>
          <w:szCs w:val="24"/>
        </w:rPr>
        <w:t>Switzerland</w:t>
      </w:r>
      <w:proofErr w:type="spellEnd"/>
      <w:r w:rsidRPr="00DB43BE">
        <w:rPr>
          <w:sz w:val="24"/>
          <w:szCs w:val="24"/>
        </w:rPr>
        <w:t xml:space="preserve"> AG</w:t>
      </w:r>
      <w:r w:rsidRPr="00DB43BE">
        <w:rPr>
          <w:sz w:val="24"/>
          <w:szCs w:val="24"/>
        </w:rPr>
        <w:br/>
      </w:r>
      <w:proofErr w:type="spellStart"/>
      <w:r w:rsidRPr="00DB43BE">
        <w:rPr>
          <w:sz w:val="24"/>
          <w:szCs w:val="24"/>
        </w:rPr>
        <w:t>Stationsstrasse</w:t>
      </w:r>
      <w:proofErr w:type="spellEnd"/>
      <w:r w:rsidRPr="00DB43BE">
        <w:rPr>
          <w:sz w:val="24"/>
          <w:szCs w:val="24"/>
        </w:rPr>
        <w:t xml:space="preserve"> 12</w:t>
      </w:r>
      <w:r w:rsidRPr="00DB43BE">
        <w:rPr>
          <w:sz w:val="24"/>
          <w:szCs w:val="24"/>
        </w:rPr>
        <w:br/>
        <w:t xml:space="preserve">CH-3097 </w:t>
      </w:r>
      <w:proofErr w:type="spellStart"/>
      <w:r w:rsidRPr="00DB43BE">
        <w:rPr>
          <w:sz w:val="24"/>
          <w:szCs w:val="24"/>
        </w:rPr>
        <w:t>Liebefeld</w:t>
      </w:r>
      <w:proofErr w:type="spellEnd"/>
      <w:r w:rsidRPr="00DB43BE">
        <w:rPr>
          <w:sz w:val="24"/>
          <w:szCs w:val="24"/>
        </w:rPr>
        <w:t>-Bern</w:t>
      </w:r>
      <w:r w:rsidRPr="00DB43BE">
        <w:rPr>
          <w:sz w:val="24"/>
          <w:szCs w:val="24"/>
        </w:rPr>
        <w:br/>
        <w:t>Švýcarsko</w:t>
      </w:r>
    </w:p>
    <w:p w14:paraId="31277C3A" w14:textId="2172FC88" w:rsidR="00DB43BE" w:rsidRDefault="00DB43BE" w:rsidP="00DB43BE">
      <w:pPr>
        <w:rPr>
          <w:sz w:val="24"/>
          <w:szCs w:val="24"/>
        </w:rPr>
      </w:pPr>
      <w:r w:rsidRPr="00DB43BE">
        <w:rPr>
          <w:sz w:val="24"/>
          <w:szCs w:val="24"/>
        </w:rPr>
        <w:t>Zástupce pro EU</w:t>
      </w:r>
      <w:r w:rsidR="00AC1EC7">
        <w:rPr>
          <w:sz w:val="24"/>
          <w:szCs w:val="24"/>
        </w:rPr>
        <w:t xml:space="preserve"> a držitel rozhodnutí o schválení</w:t>
      </w:r>
      <w:r w:rsidRPr="00DB43BE">
        <w:rPr>
          <w:sz w:val="24"/>
          <w:szCs w:val="24"/>
        </w:rPr>
        <w:br/>
        <w:t xml:space="preserve">IDEXX </w:t>
      </w:r>
      <w:proofErr w:type="spellStart"/>
      <w:r w:rsidRPr="00DB43BE">
        <w:rPr>
          <w:sz w:val="24"/>
          <w:szCs w:val="24"/>
        </w:rPr>
        <w:t>Europe</w:t>
      </w:r>
      <w:proofErr w:type="spellEnd"/>
      <w:r w:rsidRPr="00DB43BE">
        <w:rPr>
          <w:sz w:val="24"/>
          <w:szCs w:val="24"/>
        </w:rPr>
        <w:t xml:space="preserve"> B.V.</w:t>
      </w:r>
      <w:r w:rsidRPr="00DB43BE">
        <w:rPr>
          <w:sz w:val="24"/>
          <w:szCs w:val="24"/>
        </w:rPr>
        <w:br/>
        <w:t>P.O. Box 1334</w:t>
      </w:r>
      <w:r w:rsidRPr="00DB43BE">
        <w:rPr>
          <w:sz w:val="24"/>
          <w:szCs w:val="24"/>
        </w:rPr>
        <w:br/>
        <w:t xml:space="preserve">2130 EK </w:t>
      </w:r>
      <w:proofErr w:type="spellStart"/>
      <w:r w:rsidRPr="00DB43BE">
        <w:rPr>
          <w:sz w:val="24"/>
          <w:szCs w:val="24"/>
        </w:rPr>
        <w:t>Hoofddorp</w:t>
      </w:r>
      <w:proofErr w:type="spellEnd"/>
      <w:r w:rsidRPr="00DB43BE">
        <w:rPr>
          <w:sz w:val="24"/>
          <w:szCs w:val="24"/>
        </w:rPr>
        <w:br/>
        <w:t>Nizozemsko</w:t>
      </w:r>
    </w:p>
    <w:p w14:paraId="5E640D2A" w14:textId="33A350D5" w:rsidR="001208DB" w:rsidRDefault="001208DB" w:rsidP="00DB43BE">
      <w:pPr>
        <w:rPr>
          <w:sz w:val="24"/>
          <w:szCs w:val="24"/>
        </w:rPr>
      </w:pPr>
      <w:r>
        <w:rPr>
          <w:sz w:val="24"/>
          <w:szCs w:val="24"/>
        </w:rPr>
        <w:t>idexx.com</w:t>
      </w:r>
    </w:p>
    <w:p w14:paraId="1B60CE54" w14:textId="6BD822E9" w:rsidR="001208DB" w:rsidRPr="00DB43BE" w:rsidRDefault="001208DB" w:rsidP="00DB43BE">
      <w:pPr>
        <w:rPr>
          <w:sz w:val="24"/>
          <w:szCs w:val="24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DC03FE6" wp14:editId="3360531E">
            <wp:extent cx="1323975" cy="712470"/>
            <wp:effectExtent l="0" t="0" r="952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8DB" w:rsidRPr="00DB43B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D64DC" w14:textId="77777777" w:rsidR="00D667A3" w:rsidRDefault="00D667A3" w:rsidP="00AC1EC7">
      <w:pPr>
        <w:spacing w:after="0" w:line="240" w:lineRule="auto"/>
      </w:pPr>
      <w:r>
        <w:separator/>
      </w:r>
    </w:p>
  </w:endnote>
  <w:endnote w:type="continuationSeparator" w:id="0">
    <w:p w14:paraId="07D49459" w14:textId="77777777" w:rsidR="00D667A3" w:rsidRDefault="00D667A3" w:rsidP="00A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5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A5761" w14:textId="77777777" w:rsidR="00661930" w:rsidRDefault="006619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B1C1D" w14:textId="77777777" w:rsidR="00661930" w:rsidRDefault="0066193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96957" w14:textId="77777777" w:rsidR="00661930" w:rsidRDefault="006619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7AB3D" w14:textId="77777777" w:rsidR="00D667A3" w:rsidRDefault="00D667A3" w:rsidP="00AC1EC7">
      <w:pPr>
        <w:spacing w:after="0" w:line="240" w:lineRule="auto"/>
      </w:pPr>
      <w:r>
        <w:separator/>
      </w:r>
    </w:p>
  </w:footnote>
  <w:footnote w:type="continuationSeparator" w:id="0">
    <w:p w14:paraId="58FEF405" w14:textId="77777777" w:rsidR="00D667A3" w:rsidRDefault="00D667A3" w:rsidP="00A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B0B0" w14:textId="77777777" w:rsidR="00661930" w:rsidRDefault="006619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8883C" w14:textId="6AFFA5A2" w:rsidR="00AC1EC7" w:rsidRDefault="00AC1EC7" w:rsidP="00AC1EC7">
    <w:pPr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3677FEC71E744EF3A4D85CB8D9048FB5"/>
        </w:placeholder>
        <w:text/>
      </w:sdtPr>
      <w:sdtContent>
        <w:r w:rsidR="00661930" w:rsidRPr="00661930">
          <w:rPr>
            <w:rFonts w:eastAsia="Times New Roman"/>
            <w:lang w:eastAsia="cs-CZ"/>
          </w:rPr>
          <w:t>USKVBL/4138/2021/POD</w:t>
        </w:r>
      </w:sdtContent>
    </w:sdt>
    <w:r>
      <w:rPr>
        <w:bCs/>
      </w:rPr>
      <w:t xml:space="preserve">, č.j. </w:t>
    </w:r>
    <w:sdt>
      <w:sdtPr>
        <w:rPr>
          <w:rFonts w:eastAsia="Times New Roman"/>
          <w:lang w:eastAsia="cs-CZ"/>
        </w:rPr>
        <w:id w:val="256413127"/>
        <w:placeholder>
          <w:docPart w:val="3677FEC71E744EF3A4D85CB8D9048FB5"/>
        </w:placeholder>
        <w:text/>
      </w:sdtPr>
      <w:sdtContent>
        <w:r w:rsidR="00661930" w:rsidRPr="00661930">
          <w:rPr>
            <w:rFonts w:eastAsia="Times New Roman"/>
            <w:lang w:eastAsia="cs-CZ"/>
          </w:rPr>
          <w:t xml:space="preserve">USKVBL/8162/2021/REG- </w:t>
        </w:r>
        <w:proofErr w:type="spellStart"/>
        <w:r w:rsidR="00661930" w:rsidRPr="00661930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773286175"/>
        <w:placeholder>
          <w:docPart w:val="ABF107C1893548E3B323EB291B58780C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1930">
          <w:rPr>
            <w:bCs/>
          </w:rPr>
          <w:t>10.6.2021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2045283072"/>
        <w:placeholder>
          <w:docPart w:val="D43D27097C6E4D5791ED70B4B6C2BB5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61930">
          <w:rPr>
            <w:rFonts w:eastAsia="Times New Roman" w:cs="Calibri"/>
            <w:lang w:eastAsia="cs-CZ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rPr>
          <w:rFonts w:ascii="Calibri" w:eastAsia="Calibri" w:hAnsi="Calibri" w:cs="Calibri"/>
        </w:rPr>
        <w:id w:val="28773371"/>
        <w:placeholder>
          <w:docPart w:val="12E768C7D33743DEAB08AAB19B8C1EEA"/>
        </w:placeholder>
        <w:text/>
      </w:sdtPr>
      <w:sdtContent>
        <w:r w:rsidR="00661930" w:rsidRPr="00661930">
          <w:rPr>
            <w:rFonts w:ascii="Calibri" w:eastAsia="Calibri" w:hAnsi="Calibri" w:cs="Calibri"/>
          </w:rPr>
          <w:t xml:space="preserve">IDEXX Q </w:t>
        </w:r>
        <w:proofErr w:type="spellStart"/>
        <w:r w:rsidR="00661930" w:rsidRPr="00661930">
          <w:rPr>
            <w:rFonts w:ascii="Calibri" w:eastAsia="Calibri" w:hAnsi="Calibri" w:cs="Calibri"/>
          </w:rPr>
          <w:t>Fever</w:t>
        </w:r>
        <w:proofErr w:type="spellEnd"/>
        <w:r w:rsidR="00661930" w:rsidRPr="00661930">
          <w:rPr>
            <w:rFonts w:ascii="Calibri" w:eastAsia="Calibri" w:hAnsi="Calibri" w:cs="Calibri"/>
          </w:rPr>
          <w:t xml:space="preserve"> Ab Test </w:t>
        </w:r>
        <w:proofErr w:type="spellStart"/>
        <w:r w:rsidR="00661930" w:rsidRPr="00661930">
          <w:rPr>
            <w:rFonts w:ascii="Calibri" w:eastAsia="Calibri" w:hAnsi="Calibri" w:cs="Calibri"/>
          </w:rPr>
          <w:t>Kit</w:t>
        </w:r>
        <w:proofErr w:type="spellEnd"/>
      </w:sdtContent>
    </w:sdt>
    <w:bookmarkStart w:id="0" w:name="_GoBack"/>
    <w:bookmarkEnd w:id="0"/>
  </w:p>
  <w:p w14:paraId="4C3185FB" w14:textId="77777777" w:rsidR="00AC1EC7" w:rsidRDefault="00AC1E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F49E1" w14:textId="77777777" w:rsidR="00661930" w:rsidRDefault="006619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319E4"/>
    <w:multiLevelType w:val="hybridMultilevel"/>
    <w:tmpl w:val="E400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A5857"/>
    <w:multiLevelType w:val="hybridMultilevel"/>
    <w:tmpl w:val="9410D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8"/>
    <w:rsid w:val="00053E77"/>
    <w:rsid w:val="001208DB"/>
    <w:rsid w:val="00141B58"/>
    <w:rsid w:val="001E700D"/>
    <w:rsid w:val="00320574"/>
    <w:rsid w:val="00386E8F"/>
    <w:rsid w:val="003B6665"/>
    <w:rsid w:val="00661930"/>
    <w:rsid w:val="00675398"/>
    <w:rsid w:val="008642AC"/>
    <w:rsid w:val="00955496"/>
    <w:rsid w:val="009929B3"/>
    <w:rsid w:val="00A422CD"/>
    <w:rsid w:val="00AC1EC7"/>
    <w:rsid w:val="00B47E1E"/>
    <w:rsid w:val="00D11F8B"/>
    <w:rsid w:val="00D667A3"/>
    <w:rsid w:val="00DB43BE"/>
    <w:rsid w:val="00E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F0BF"/>
  <w15:docId w15:val="{BCFDF01E-F497-4061-9E91-D7089E93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5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9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A9"/>
    <w:uiPriority w:val="99"/>
    <w:rsid w:val="00141B58"/>
    <w:rPr>
      <w:rFonts w:cs="Swiss 72 1 BT"/>
      <w:strike/>
      <w:color w:val="000000"/>
      <w:sz w:val="17"/>
      <w:szCs w:val="17"/>
    </w:rPr>
  </w:style>
  <w:style w:type="character" w:customStyle="1" w:styleId="A10">
    <w:name w:val="A10"/>
    <w:uiPriority w:val="99"/>
    <w:rsid w:val="00141B58"/>
    <w:rPr>
      <w:rFonts w:cs="Swiss 72 1 BT"/>
      <w:color w:val="000000"/>
      <w:sz w:val="17"/>
      <w:szCs w:val="17"/>
      <w:u w:val="single"/>
    </w:rPr>
  </w:style>
  <w:style w:type="character" w:customStyle="1" w:styleId="A11">
    <w:name w:val="A11"/>
    <w:uiPriority w:val="99"/>
    <w:rsid w:val="00141B58"/>
    <w:rPr>
      <w:rFonts w:cs="Swiss 72 1 BT"/>
      <w:color w:val="000000"/>
      <w:sz w:val="14"/>
      <w:szCs w:val="14"/>
      <w:u w:val="single"/>
    </w:rPr>
  </w:style>
  <w:style w:type="paragraph" w:customStyle="1" w:styleId="Pa23">
    <w:name w:val="Pa23"/>
    <w:basedOn w:val="Normln"/>
    <w:next w:val="Normln"/>
    <w:uiPriority w:val="99"/>
    <w:rsid w:val="00141B58"/>
    <w:pPr>
      <w:autoSpaceDE w:val="0"/>
      <w:autoSpaceDN w:val="0"/>
      <w:adjustRightInd w:val="0"/>
      <w:spacing w:after="0" w:line="241" w:lineRule="atLeast"/>
    </w:pPr>
    <w:rPr>
      <w:rFonts w:ascii="Rockwell" w:hAnsi="Rockwell"/>
      <w:sz w:val="24"/>
      <w:szCs w:val="24"/>
    </w:rPr>
  </w:style>
  <w:style w:type="character" w:customStyle="1" w:styleId="A6">
    <w:name w:val="A6"/>
    <w:uiPriority w:val="99"/>
    <w:rsid w:val="00141B58"/>
    <w:rPr>
      <w:rFonts w:cs="Rockwell"/>
      <w:color w:val="000000"/>
      <w:sz w:val="17"/>
      <w:szCs w:val="17"/>
    </w:rPr>
  </w:style>
  <w:style w:type="paragraph" w:customStyle="1" w:styleId="Pa21">
    <w:name w:val="Pa21"/>
    <w:basedOn w:val="Normln"/>
    <w:next w:val="Normln"/>
    <w:uiPriority w:val="99"/>
    <w:rsid w:val="00DB43BE"/>
    <w:pPr>
      <w:autoSpaceDE w:val="0"/>
      <w:autoSpaceDN w:val="0"/>
      <w:adjustRightInd w:val="0"/>
      <w:spacing w:after="0" w:line="171" w:lineRule="atLeast"/>
    </w:pPr>
    <w:rPr>
      <w:rFonts w:ascii="Swiss 72 1 BT" w:eastAsia="Calibri" w:hAnsi="Swiss 72 1 BT" w:cs="Times New Roman"/>
      <w:sz w:val="24"/>
      <w:szCs w:val="24"/>
      <w:lang w:eastAsia="cs-CZ"/>
    </w:rPr>
  </w:style>
  <w:style w:type="character" w:customStyle="1" w:styleId="A12">
    <w:name w:val="A12"/>
    <w:uiPriority w:val="99"/>
    <w:rsid w:val="00DB43BE"/>
    <w:rPr>
      <w:rFonts w:cs="Swiss 72 1 BT"/>
      <w:strike/>
      <w:color w:val="000000"/>
      <w:sz w:val="17"/>
      <w:szCs w:val="17"/>
    </w:rPr>
  </w:style>
  <w:style w:type="character" w:customStyle="1" w:styleId="A13">
    <w:name w:val="A13"/>
    <w:uiPriority w:val="99"/>
    <w:rsid w:val="00DB43BE"/>
    <w:rPr>
      <w:rFonts w:cs="Swiss 72 1 BT"/>
      <w:strike/>
      <w:color w:val="000000"/>
      <w:sz w:val="15"/>
      <w:szCs w:val="15"/>
    </w:rPr>
  </w:style>
  <w:style w:type="character" w:customStyle="1" w:styleId="A1">
    <w:name w:val="A1"/>
    <w:uiPriority w:val="99"/>
    <w:rsid w:val="00DB43BE"/>
    <w:rPr>
      <w:rFonts w:cs="Swiss 72 1 BT"/>
      <w:color w:val="000000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AC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EC7"/>
  </w:style>
  <w:style w:type="paragraph" w:styleId="Zpat">
    <w:name w:val="footer"/>
    <w:basedOn w:val="Normln"/>
    <w:link w:val="ZpatChar"/>
    <w:uiPriority w:val="99"/>
    <w:unhideWhenUsed/>
    <w:rsid w:val="00AC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EC7"/>
  </w:style>
  <w:style w:type="character" w:styleId="Zstupntext">
    <w:name w:val="Placeholder Text"/>
    <w:semiHidden/>
    <w:rsid w:val="00AC1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77FEC71E744EF3A4D85CB8D9048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9A5DA-5571-47FF-A8B1-066495CE3CDE}"/>
      </w:docPartPr>
      <w:docPartBody>
        <w:p w:rsidR="00E76D0A" w:rsidRDefault="00302459" w:rsidP="00302459">
          <w:pPr>
            <w:pStyle w:val="3677FEC71E744EF3A4D85CB8D9048F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BF107C1893548E3B323EB291B587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39F24-4FFC-4FDE-93BF-C0F6AA93B9E9}"/>
      </w:docPartPr>
      <w:docPartBody>
        <w:p w:rsidR="00E76D0A" w:rsidRDefault="00302459" w:rsidP="00302459">
          <w:pPr>
            <w:pStyle w:val="ABF107C1893548E3B323EB291B58780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43D27097C6E4D5791ED70B4B6C2B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68C21-2B74-44C8-B9CC-5572D21A812E}"/>
      </w:docPartPr>
      <w:docPartBody>
        <w:p w:rsidR="00E76D0A" w:rsidRDefault="00302459" w:rsidP="00302459">
          <w:pPr>
            <w:pStyle w:val="D43D27097C6E4D5791ED70B4B6C2BB5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E768C7D33743DEAB08AAB19B8C1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BB3D5-62B8-45DD-A392-7EAFAD54927D}"/>
      </w:docPartPr>
      <w:docPartBody>
        <w:p w:rsidR="00E76D0A" w:rsidRDefault="00302459" w:rsidP="00302459">
          <w:pPr>
            <w:pStyle w:val="12E768C7D33743DEAB08AAB19B8C1EE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5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9"/>
    <w:rsid w:val="00302459"/>
    <w:rsid w:val="004B51E9"/>
    <w:rsid w:val="005630F6"/>
    <w:rsid w:val="00E7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2459"/>
  </w:style>
  <w:style w:type="paragraph" w:customStyle="1" w:styleId="3677FEC71E744EF3A4D85CB8D9048FB5">
    <w:name w:val="3677FEC71E744EF3A4D85CB8D9048FB5"/>
    <w:rsid w:val="00302459"/>
  </w:style>
  <w:style w:type="paragraph" w:customStyle="1" w:styleId="ABF107C1893548E3B323EB291B58780C">
    <w:name w:val="ABF107C1893548E3B323EB291B58780C"/>
    <w:rsid w:val="00302459"/>
  </w:style>
  <w:style w:type="paragraph" w:customStyle="1" w:styleId="D43D27097C6E4D5791ED70B4B6C2BB5D">
    <w:name w:val="D43D27097C6E4D5791ED70B4B6C2BB5D"/>
    <w:rsid w:val="00302459"/>
  </w:style>
  <w:style w:type="paragraph" w:customStyle="1" w:styleId="12E768C7D33743DEAB08AAB19B8C1EEA">
    <w:name w:val="12E768C7D33743DEAB08AAB19B8C1EEA"/>
    <w:rsid w:val="00302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1305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Grodová Lenka</cp:lastModifiedBy>
  <cp:revision>5</cp:revision>
  <dcterms:created xsi:type="dcterms:W3CDTF">2021-06-03T12:51:00Z</dcterms:created>
  <dcterms:modified xsi:type="dcterms:W3CDTF">2021-06-11T06:48:00Z</dcterms:modified>
</cp:coreProperties>
</file>