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416AA2" w:rsidRDefault="00711B42">
      <w:pPr>
        <w:rPr>
          <w:rFonts w:cstheme="minorHAnsi"/>
          <w:b/>
        </w:rPr>
      </w:pPr>
      <w:r w:rsidRPr="00416AA2">
        <w:rPr>
          <w:rFonts w:cstheme="minorHAnsi"/>
          <w:b/>
        </w:rPr>
        <w:t>Minimální údaje uváděné na obalu</w:t>
      </w:r>
      <w:r w:rsidR="002F5A50" w:rsidRPr="00416AA2">
        <w:rPr>
          <w:rFonts w:cstheme="minorHAnsi"/>
          <w:b/>
        </w:rPr>
        <w:t xml:space="preserve"> </w:t>
      </w:r>
      <w:r w:rsidR="00C62CAB" w:rsidRPr="00416AA2">
        <w:rPr>
          <w:rFonts w:cstheme="minorHAnsi"/>
          <w:b/>
        </w:rPr>
        <w:t>veterinárního přípravku</w:t>
      </w:r>
      <w:r w:rsidR="00BB7054" w:rsidRPr="00416AA2">
        <w:rPr>
          <w:rFonts w:cstheme="minorHAnsi"/>
          <w:b/>
        </w:rPr>
        <w:t xml:space="preserve"> </w:t>
      </w:r>
    </w:p>
    <w:p w:rsidR="00591320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r w:rsidR="000E122C" w:rsidRPr="000E122C">
            <w:rPr>
              <w:rFonts w:cstheme="minorHAnsi"/>
            </w:rPr>
            <w:t>TropiClean čistící gel Fresh Breath pro štěňata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>Veterinární přípravek</w:t>
      </w:r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>Cílový druh</w:t>
      </w:r>
      <w:r w:rsidR="000E122C">
        <w:rPr>
          <w:rFonts w:cstheme="minorHAnsi"/>
        </w:rPr>
        <w:t>:</w:t>
      </w:r>
      <w:r w:rsidR="000E122C" w:rsidRPr="000E122C">
        <w:rPr>
          <w:rFonts w:cstheme="minorHAnsi"/>
        </w:rPr>
        <w:t xml:space="preserve"> </w:t>
      </w:r>
      <w:sdt>
        <w:sdtPr>
          <w:rPr>
            <w:rFonts w:cstheme="minorHAnsi"/>
          </w:rPr>
          <w:id w:val="20059457"/>
          <w:placeholder>
            <w:docPart w:val="756078B5A4EE413E97BC28F738C02152"/>
          </w:placeholder>
        </w:sdtPr>
        <w:sdtEndPr/>
        <w:sdtContent>
          <w:r w:rsidR="000E122C">
            <w:rPr>
              <w:rFonts w:cstheme="minorHAnsi"/>
            </w:rPr>
            <w:t xml:space="preserve">Psi - </w:t>
          </w:r>
        </w:sdtContent>
      </w:sdt>
      <w:r w:rsidR="000E122C">
        <w:rPr>
          <w:rFonts w:cstheme="minorHAnsi"/>
        </w:rPr>
        <w:t>štěňata</w:t>
      </w:r>
      <w:r w:rsidRPr="00416AA2">
        <w:rPr>
          <w:rFonts w:cstheme="minorHAnsi"/>
        </w:rPr>
        <w:t xml:space="preserve"> </w:t>
      </w:r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5A2B57">
            <w:rPr>
              <w:rFonts w:cstheme="minorHAnsi"/>
            </w:rPr>
            <w:t>Water, Naturally Derived Alcohol, Glycerin, Carbomer, Mild Cleanser, Zinc Chloride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  <w:bCs/>
        </w:rPr>
        <w:t>Uchovávat mimo dohled a dosah dětí. Pouze pro zvířata.</w:t>
      </w:r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851512">
            <w:rPr>
              <w:rFonts w:cstheme="minorHAnsi"/>
            </w:rPr>
            <w:t>190-21/C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r w:rsidR="00675037" w:rsidRPr="00675037">
            <w:rPr>
              <w:rFonts w:cstheme="minorHAnsi"/>
            </w:rPr>
            <w:t>PetCenter CZ, s.r.o., Do Čertous 2634/7, 193 00 Praha 9, Česká republika</w:t>
          </w:r>
        </w:sdtContent>
      </w:sdt>
    </w:p>
    <w:p w:rsidR="000B486F" w:rsidRPr="00416AA2" w:rsidRDefault="00E23C0C">
      <w:pPr>
        <w:rPr>
          <w:rFonts w:cstheme="minorHAnsi"/>
        </w:rPr>
      </w:pPr>
      <w:r w:rsidRPr="00416AA2">
        <w:rPr>
          <w:rFonts w:cstheme="minorHAnsi"/>
        </w:rPr>
        <w:t>Č.š.</w:t>
      </w:r>
      <w:r w:rsidR="00C340D6" w:rsidRPr="00416AA2">
        <w:rPr>
          <w:rFonts w:cstheme="minorHAnsi"/>
        </w:rPr>
        <w:t>:</w:t>
      </w:r>
    </w:p>
    <w:p w:rsidR="008A1104" w:rsidRPr="00416AA2" w:rsidRDefault="008A1104">
      <w:pPr>
        <w:rPr>
          <w:rFonts w:cstheme="minorHAnsi"/>
        </w:rPr>
      </w:pPr>
      <w:r w:rsidRPr="00416AA2">
        <w:rPr>
          <w:rFonts w:cstheme="minorHAnsi"/>
        </w:rPr>
        <w:t>EXP:</w:t>
      </w:r>
    </w:p>
    <w:p w:rsidR="00FE0104" w:rsidRPr="00416AA2" w:rsidRDefault="00FE0104" w:rsidP="005E6CAE">
      <w:pPr>
        <w:jc w:val="both"/>
        <w:rPr>
          <w:rFonts w:cstheme="minorHAnsi"/>
        </w:rPr>
      </w:pPr>
    </w:p>
    <w:p w:rsidR="00FE0104" w:rsidRPr="00416AA2" w:rsidRDefault="00FE0104" w:rsidP="005E6CAE">
      <w:pPr>
        <w:jc w:val="both"/>
        <w:rPr>
          <w:rFonts w:cstheme="minorHAnsi"/>
        </w:rPr>
      </w:pPr>
    </w:p>
    <w:p w:rsidR="00711B42" w:rsidRPr="00416AA2" w:rsidRDefault="00711B42" w:rsidP="005E6CAE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t>Další údaje uvedené na obalu, případně příbalové informaci musí být uváděny v souladu s</w:t>
      </w:r>
      <w:r w:rsidR="002F5A50" w:rsidRPr="00416AA2">
        <w:rPr>
          <w:rFonts w:cstheme="minorHAnsi"/>
          <w:b/>
        </w:rPr>
        <w:t> </w:t>
      </w:r>
      <w:r w:rsidRPr="00416AA2">
        <w:rPr>
          <w:rFonts w:cstheme="minorHAnsi"/>
          <w:b/>
        </w:rPr>
        <w:t>platn</w:t>
      </w:r>
      <w:r w:rsidR="002F5A50" w:rsidRPr="00416AA2">
        <w:rPr>
          <w:rFonts w:cstheme="minorHAnsi"/>
          <w:b/>
        </w:rPr>
        <w:t>ými právními předpisy České republiky</w:t>
      </w:r>
      <w:r w:rsidR="005E6CAE" w:rsidRPr="00416AA2">
        <w:rPr>
          <w:rFonts w:cstheme="minorHAnsi"/>
          <w:b/>
        </w:rPr>
        <w:t xml:space="preserve"> (např. zákon č. 166/1999 Sb., o veterinární péči, zákon č.</w:t>
      </w:r>
      <w:r w:rsidR="00217B1B">
        <w:rPr>
          <w:rFonts w:cstheme="minorHAnsi"/>
          <w:b/>
        </w:rPr>
        <w:t> </w:t>
      </w:r>
      <w:r w:rsidR="005E6CAE" w:rsidRPr="00416AA2">
        <w:rPr>
          <w:rFonts w:cstheme="minorHAnsi"/>
          <w:b/>
        </w:rPr>
        <w:t>634/1992 Sb., o ochraně spotřebitele, zákon č. 40/1995 Sb., o regulaci reklamy, vše ve znění pozdějších předpisů</w:t>
      </w:r>
      <w:r w:rsidR="00FE0104" w:rsidRPr="00416AA2">
        <w:rPr>
          <w:rFonts w:cstheme="minorHAnsi"/>
          <w:b/>
        </w:rPr>
        <w:t>)</w:t>
      </w:r>
      <w:r w:rsidR="005E6CAE" w:rsidRPr="00416AA2">
        <w:rPr>
          <w:rFonts w:cstheme="minorHAnsi"/>
          <w:b/>
        </w:rPr>
        <w:t xml:space="preserve"> </w:t>
      </w:r>
      <w:r w:rsidRPr="00416AA2">
        <w:rPr>
          <w:rFonts w:cstheme="minorHAnsi"/>
          <w:b/>
        </w:rPr>
        <w:t>a držitel rozhodnutí o schválení</w:t>
      </w:r>
      <w:r w:rsidR="00533F67" w:rsidRPr="00416AA2">
        <w:rPr>
          <w:rFonts w:cstheme="minorHAnsi"/>
          <w:b/>
        </w:rPr>
        <w:t>, popř. osoba zodpovědná za </w:t>
      </w:r>
      <w:r w:rsidR="00D34031" w:rsidRPr="00416AA2">
        <w:rPr>
          <w:rFonts w:cstheme="minorHAnsi"/>
          <w:b/>
        </w:rPr>
        <w:t xml:space="preserve">uvádění </w:t>
      </w:r>
      <w:r w:rsidR="00533F67" w:rsidRPr="00416AA2">
        <w:rPr>
          <w:rFonts w:cstheme="minorHAnsi"/>
          <w:b/>
        </w:rPr>
        <w:t xml:space="preserve">přípravků </w:t>
      </w:r>
      <w:r w:rsidR="00D34031" w:rsidRPr="00416AA2">
        <w:rPr>
          <w:rFonts w:cstheme="minorHAnsi"/>
          <w:b/>
        </w:rPr>
        <w:t>do oběhu</w:t>
      </w:r>
      <w:r w:rsidR="00533F67" w:rsidRPr="00416AA2">
        <w:rPr>
          <w:rFonts w:cstheme="minorHAnsi"/>
          <w:b/>
        </w:rPr>
        <w:t xml:space="preserve"> (dodavatel),</w:t>
      </w:r>
      <w:r w:rsidRPr="00416AA2">
        <w:rPr>
          <w:rFonts w:cstheme="minorHAnsi"/>
          <w:b/>
        </w:rPr>
        <w:t xml:space="preserve"> je zodpovědný za </w:t>
      </w:r>
      <w:r w:rsidR="002F5A50" w:rsidRPr="00416AA2">
        <w:rPr>
          <w:rFonts w:cstheme="minorHAnsi"/>
          <w:b/>
        </w:rPr>
        <w:t xml:space="preserve">jejich </w:t>
      </w:r>
      <w:r w:rsidRPr="00416AA2">
        <w:rPr>
          <w:rFonts w:cstheme="minorHAnsi"/>
          <w:b/>
        </w:rPr>
        <w:t>znění.</w:t>
      </w:r>
    </w:p>
    <w:p w:rsidR="00CC7AF7" w:rsidRPr="00416AA2" w:rsidRDefault="00CC7AF7">
      <w:pPr>
        <w:rPr>
          <w:rFonts w:cstheme="minorHAnsi"/>
          <w:b/>
          <w:i/>
        </w:rPr>
      </w:pPr>
    </w:p>
    <w:p w:rsidR="0023343D" w:rsidRPr="00416AA2" w:rsidRDefault="00711B42">
      <w:pPr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Pozn.: </w:t>
      </w:r>
    </w:p>
    <w:p w:rsidR="00711B42" w:rsidRPr="00416AA2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416AA2">
        <w:rPr>
          <w:rFonts w:cstheme="minorHAnsi"/>
          <w:b/>
          <w:i/>
        </w:rPr>
        <w:t xml:space="preserve">Požadavky na informace uváděné na </w:t>
      </w:r>
      <w:r w:rsidR="002F5A50" w:rsidRPr="00416AA2">
        <w:rPr>
          <w:rFonts w:cstheme="minorHAnsi"/>
          <w:b/>
          <w:i/>
        </w:rPr>
        <w:t>obalu</w:t>
      </w:r>
      <w:r w:rsidRPr="00416AA2">
        <w:rPr>
          <w:rFonts w:cstheme="minorHAnsi"/>
          <w:b/>
          <w:i/>
        </w:rPr>
        <w:t xml:space="preserve">, případně příbalové informaci jsou </w:t>
      </w:r>
      <w:r w:rsidR="00184DAD">
        <w:rPr>
          <w:rFonts w:cstheme="minorHAnsi"/>
          <w:b/>
          <w:i/>
        </w:rPr>
        <w:t>k dispozici</w:t>
      </w:r>
      <w:r w:rsidRPr="00416AA2">
        <w:rPr>
          <w:rFonts w:cstheme="minorHAnsi"/>
          <w:b/>
          <w:i/>
        </w:rPr>
        <w:t xml:space="preserve"> v dokumentu Informace k postupu schvalování veterinárního přípravku dostupném na</w:t>
      </w:r>
      <w:r w:rsidR="00217B1B">
        <w:rPr>
          <w:rFonts w:cstheme="minorHAnsi"/>
          <w:b/>
          <w:i/>
        </w:rPr>
        <w:t> </w:t>
      </w:r>
      <w:r w:rsidRPr="00416AA2">
        <w:rPr>
          <w:rFonts w:cstheme="minorHAnsi"/>
          <w:b/>
          <w:i/>
        </w:rPr>
        <w:t xml:space="preserve">stránkách Ústavu </w:t>
      </w:r>
      <w:hyperlink r:id="rId7" w:history="1">
        <w:r w:rsidRPr="00416AA2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416AA2">
        <w:rPr>
          <w:rFonts w:cstheme="minorHAnsi"/>
          <w:i/>
        </w:rPr>
        <w:t xml:space="preserve"> </w:t>
      </w:r>
    </w:p>
    <w:p w:rsidR="0023343D" w:rsidRPr="00416AA2" w:rsidRDefault="0023343D">
      <w:pPr>
        <w:rPr>
          <w:rFonts w:cstheme="minorHAnsi"/>
          <w:i/>
        </w:rPr>
      </w:pPr>
    </w:p>
    <w:p w:rsidR="0023343D" w:rsidRPr="00416AA2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416AA2" w:rsidRDefault="00E70478">
      <w:pPr>
        <w:rPr>
          <w:rFonts w:cstheme="minorHAnsi"/>
          <w:i/>
        </w:rPr>
      </w:pPr>
      <w:r w:rsidRPr="00416AA2">
        <w:rPr>
          <w:rFonts w:cstheme="minorHAnsi"/>
          <w:i/>
        </w:rPr>
        <w:br w:type="page"/>
      </w:r>
    </w:p>
    <w:p w:rsidR="00E70291" w:rsidRPr="00416AA2" w:rsidRDefault="00E70291" w:rsidP="007075EB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lastRenderedPageBreak/>
        <w:t>Pokyny k prezentaci veterinárního přípravku uváděné na ob</w:t>
      </w:r>
      <w:r w:rsidR="00E70478" w:rsidRPr="00416AA2">
        <w:rPr>
          <w:rFonts w:cstheme="minorHAnsi"/>
          <w:b/>
        </w:rPr>
        <w:t>a</w:t>
      </w:r>
      <w:r w:rsidRPr="00416AA2">
        <w:rPr>
          <w:rFonts w:cstheme="minorHAnsi"/>
          <w:b/>
        </w:rPr>
        <w:t>lu, případně příbalové informaci</w:t>
      </w:r>
    </w:p>
    <w:p w:rsidR="00C83820" w:rsidRPr="00416AA2" w:rsidRDefault="00C83820" w:rsidP="007075EB">
      <w:pPr>
        <w:jc w:val="both"/>
        <w:rPr>
          <w:rFonts w:cstheme="minorHAnsi"/>
          <w:i/>
        </w:rPr>
      </w:pPr>
    </w:p>
    <w:p w:rsidR="00CD7E80" w:rsidRPr="00416AA2" w:rsidRDefault="00CD7E80" w:rsidP="007075EB">
      <w:pPr>
        <w:jc w:val="both"/>
        <w:rPr>
          <w:rFonts w:cstheme="minorHAnsi"/>
          <w:i/>
        </w:rPr>
      </w:pPr>
      <w:r w:rsidRPr="00416AA2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416AA2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416AA2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</w:t>
      </w:r>
      <w:r w:rsidR="00B73592" w:rsidRPr="00416AA2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416AA2">
        <w:rPr>
          <w:rFonts w:eastAsia="Times New Roman" w:cstheme="minorHAnsi"/>
          <w:lang w:eastAsia="cs-CZ"/>
        </w:rPr>
        <w:t xml:space="preserve">např. </w:t>
      </w:r>
      <w:r w:rsidR="00B73592" w:rsidRPr="00416AA2">
        <w:rPr>
          <w:rFonts w:eastAsia="Times New Roman" w:cstheme="minorHAnsi"/>
          <w:lang w:eastAsia="cs-CZ"/>
        </w:rPr>
        <w:t>o léčivo či biocid</w:t>
      </w:r>
      <w:r w:rsidR="008532EA" w:rsidRPr="00416AA2">
        <w:rPr>
          <w:rFonts w:eastAsia="Times New Roman" w:cstheme="minorHAnsi"/>
          <w:lang w:eastAsia="cs-CZ"/>
        </w:rPr>
        <w:t xml:space="preserve">. </w:t>
      </w:r>
      <w:r w:rsidRPr="00416AA2">
        <w:rPr>
          <w:rFonts w:eastAsia="Times New Roman" w:cstheme="minorHAnsi"/>
          <w:lang w:eastAsia="cs-CZ"/>
        </w:rPr>
        <w:t>N</w:t>
      </w:r>
      <w:r w:rsidR="00B73592" w:rsidRPr="00416AA2">
        <w:rPr>
          <w:rFonts w:eastAsia="Times New Roman" w:cstheme="minorHAnsi"/>
          <w:lang w:eastAsia="cs-CZ"/>
        </w:rPr>
        <w:t xml:space="preserve">esmí obsahovat </w:t>
      </w:r>
      <w:r w:rsidR="00A77BAF" w:rsidRPr="00416AA2">
        <w:rPr>
          <w:rFonts w:eastAsia="Times New Roman" w:cstheme="minorHAnsi"/>
          <w:lang w:eastAsia="cs-CZ"/>
        </w:rPr>
        <w:t xml:space="preserve">žádná </w:t>
      </w:r>
      <w:r w:rsidR="00B73592" w:rsidRPr="00416AA2">
        <w:rPr>
          <w:rFonts w:eastAsia="Times New Roman" w:cstheme="minorHAnsi"/>
          <w:lang w:eastAsia="cs-CZ"/>
        </w:rPr>
        <w:t>léčebná a biocidní tvrzení</w:t>
      </w:r>
      <w:r w:rsidR="008532EA" w:rsidRPr="00416AA2">
        <w:rPr>
          <w:rFonts w:eastAsia="Times New Roman" w:cstheme="minorHAnsi"/>
          <w:lang w:eastAsia="cs-CZ"/>
        </w:rPr>
        <w:t xml:space="preserve"> jakož i přímo slova</w:t>
      </w:r>
      <w:r w:rsidRPr="00416AA2">
        <w:rPr>
          <w:rFonts w:eastAsia="Times New Roman" w:cstheme="minorHAnsi"/>
          <w:lang w:eastAsia="cs-CZ"/>
        </w:rPr>
        <w:t xml:space="preserve">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léčbě“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hubení“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A77BAF" w:rsidRPr="00416AA2">
        <w:rPr>
          <w:rFonts w:eastAsia="Times New Roman" w:cstheme="minorHAnsi"/>
          <w:lang w:eastAsia="cs-CZ"/>
        </w:rPr>
        <w:t xml:space="preserve">repelentní“ </w:t>
      </w:r>
      <w:r w:rsidR="008532EA" w:rsidRPr="00416AA2">
        <w:rPr>
          <w:rFonts w:eastAsia="Times New Roman" w:cstheme="minorHAnsi"/>
          <w:lang w:eastAsia="cs-CZ"/>
        </w:rPr>
        <w:t>a</w:t>
      </w:r>
      <w:r w:rsidR="007075EB" w:rsidRPr="00416AA2">
        <w:rPr>
          <w:rFonts w:eastAsia="Times New Roman" w:cstheme="minorHAnsi"/>
          <w:lang w:eastAsia="cs-CZ"/>
        </w:rPr>
        <w:t> </w:t>
      </w:r>
      <w:r w:rsidR="008532EA" w:rsidRPr="00416AA2">
        <w:rPr>
          <w:rFonts w:eastAsia="Times New Roman" w:cstheme="minorHAnsi"/>
          <w:lang w:eastAsia="cs-CZ"/>
        </w:rPr>
        <w:t xml:space="preserve">jejich další obměny. </w:t>
      </w:r>
    </w:p>
    <w:p w:rsidR="00871819" w:rsidRPr="00416AA2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veterinární </w:t>
      </w:r>
      <w:r w:rsidR="00244173" w:rsidRPr="00416AA2">
        <w:rPr>
          <w:rFonts w:eastAsia="Times New Roman" w:cstheme="minorHAnsi"/>
          <w:lang w:eastAsia="cs-CZ"/>
        </w:rPr>
        <w:t xml:space="preserve">léčivý přípravek. </w:t>
      </w:r>
      <w:r w:rsidR="00871819" w:rsidRPr="00416AA2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416AA2">
        <w:rPr>
          <w:rFonts w:cstheme="minorHAnsi"/>
        </w:rPr>
        <w:t xml:space="preserve"> I v takovém případě však platí výše uvedené.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416AA2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416AA2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416AA2">
        <w:rPr>
          <w:rFonts w:eastAsia="Times New Roman" w:cstheme="minorHAnsi"/>
          <w:u w:val="single"/>
          <w:lang w:eastAsia="cs-CZ"/>
        </w:rPr>
        <w:t>D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416AA2">
        <w:rPr>
          <w:rFonts w:eastAsia="Times New Roman" w:cstheme="minorHAnsi"/>
          <w:u w:val="single"/>
          <w:lang w:eastAsia="cs-CZ"/>
        </w:rPr>
        <w:t>prezentaci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416AA2">
        <w:rPr>
          <w:rFonts w:eastAsia="Times New Roman" w:cstheme="minorHAnsi"/>
          <w:u w:val="single"/>
          <w:lang w:eastAsia="cs-CZ"/>
        </w:rPr>
        <w:t>:</w:t>
      </w:r>
    </w:p>
    <w:p w:rsidR="008532EA" w:rsidRPr="00416AA2" w:rsidRDefault="00B73592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 hlediska použití, veterinární přípravky mohou mít</w:t>
      </w:r>
      <w:r w:rsidR="00BE78A0" w:rsidRPr="00416AA2">
        <w:rPr>
          <w:rFonts w:cstheme="minorHAnsi"/>
        </w:rPr>
        <w:t xml:space="preserve"> obecně</w:t>
      </w:r>
      <w:r w:rsidRPr="00416AA2">
        <w:rPr>
          <w:rFonts w:cstheme="minorHAnsi"/>
        </w:rPr>
        <w:t>: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blahodárný,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příznivý,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revitalizující,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uvolňující,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osvěžující,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vzpružující a utišující účinek,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mohou napomáhat,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usnadňovat a podporovat hojení nebo </w:t>
      </w:r>
    </w:p>
    <w:p w:rsidR="008532EA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doplňovat léčbu a příznivě působit na zdraví zvířat. 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hlediska použití se jedná vždy o ošetření zvířete nikoli léčbu.</w:t>
      </w:r>
    </w:p>
    <w:p w:rsidR="00BE78A0" w:rsidRPr="00416AA2" w:rsidRDefault="00BE78A0" w:rsidP="007075EB">
      <w:pPr>
        <w:spacing w:after="75" w:line="330" w:lineRule="atLeast"/>
        <w:jc w:val="both"/>
        <w:rPr>
          <w:rFonts w:cstheme="minorHAnsi"/>
          <w:u w:val="single"/>
        </w:rPr>
      </w:pPr>
      <w:r w:rsidRPr="00416AA2">
        <w:rPr>
          <w:rFonts w:cstheme="minorHAnsi"/>
          <w:u w:val="single"/>
        </w:rPr>
        <w:t xml:space="preserve">Veterinární přípravky obohaceny o složku s okrajovou </w:t>
      </w:r>
      <w:r w:rsidR="00F44334" w:rsidRPr="00416AA2">
        <w:rPr>
          <w:rFonts w:cstheme="minorHAnsi"/>
          <w:u w:val="single"/>
        </w:rPr>
        <w:t>schopností:</w:t>
      </w:r>
    </w:p>
    <w:p w:rsidR="00F44334" w:rsidRPr="00416AA2" w:rsidRDefault="00F44334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416AA2">
        <w:rPr>
          <w:rFonts w:cstheme="minorHAnsi"/>
        </w:rPr>
        <w:t xml:space="preserve"> Zmínka o </w:t>
      </w:r>
      <w:r w:rsidR="00EE3CBB">
        <w:rPr>
          <w:rFonts w:cstheme="minorHAnsi"/>
        </w:rPr>
        <w:t xml:space="preserve">této vlastnosti musí následovat </w:t>
      </w:r>
      <w:r w:rsidR="005E5ED8" w:rsidRPr="00416AA2">
        <w:rPr>
          <w:rFonts w:cstheme="minorHAnsi"/>
        </w:rPr>
        <w:t>až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po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prezentaci základních vlastností přípravku (např. kosmetických vlastností</w:t>
      </w:r>
      <w:r w:rsidR="00E70478" w:rsidRPr="00416AA2">
        <w:rPr>
          <w:rFonts w:cstheme="minorHAnsi"/>
        </w:rPr>
        <w:t xml:space="preserve"> jako jsou</w:t>
      </w:r>
      <w:r w:rsidR="005E5ED8" w:rsidRPr="00416AA2">
        <w:rPr>
          <w:rFonts w:cstheme="minorHAnsi"/>
        </w:rPr>
        <w:t xml:space="preserve"> zvláčnění, obohacení o</w:t>
      </w:r>
      <w:r w:rsidR="00217B1B">
        <w:rPr>
          <w:rFonts w:cstheme="minorHAnsi"/>
        </w:rPr>
        <w:t> </w:t>
      </w:r>
      <w:bookmarkStart w:id="0" w:name="_GoBack"/>
      <w:bookmarkEnd w:id="0"/>
      <w:r w:rsidR="005E5ED8" w:rsidRPr="00416AA2">
        <w:rPr>
          <w:rFonts w:cstheme="minorHAnsi"/>
        </w:rPr>
        <w:t xml:space="preserve">chybějící </w:t>
      </w:r>
      <w:r w:rsidR="00E70478" w:rsidRPr="00416AA2">
        <w:rPr>
          <w:rFonts w:cstheme="minorHAnsi"/>
        </w:rPr>
        <w:t>složky, osvěžující a prokrvující vlastnosti atd.)</w:t>
      </w:r>
      <w:r w:rsidR="005E5ED8" w:rsidRPr="00416AA2">
        <w:rPr>
          <w:rFonts w:cstheme="minorHAnsi"/>
        </w:rPr>
        <w:t xml:space="preserve"> </w:t>
      </w:r>
    </w:p>
    <w:p w:rsidR="005E0DC3" w:rsidRPr="00416AA2" w:rsidRDefault="00E70478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Příklad:</w:t>
      </w:r>
      <w:r w:rsidR="00C83820" w:rsidRPr="00416AA2">
        <w:rPr>
          <w:rFonts w:cstheme="minorHAnsi"/>
        </w:rPr>
        <w:t xml:space="preserve"> </w:t>
      </w:r>
      <w:r w:rsidR="004B0AE8" w:rsidRPr="00416AA2">
        <w:rPr>
          <w:rFonts w:cstheme="minorHAnsi"/>
        </w:rPr>
        <w:t>Veterinární přípravek je také obohacen o složku (</w:t>
      </w:r>
      <w:r w:rsidR="004B0AE8" w:rsidRPr="00416AA2">
        <w:rPr>
          <w:rFonts w:cstheme="minorHAnsi"/>
          <w:i/>
        </w:rPr>
        <w:t>vypsat)</w:t>
      </w:r>
      <w:r w:rsidR="004B0AE8" w:rsidRPr="00416AA2">
        <w:rPr>
          <w:rFonts w:cstheme="minorHAnsi"/>
        </w:rPr>
        <w:t xml:space="preserve">, která může napomáhat </w:t>
      </w:r>
      <w:r w:rsidR="00EA3AF2" w:rsidRPr="00416AA2">
        <w:rPr>
          <w:rFonts w:cstheme="minorHAnsi"/>
        </w:rPr>
        <w:t>(</w:t>
      </w:r>
      <w:r w:rsidR="004B0AE8" w:rsidRPr="00416AA2">
        <w:rPr>
          <w:rFonts w:cstheme="minorHAnsi"/>
          <w:i/>
        </w:rPr>
        <w:t>popsat doplňující vlastnost</w:t>
      </w:r>
      <w:r w:rsidR="00EA3AF2" w:rsidRPr="00416AA2">
        <w:rPr>
          <w:rFonts w:cstheme="minorHAnsi"/>
          <w:i/>
        </w:rPr>
        <w:t>)</w:t>
      </w:r>
      <w:r w:rsidRPr="00416AA2">
        <w:rPr>
          <w:rFonts w:cstheme="minorHAnsi"/>
          <w:i/>
        </w:rPr>
        <w:t>.</w:t>
      </w:r>
    </w:p>
    <w:sectPr w:rsidR="005E0DC3" w:rsidRPr="00416AA2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957" w:rsidRDefault="004D3957" w:rsidP="00EA3AF2">
      <w:pPr>
        <w:spacing w:after="0" w:line="240" w:lineRule="auto"/>
      </w:pPr>
      <w:r>
        <w:separator/>
      </w:r>
    </w:p>
  </w:endnote>
  <w:endnote w:type="continuationSeparator" w:id="0">
    <w:p w:rsidR="004D3957" w:rsidRDefault="004D3957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957" w:rsidRDefault="004D3957" w:rsidP="00EA3AF2">
      <w:pPr>
        <w:spacing w:after="0" w:line="240" w:lineRule="auto"/>
      </w:pPr>
      <w:r>
        <w:separator/>
      </w:r>
    </w:p>
  </w:footnote>
  <w:footnote w:type="continuationSeparator" w:id="0">
    <w:p w:rsidR="004D3957" w:rsidRDefault="004D3957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217B1B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0E122C">
          <w:t>USKVBL/5520/2021/POD</w:t>
        </w:r>
        <w:r w:rsidR="00F712E0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C64698" w:rsidRPr="00C64698">
          <w:rPr>
            <w:rFonts w:eastAsia="Times New Roman"/>
            <w:lang w:eastAsia="cs-CZ"/>
          </w:rPr>
          <w:t>USKVBL/9053/2021/REG-Podb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64698">
          <w:rPr>
            <w:bCs/>
          </w:rPr>
          <w:t>25.6.2021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0E122C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cstheme="minorHAnsi"/>
        </w:rPr>
        <w:id w:val="1356464590"/>
        <w:placeholder>
          <w:docPart w:val="39BB3ADE04E44CBCAC39BCC23583FAF4"/>
        </w:placeholder>
        <w:text/>
      </w:sdtPr>
      <w:sdtEndPr/>
      <w:sdtContent>
        <w:r w:rsidR="00675037" w:rsidRPr="00675037">
          <w:rPr>
            <w:rFonts w:cstheme="minorHAnsi"/>
          </w:rPr>
          <w:t>TropiClean čistící gel Fresh Breath pro štěňata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0E122C"/>
    <w:rsid w:val="00184DAD"/>
    <w:rsid w:val="001D688A"/>
    <w:rsid w:val="00217B1B"/>
    <w:rsid w:val="0023343D"/>
    <w:rsid w:val="00243BA3"/>
    <w:rsid w:val="00244173"/>
    <w:rsid w:val="002C3B5F"/>
    <w:rsid w:val="002F5A50"/>
    <w:rsid w:val="00416AA2"/>
    <w:rsid w:val="00453223"/>
    <w:rsid w:val="004B0AE8"/>
    <w:rsid w:val="004B3BC6"/>
    <w:rsid w:val="004D03D3"/>
    <w:rsid w:val="004D3957"/>
    <w:rsid w:val="00533F67"/>
    <w:rsid w:val="00542444"/>
    <w:rsid w:val="00565ED4"/>
    <w:rsid w:val="00591320"/>
    <w:rsid w:val="005A2B57"/>
    <w:rsid w:val="005E0DC3"/>
    <w:rsid w:val="005E5ED8"/>
    <w:rsid w:val="005E6CAE"/>
    <w:rsid w:val="00675037"/>
    <w:rsid w:val="006839CC"/>
    <w:rsid w:val="007075EB"/>
    <w:rsid w:val="00711B42"/>
    <w:rsid w:val="007511D7"/>
    <w:rsid w:val="00851512"/>
    <w:rsid w:val="008532EA"/>
    <w:rsid w:val="00871819"/>
    <w:rsid w:val="008A1104"/>
    <w:rsid w:val="008F0C5B"/>
    <w:rsid w:val="009F38D1"/>
    <w:rsid w:val="00A77BAF"/>
    <w:rsid w:val="00AB3F35"/>
    <w:rsid w:val="00AC06A0"/>
    <w:rsid w:val="00AF3FC3"/>
    <w:rsid w:val="00B73592"/>
    <w:rsid w:val="00BB7054"/>
    <w:rsid w:val="00BE78A0"/>
    <w:rsid w:val="00C340D6"/>
    <w:rsid w:val="00C62CAB"/>
    <w:rsid w:val="00C64698"/>
    <w:rsid w:val="00C83820"/>
    <w:rsid w:val="00CC7AF7"/>
    <w:rsid w:val="00CD7E80"/>
    <w:rsid w:val="00D34031"/>
    <w:rsid w:val="00E23C0C"/>
    <w:rsid w:val="00E27FA7"/>
    <w:rsid w:val="00E70291"/>
    <w:rsid w:val="00E70478"/>
    <w:rsid w:val="00E7499C"/>
    <w:rsid w:val="00E755D6"/>
    <w:rsid w:val="00EA3AF2"/>
    <w:rsid w:val="00EE3CBB"/>
    <w:rsid w:val="00F2429F"/>
    <w:rsid w:val="00F44334"/>
    <w:rsid w:val="00F552F3"/>
    <w:rsid w:val="00F712E0"/>
    <w:rsid w:val="00FD4281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9884B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56078B5A4EE413E97BC28F738C02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AC1DFB-1CA7-4886-8D6C-DDC2A0E8FF8E}"/>
      </w:docPartPr>
      <w:docPartBody>
        <w:p w:rsidR="002B5019" w:rsidRDefault="00CF5C76" w:rsidP="00CF5C76">
          <w:pPr>
            <w:pStyle w:val="756078B5A4EE413E97BC28F738C02152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1A7C16"/>
    <w:rsid w:val="002B5019"/>
    <w:rsid w:val="004379F0"/>
    <w:rsid w:val="006B069C"/>
    <w:rsid w:val="009127A1"/>
    <w:rsid w:val="00973F31"/>
    <w:rsid w:val="00A25DDF"/>
    <w:rsid w:val="00B0797D"/>
    <w:rsid w:val="00C36B2E"/>
    <w:rsid w:val="00CF5C76"/>
    <w:rsid w:val="00DA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CF5C76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756078B5A4EE413E97BC28F738C02152">
    <w:name w:val="756078B5A4EE413E97BC28F738C02152"/>
    <w:rsid w:val="00CF5C76"/>
  </w:style>
  <w:style w:type="paragraph" w:customStyle="1" w:styleId="2D4D35D561C34A0694982110B41B345D">
    <w:name w:val="2D4D35D561C34A0694982110B41B345D"/>
    <w:rsid w:val="00CF5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565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48</cp:revision>
  <dcterms:created xsi:type="dcterms:W3CDTF">2021-03-22T17:47:00Z</dcterms:created>
  <dcterms:modified xsi:type="dcterms:W3CDTF">2021-07-07T09:27:00Z</dcterms:modified>
</cp:coreProperties>
</file>