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5C2E" w14:textId="77777777" w:rsidR="00223262" w:rsidRPr="006E59A1" w:rsidRDefault="00223262" w:rsidP="00694622">
      <w:pPr>
        <w:ind w:left="0"/>
        <w:rPr>
          <w:rFonts w:ascii="Calibri" w:hAnsi="Calibri" w:cs="Calibri"/>
          <w:b/>
        </w:rPr>
      </w:pPr>
    </w:p>
    <w:p w14:paraId="49A511D3" w14:textId="77777777" w:rsidR="00223262" w:rsidRPr="006E59A1" w:rsidRDefault="00223262">
      <w:pPr>
        <w:rPr>
          <w:rFonts w:ascii="Calibri" w:hAnsi="Calibri" w:cs="Calibri"/>
          <w:b/>
        </w:rPr>
      </w:pPr>
    </w:p>
    <w:p w14:paraId="5CA99F92" w14:textId="77777777" w:rsidR="000D608C" w:rsidRDefault="00223262" w:rsidP="006E59A1">
      <w:pPr>
        <w:ind w:left="0"/>
        <w:jc w:val="center"/>
        <w:rPr>
          <w:rFonts w:ascii="Calibri" w:hAnsi="Calibri" w:cs="Calibri"/>
          <w:b/>
        </w:rPr>
      </w:pPr>
      <w:r w:rsidRPr="006E59A1">
        <w:rPr>
          <w:rFonts w:ascii="Calibri" w:hAnsi="Calibri" w:cs="Calibri"/>
          <w:b/>
        </w:rPr>
        <w:t xml:space="preserve">Veterinární chladivý gel </w:t>
      </w:r>
      <w:proofErr w:type="spellStart"/>
      <w:r w:rsidRPr="006E59A1">
        <w:rPr>
          <w:rFonts w:ascii="Calibri" w:hAnsi="Calibri" w:cs="Calibri"/>
          <w:b/>
        </w:rPr>
        <w:t>Eliott</w:t>
      </w:r>
      <w:proofErr w:type="spellEnd"/>
    </w:p>
    <w:p w14:paraId="725B8EA9" w14:textId="77777777" w:rsidR="0048782F" w:rsidRPr="006E59A1" w:rsidRDefault="0048782F" w:rsidP="006E59A1">
      <w:pPr>
        <w:ind w:left="0"/>
        <w:jc w:val="center"/>
        <w:rPr>
          <w:rFonts w:ascii="Calibri" w:hAnsi="Calibri" w:cs="Calibri"/>
          <w:b/>
        </w:rPr>
      </w:pPr>
    </w:p>
    <w:p w14:paraId="3D7CD571" w14:textId="77777777" w:rsidR="00884CD4" w:rsidRPr="006E59A1" w:rsidRDefault="00884CD4" w:rsidP="00884CD4">
      <w:pPr>
        <w:ind w:left="0"/>
        <w:rPr>
          <w:rFonts w:ascii="Calibri" w:hAnsi="Calibri" w:cs="Calibri"/>
          <w:b/>
        </w:rPr>
      </w:pPr>
    </w:p>
    <w:p w14:paraId="79152730" w14:textId="77777777" w:rsidR="00884CD4" w:rsidRPr="006E59A1" w:rsidRDefault="003853AE" w:rsidP="003853AE">
      <w:pPr>
        <w:ind w:left="0"/>
        <w:jc w:val="center"/>
        <w:rPr>
          <w:rFonts w:ascii="Calibri" w:hAnsi="Calibri" w:cs="Calibri"/>
          <w:b/>
        </w:rPr>
      </w:pPr>
      <w:r w:rsidRPr="006E59A1">
        <w:rPr>
          <w:rFonts w:ascii="Calibri" w:hAnsi="Calibri" w:cs="Calibri"/>
          <w:b/>
        </w:rPr>
        <w:t>450 ml</w:t>
      </w:r>
      <w:r w:rsidR="006E59A1">
        <w:rPr>
          <w:rFonts w:ascii="Calibri" w:hAnsi="Calibri" w:cs="Calibri"/>
          <w:b/>
        </w:rPr>
        <w:t xml:space="preserve"> (2000 ml, 2500 ml, 5000 ml)</w:t>
      </w:r>
    </w:p>
    <w:p w14:paraId="3B8D6628" w14:textId="77777777" w:rsidR="00884CD4" w:rsidRPr="006E59A1" w:rsidRDefault="00884CD4" w:rsidP="00884CD4">
      <w:pPr>
        <w:ind w:left="0"/>
        <w:rPr>
          <w:rFonts w:ascii="Calibri" w:hAnsi="Calibri" w:cs="Calibri"/>
          <w:b/>
        </w:rPr>
      </w:pPr>
    </w:p>
    <w:p w14:paraId="3A94E0FA" w14:textId="77777777" w:rsidR="00884CD4" w:rsidRPr="006E59A1" w:rsidRDefault="00884CD4" w:rsidP="00884CD4">
      <w:pPr>
        <w:ind w:left="0"/>
        <w:jc w:val="left"/>
        <w:rPr>
          <w:rFonts w:ascii="Calibri" w:hAnsi="Calibri" w:cs="Calibri"/>
          <w:b/>
        </w:rPr>
      </w:pPr>
      <w:r w:rsidRPr="006E59A1">
        <w:rPr>
          <w:rFonts w:ascii="Calibri" w:hAnsi="Calibri" w:cs="Calibri"/>
          <w:b/>
        </w:rPr>
        <w:t>Gel k zevnímu ošetření svalů, kloubů, šlach, vazů a měkkých tkání se silnými chladivými účinky.</w:t>
      </w:r>
    </w:p>
    <w:p w14:paraId="7C87A57E" w14:textId="77777777" w:rsidR="00884CD4" w:rsidRPr="006E59A1" w:rsidRDefault="00884CD4" w:rsidP="00884CD4">
      <w:pPr>
        <w:ind w:left="0"/>
        <w:jc w:val="left"/>
        <w:rPr>
          <w:rFonts w:ascii="Calibri" w:hAnsi="Calibri" w:cs="Calibri"/>
        </w:rPr>
      </w:pPr>
    </w:p>
    <w:p w14:paraId="7AE4C855" w14:textId="77777777" w:rsidR="00884CD4" w:rsidRPr="006E59A1" w:rsidRDefault="00884CD4" w:rsidP="00884CD4">
      <w:pPr>
        <w:ind w:left="0"/>
        <w:rPr>
          <w:rFonts w:ascii="Calibri" w:hAnsi="Calibri" w:cs="Calibri"/>
        </w:rPr>
      </w:pPr>
    </w:p>
    <w:p w14:paraId="35E664EF" w14:textId="65671FA7" w:rsidR="00F749A6" w:rsidRDefault="0048782F" w:rsidP="00F749A6">
      <w:pPr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Veterinární přípravek ve formě g</w:t>
      </w:r>
      <w:r w:rsidR="00AF0E75" w:rsidRPr="00AF0E75">
        <w:rPr>
          <w:rFonts w:ascii="Calibri" w:hAnsi="Calibri" w:cs="Calibri"/>
        </w:rPr>
        <w:t>el</w:t>
      </w:r>
      <w:r>
        <w:rPr>
          <w:rFonts w:ascii="Calibri" w:hAnsi="Calibri" w:cs="Calibri"/>
        </w:rPr>
        <w:t>u</w:t>
      </w:r>
      <w:r w:rsidR="00AF0E75" w:rsidRPr="00AF0E75">
        <w:rPr>
          <w:rFonts w:ascii="Calibri" w:hAnsi="Calibri" w:cs="Calibri"/>
        </w:rPr>
        <w:t xml:space="preserve"> k zevnímu ošetření svalů, kloubů, šlach, vazů a měkkých tkání velkých zvířat, zejména koní. Používá se pro každodenní chlazení šlach po práci. Obsahuje ve vyvážené formě silné chladivé složky – </w:t>
      </w:r>
      <w:proofErr w:type="spellStart"/>
      <w:r w:rsidR="00AF0E75" w:rsidRPr="00AF0E75">
        <w:rPr>
          <w:rFonts w:ascii="Calibri" w:hAnsi="Calibri" w:cs="Calibri"/>
        </w:rPr>
        <w:t>ment</w:t>
      </w:r>
      <w:r w:rsidR="00AF0E75">
        <w:rPr>
          <w:rFonts w:ascii="Calibri" w:hAnsi="Calibri" w:cs="Calibri"/>
        </w:rPr>
        <w:t>h</w:t>
      </w:r>
      <w:r w:rsidR="00AF0E75" w:rsidRPr="00AF0E75">
        <w:rPr>
          <w:rFonts w:ascii="Calibri" w:hAnsi="Calibri" w:cs="Calibri"/>
        </w:rPr>
        <w:t>ol</w:t>
      </w:r>
      <w:proofErr w:type="spellEnd"/>
      <w:r w:rsidR="00AF0E75" w:rsidRPr="00AF0E75">
        <w:rPr>
          <w:rFonts w:ascii="Calibri" w:hAnsi="Calibri" w:cs="Calibri"/>
        </w:rPr>
        <w:t xml:space="preserve"> a kafr, které urychlují regenerační procesy měkkých tkání, uvolňují napětí a aktivují pohybový aparát po nadměrné zátěži nebo při únavě.</w:t>
      </w:r>
    </w:p>
    <w:p w14:paraId="62BAE8A2" w14:textId="77777777" w:rsidR="00AF0E75" w:rsidRPr="006E59A1" w:rsidRDefault="00AF0E75" w:rsidP="00F749A6">
      <w:pPr>
        <w:ind w:left="0"/>
        <w:jc w:val="left"/>
        <w:rPr>
          <w:rFonts w:ascii="Calibri" w:hAnsi="Calibri" w:cs="Calibri"/>
        </w:rPr>
      </w:pPr>
    </w:p>
    <w:p w14:paraId="377B7774" w14:textId="77777777" w:rsidR="00F749A6" w:rsidRPr="006E59A1" w:rsidRDefault="00F749A6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  <w:b/>
        </w:rPr>
        <w:t xml:space="preserve">Způsob použití: </w:t>
      </w:r>
      <w:r w:rsidR="00164DDC" w:rsidRPr="006E59A1">
        <w:rPr>
          <w:rFonts w:ascii="Calibri" w:hAnsi="Calibri" w:cs="Calibri"/>
        </w:rPr>
        <w:t>Po</w:t>
      </w:r>
      <w:r w:rsidR="009F76BB" w:rsidRPr="006E59A1">
        <w:rPr>
          <w:rFonts w:ascii="Calibri" w:hAnsi="Calibri" w:cs="Calibri"/>
        </w:rPr>
        <w:t xml:space="preserve"> </w:t>
      </w:r>
      <w:r w:rsidRPr="006E59A1">
        <w:rPr>
          <w:rFonts w:ascii="Calibri" w:hAnsi="Calibri" w:cs="Calibri"/>
        </w:rPr>
        <w:t>zátěži nebo při únavě se nanáší gel v tenké vrstvě na postižené místo. Účinek se dostavuje cca 3</w:t>
      </w:r>
      <w:r w:rsidR="00164DDC" w:rsidRPr="006E59A1">
        <w:rPr>
          <w:rFonts w:ascii="Calibri" w:hAnsi="Calibri" w:cs="Calibri"/>
        </w:rPr>
        <w:t>0 minut po aplikaci. Gel lze smý</w:t>
      </w:r>
      <w:r w:rsidRPr="006E59A1">
        <w:rPr>
          <w:rFonts w:ascii="Calibri" w:hAnsi="Calibri" w:cs="Calibri"/>
        </w:rPr>
        <w:t>vat vodou. Po aplikaci nebandážovat!</w:t>
      </w:r>
    </w:p>
    <w:p w14:paraId="16A26680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</w:p>
    <w:p w14:paraId="6F42E94E" w14:textId="77777777" w:rsidR="003853AE" w:rsidRPr="006E59A1" w:rsidRDefault="003853AE" w:rsidP="00F749A6">
      <w:pPr>
        <w:ind w:left="0"/>
        <w:jc w:val="left"/>
        <w:rPr>
          <w:rFonts w:ascii="Calibri" w:hAnsi="Calibri" w:cs="Calibri"/>
          <w:b/>
        </w:rPr>
      </w:pPr>
      <w:r w:rsidRPr="006E59A1">
        <w:rPr>
          <w:rFonts w:ascii="Calibri" w:hAnsi="Calibri" w:cs="Calibri"/>
          <w:b/>
        </w:rPr>
        <w:t>Distributor a držitel rozhodnutí o schválení:</w:t>
      </w:r>
    </w:p>
    <w:p w14:paraId="74FD4700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  <w:proofErr w:type="spellStart"/>
      <w:r w:rsidRPr="006E59A1">
        <w:rPr>
          <w:rFonts w:ascii="Calibri" w:hAnsi="Calibri" w:cs="Calibri"/>
        </w:rPr>
        <w:t>Eliot</w:t>
      </w:r>
      <w:proofErr w:type="spellEnd"/>
      <w:r w:rsidRPr="006E59A1">
        <w:rPr>
          <w:rFonts w:ascii="Calibri" w:hAnsi="Calibri" w:cs="Calibri"/>
        </w:rPr>
        <w:t xml:space="preserve"> </w:t>
      </w:r>
      <w:proofErr w:type="spellStart"/>
      <w:r w:rsidRPr="006E59A1">
        <w:rPr>
          <w:rFonts w:ascii="Calibri" w:hAnsi="Calibri" w:cs="Calibri"/>
        </w:rPr>
        <w:t>Profesional</w:t>
      </w:r>
      <w:proofErr w:type="spellEnd"/>
      <w:r w:rsidRPr="006E59A1">
        <w:rPr>
          <w:rFonts w:ascii="Calibri" w:hAnsi="Calibri" w:cs="Calibri"/>
        </w:rPr>
        <w:t xml:space="preserve"> Care, s.r.o.</w:t>
      </w:r>
    </w:p>
    <w:p w14:paraId="3399B9F8" w14:textId="77777777" w:rsidR="00F749A6" w:rsidRPr="006E59A1" w:rsidRDefault="003853AE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</w:rPr>
        <w:t xml:space="preserve">Semtín 100, </w:t>
      </w:r>
      <w:r w:rsidR="008C0187" w:rsidRPr="006E59A1">
        <w:rPr>
          <w:rFonts w:ascii="Calibri" w:hAnsi="Calibri" w:cs="Calibri"/>
        </w:rPr>
        <w:t xml:space="preserve">533 53 </w:t>
      </w:r>
      <w:r w:rsidRPr="006E59A1">
        <w:rPr>
          <w:rFonts w:ascii="Calibri" w:hAnsi="Calibri" w:cs="Calibri"/>
        </w:rPr>
        <w:t>Pardubi</w:t>
      </w:r>
      <w:r w:rsidR="008C0187" w:rsidRPr="006E59A1">
        <w:rPr>
          <w:rFonts w:ascii="Calibri" w:hAnsi="Calibri" w:cs="Calibri"/>
        </w:rPr>
        <w:t xml:space="preserve">ce </w:t>
      </w:r>
    </w:p>
    <w:p w14:paraId="2B803962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</w:rPr>
        <w:t>Česká republika</w:t>
      </w:r>
    </w:p>
    <w:p w14:paraId="712639B8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</w:p>
    <w:p w14:paraId="62812EDE" w14:textId="77777777" w:rsidR="003853AE" w:rsidRPr="006E59A1" w:rsidRDefault="003853AE" w:rsidP="00F749A6">
      <w:pPr>
        <w:ind w:left="0"/>
        <w:jc w:val="left"/>
        <w:rPr>
          <w:rFonts w:ascii="Calibri" w:hAnsi="Calibri" w:cs="Calibri"/>
          <w:b/>
        </w:rPr>
      </w:pPr>
      <w:r w:rsidRPr="006E59A1">
        <w:rPr>
          <w:rFonts w:ascii="Calibri" w:hAnsi="Calibri" w:cs="Calibri"/>
          <w:b/>
        </w:rPr>
        <w:t>Výrobce:</w:t>
      </w:r>
    </w:p>
    <w:p w14:paraId="10EFF190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  <w:proofErr w:type="spellStart"/>
      <w:r w:rsidRPr="006E59A1">
        <w:rPr>
          <w:rFonts w:ascii="Calibri" w:hAnsi="Calibri" w:cs="Calibri"/>
        </w:rPr>
        <w:t>Biomedica</w:t>
      </w:r>
      <w:proofErr w:type="spellEnd"/>
      <w:r w:rsidRPr="006E59A1">
        <w:rPr>
          <w:rFonts w:ascii="Calibri" w:hAnsi="Calibri" w:cs="Calibri"/>
        </w:rPr>
        <w:t xml:space="preserve"> spol. s r.o.</w:t>
      </w:r>
    </w:p>
    <w:p w14:paraId="6012DEE7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</w:rPr>
        <w:t xml:space="preserve">Pekařská 8, </w:t>
      </w:r>
      <w:r w:rsidR="008C0187" w:rsidRPr="006E59A1">
        <w:rPr>
          <w:rFonts w:ascii="Calibri" w:hAnsi="Calibri" w:cs="Calibri"/>
        </w:rPr>
        <w:t xml:space="preserve">155 00 Praha </w:t>
      </w:r>
    </w:p>
    <w:p w14:paraId="4EFE2998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</w:p>
    <w:p w14:paraId="078E98B8" w14:textId="77777777" w:rsidR="003853AE" w:rsidRPr="006E59A1" w:rsidRDefault="003853AE" w:rsidP="00F749A6">
      <w:pPr>
        <w:ind w:left="0"/>
        <w:jc w:val="left"/>
        <w:rPr>
          <w:rFonts w:ascii="Calibri" w:hAnsi="Calibri" w:cs="Calibri"/>
          <w:b/>
        </w:rPr>
      </w:pPr>
      <w:r w:rsidRPr="006E59A1">
        <w:rPr>
          <w:rFonts w:ascii="Calibri" w:hAnsi="Calibri" w:cs="Calibri"/>
          <w:b/>
        </w:rPr>
        <w:t>Složení (INCI):</w:t>
      </w:r>
    </w:p>
    <w:p w14:paraId="04857EEC" w14:textId="77777777" w:rsidR="003853AE" w:rsidRPr="006E59A1" w:rsidRDefault="008D7EFF" w:rsidP="00F749A6">
      <w:pPr>
        <w:ind w:left="0"/>
        <w:jc w:val="left"/>
        <w:rPr>
          <w:rFonts w:ascii="Calibri" w:hAnsi="Calibri" w:cs="Calibri"/>
        </w:rPr>
      </w:pPr>
      <w:proofErr w:type="spellStart"/>
      <w:r w:rsidRPr="006E59A1">
        <w:rPr>
          <w:rFonts w:ascii="Calibri" w:hAnsi="Calibri" w:cs="Calibri"/>
        </w:rPr>
        <w:t>Aqua</w:t>
      </w:r>
      <w:proofErr w:type="spellEnd"/>
      <w:r w:rsidRPr="006E59A1">
        <w:rPr>
          <w:rFonts w:ascii="Calibri" w:hAnsi="Calibri" w:cs="Calibri"/>
        </w:rPr>
        <w:t xml:space="preserve">, </w:t>
      </w:r>
      <w:proofErr w:type="spellStart"/>
      <w:r w:rsidRPr="006E59A1">
        <w:rPr>
          <w:rFonts w:ascii="Calibri" w:hAnsi="Calibri" w:cs="Calibri"/>
        </w:rPr>
        <w:t>Isopro</w:t>
      </w:r>
      <w:r w:rsidR="003853AE" w:rsidRPr="006E59A1">
        <w:rPr>
          <w:rFonts w:ascii="Calibri" w:hAnsi="Calibri" w:cs="Calibri"/>
        </w:rPr>
        <w:t>pyl</w:t>
      </w:r>
      <w:proofErr w:type="spellEnd"/>
      <w:r w:rsidR="003853AE" w:rsidRPr="006E59A1">
        <w:rPr>
          <w:rFonts w:ascii="Calibri" w:hAnsi="Calibri" w:cs="Calibri"/>
        </w:rPr>
        <w:t xml:space="preserve"> </w:t>
      </w:r>
      <w:proofErr w:type="spellStart"/>
      <w:r w:rsidR="003853AE" w:rsidRPr="006E59A1">
        <w:rPr>
          <w:rFonts w:ascii="Calibri" w:hAnsi="Calibri" w:cs="Calibri"/>
        </w:rPr>
        <w:t>alcohol</w:t>
      </w:r>
      <w:proofErr w:type="spellEnd"/>
      <w:r w:rsidR="003853AE" w:rsidRPr="006E59A1">
        <w:rPr>
          <w:rFonts w:ascii="Calibri" w:hAnsi="Calibri" w:cs="Calibri"/>
        </w:rPr>
        <w:t xml:space="preserve">, </w:t>
      </w:r>
      <w:proofErr w:type="spellStart"/>
      <w:r w:rsidR="003853AE" w:rsidRPr="006E59A1">
        <w:rPr>
          <w:rFonts w:ascii="Calibri" w:hAnsi="Calibri" w:cs="Calibri"/>
        </w:rPr>
        <w:t>Menthol</w:t>
      </w:r>
      <w:proofErr w:type="spellEnd"/>
      <w:r w:rsidR="003853AE" w:rsidRPr="006E59A1">
        <w:rPr>
          <w:rFonts w:ascii="Calibri" w:hAnsi="Calibri" w:cs="Calibri"/>
        </w:rPr>
        <w:t xml:space="preserve">, </w:t>
      </w:r>
      <w:proofErr w:type="spellStart"/>
      <w:r w:rsidR="003853AE" w:rsidRPr="006E59A1">
        <w:rPr>
          <w:rFonts w:ascii="Calibri" w:hAnsi="Calibri" w:cs="Calibri"/>
        </w:rPr>
        <w:t>Camphor</w:t>
      </w:r>
      <w:proofErr w:type="spellEnd"/>
      <w:r w:rsidR="003853AE" w:rsidRPr="006E59A1">
        <w:rPr>
          <w:rFonts w:ascii="Calibri" w:hAnsi="Calibri" w:cs="Calibri"/>
        </w:rPr>
        <w:t xml:space="preserve">, </w:t>
      </w:r>
      <w:proofErr w:type="spellStart"/>
      <w:r w:rsidR="003853AE" w:rsidRPr="006E59A1">
        <w:rPr>
          <w:rFonts w:ascii="Calibri" w:hAnsi="Calibri" w:cs="Calibri"/>
        </w:rPr>
        <w:t>Hydroxyethylcellulose</w:t>
      </w:r>
      <w:proofErr w:type="spellEnd"/>
      <w:r w:rsidR="003853AE" w:rsidRPr="006E59A1">
        <w:rPr>
          <w:rFonts w:ascii="Calibri" w:hAnsi="Calibri" w:cs="Calibri"/>
        </w:rPr>
        <w:t xml:space="preserve">, </w:t>
      </w:r>
      <w:proofErr w:type="spellStart"/>
      <w:r w:rsidR="003853AE" w:rsidRPr="006E59A1">
        <w:rPr>
          <w:rFonts w:ascii="Calibri" w:hAnsi="Calibri" w:cs="Calibri"/>
        </w:rPr>
        <w:t>Carbomer</w:t>
      </w:r>
      <w:proofErr w:type="spellEnd"/>
      <w:r w:rsidR="003853AE" w:rsidRPr="006E59A1">
        <w:rPr>
          <w:rFonts w:ascii="Calibri" w:hAnsi="Calibri" w:cs="Calibri"/>
        </w:rPr>
        <w:t xml:space="preserve">, </w:t>
      </w:r>
      <w:proofErr w:type="spellStart"/>
      <w:r w:rsidR="003853AE" w:rsidRPr="006E59A1">
        <w:rPr>
          <w:rFonts w:ascii="Calibri" w:hAnsi="Calibri" w:cs="Calibri"/>
        </w:rPr>
        <w:t>Sodium</w:t>
      </w:r>
      <w:proofErr w:type="spellEnd"/>
      <w:r w:rsidR="003853AE" w:rsidRPr="006E59A1">
        <w:rPr>
          <w:rFonts w:ascii="Calibri" w:hAnsi="Calibri" w:cs="Calibri"/>
        </w:rPr>
        <w:t xml:space="preserve"> hydroxide, C.I. 42090</w:t>
      </w:r>
    </w:p>
    <w:p w14:paraId="1062E06E" w14:textId="77777777" w:rsidR="007E3A74" w:rsidRPr="006E59A1" w:rsidRDefault="007E3A74" w:rsidP="00F749A6">
      <w:pPr>
        <w:ind w:left="0"/>
        <w:jc w:val="left"/>
        <w:rPr>
          <w:rFonts w:ascii="Calibri" w:hAnsi="Calibri" w:cs="Calibri"/>
        </w:rPr>
      </w:pPr>
    </w:p>
    <w:p w14:paraId="3C489462" w14:textId="21D2431B" w:rsidR="007E3A74" w:rsidRPr="006E59A1" w:rsidRDefault="00582478" w:rsidP="00F749A6">
      <w:pPr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Číslo schválení</w:t>
      </w:r>
      <w:bookmarkStart w:id="0" w:name="_GoBack"/>
      <w:bookmarkEnd w:id="0"/>
      <w:r w:rsidR="007E3A74" w:rsidRPr="006E59A1">
        <w:rPr>
          <w:rFonts w:ascii="Calibri" w:hAnsi="Calibri" w:cs="Calibri"/>
        </w:rPr>
        <w:t>:</w:t>
      </w:r>
      <w:r w:rsidR="008C0187" w:rsidRPr="006E59A1">
        <w:rPr>
          <w:rFonts w:ascii="Calibri" w:hAnsi="Calibri" w:cs="Calibri"/>
        </w:rPr>
        <w:t xml:space="preserve"> 078-16/C</w:t>
      </w:r>
    </w:p>
    <w:p w14:paraId="5F6A2898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</w:rPr>
        <w:t>Skladujte při teplotě 15-25°C.</w:t>
      </w:r>
    </w:p>
    <w:p w14:paraId="64BEFF7D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</w:rPr>
        <w:t>Pouze pro zvířata.</w:t>
      </w:r>
    </w:p>
    <w:p w14:paraId="03FD9462" w14:textId="77777777" w:rsidR="00D17136" w:rsidRDefault="00D17136" w:rsidP="00F749A6">
      <w:pPr>
        <w:ind w:left="0"/>
        <w:jc w:val="left"/>
        <w:rPr>
          <w:rFonts w:ascii="Calibri" w:hAnsi="Calibri" w:cs="Calibri"/>
        </w:rPr>
      </w:pPr>
      <w:r w:rsidRPr="006E59A1">
        <w:rPr>
          <w:rFonts w:ascii="Calibri" w:hAnsi="Calibri" w:cs="Calibri"/>
        </w:rPr>
        <w:t xml:space="preserve">Uchovávejte mimo </w:t>
      </w:r>
      <w:r w:rsidR="005F47EB">
        <w:rPr>
          <w:rFonts w:ascii="Calibri" w:hAnsi="Calibri" w:cs="Calibri"/>
        </w:rPr>
        <w:t xml:space="preserve">dohled a </w:t>
      </w:r>
      <w:r w:rsidRPr="006E59A1">
        <w:rPr>
          <w:rFonts w:ascii="Calibri" w:hAnsi="Calibri" w:cs="Calibri"/>
        </w:rPr>
        <w:t>dosah dětí.</w:t>
      </w:r>
    </w:p>
    <w:p w14:paraId="027ACC10" w14:textId="7A3CAF9D" w:rsidR="00516370" w:rsidRDefault="00516370" w:rsidP="00F749A6">
      <w:pPr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Číslo šarže:</w:t>
      </w:r>
    </w:p>
    <w:p w14:paraId="052A087C" w14:textId="4A138374" w:rsidR="00516370" w:rsidRPr="006E59A1" w:rsidRDefault="00516370" w:rsidP="00F749A6">
      <w:pPr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EXP:</w:t>
      </w:r>
    </w:p>
    <w:p w14:paraId="32321685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</w:p>
    <w:p w14:paraId="4696B885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</w:p>
    <w:p w14:paraId="1F3195BE" w14:textId="77777777" w:rsidR="003853AE" w:rsidRPr="006E59A1" w:rsidRDefault="003853AE" w:rsidP="00F749A6">
      <w:pPr>
        <w:ind w:left="0"/>
        <w:jc w:val="left"/>
        <w:rPr>
          <w:rFonts w:ascii="Calibri" w:hAnsi="Calibri" w:cs="Calibri"/>
        </w:rPr>
      </w:pPr>
    </w:p>
    <w:p w14:paraId="4C4A622E" w14:textId="77777777" w:rsidR="00F749A6" w:rsidRPr="006E59A1" w:rsidRDefault="00F749A6" w:rsidP="00F749A6">
      <w:pPr>
        <w:ind w:left="0"/>
        <w:jc w:val="left"/>
        <w:rPr>
          <w:rFonts w:ascii="Calibri" w:hAnsi="Calibri" w:cs="Calibri"/>
        </w:rPr>
      </w:pPr>
    </w:p>
    <w:p w14:paraId="5CA5557A" w14:textId="77777777" w:rsidR="00884CD4" w:rsidRPr="006E59A1" w:rsidRDefault="00884CD4" w:rsidP="00884CD4">
      <w:pPr>
        <w:ind w:left="0"/>
        <w:rPr>
          <w:rFonts w:ascii="Calibri" w:hAnsi="Calibri" w:cs="Calibri"/>
        </w:rPr>
      </w:pPr>
    </w:p>
    <w:sectPr w:rsidR="00884CD4" w:rsidRPr="006E5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C170" w14:textId="77777777" w:rsidR="002215DF" w:rsidRDefault="002215DF" w:rsidP="006C459F">
      <w:r>
        <w:separator/>
      </w:r>
    </w:p>
  </w:endnote>
  <w:endnote w:type="continuationSeparator" w:id="0">
    <w:p w14:paraId="619DE3C2" w14:textId="77777777" w:rsidR="002215DF" w:rsidRDefault="002215DF" w:rsidP="006C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CE4F" w14:textId="77777777" w:rsidR="00172898" w:rsidRDefault="001728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4EDB" w14:textId="77777777" w:rsidR="00172898" w:rsidRDefault="001728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464D3" w14:textId="77777777" w:rsidR="00172898" w:rsidRDefault="001728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D40C" w14:textId="77777777" w:rsidR="002215DF" w:rsidRDefault="002215DF" w:rsidP="006C459F">
      <w:r>
        <w:separator/>
      </w:r>
    </w:p>
  </w:footnote>
  <w:footnote w:type="continuationSeparator" w:id="0">
    <w:p w14:paraId="7345A720" w14:textId="77777777" w:rsidR="002215DF" w:rsidRDefault="002215DF" w:rsidP="006C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03CD" w14:textId="77777777" w:rsidR="00172898" w:rsidRDefault="001728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A9FD" w14:textId="42B1BF43" w:rsidR="006C459F" w:rsidRPr="00E1769A" w:rsidRDefault="006C459F" w:rsidP="006C459F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DB2F9202D374B53BB64A4DAF29F4A4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A75CC23FD294A8DBA2D821C36586052"/>
        </w:placeholder>
        <w:text/>
      </w:sdtPr>
      <w:sdtEndPr/>
      <w:sdtContent>
        <w:r>
          <w:t>USKVBL/497</w:t>
        </w:r>
        <w:r w:rsidR="00172898">
          <w:t>1</w:t>
        </w:r>
        <w:r>
          <w:t xml:space="preserve">/2021/POD, 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A75CC23FD294A8DBA2D821C36586052"/>
        </w:placeholder>
        <w:text/>
      </w:sdtPr>
      <w:sdtEndPr/>
      <w:sdtContent>
        <w:r w:rsidR="00172898" w:rsidRPr="00172898">
          <w:rPr>
            <w:bCs/>
          </w:rPr>
          <w:t>USKVBL/10858/2021/REG-</w:t>
        </w:r>
        <w:proofErr w:type="spellStart"/>
        <w:r w:rsidR="00172898" w:rsidRPr="0017289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3B846BC891048B1A3FA637869ED6EF2"/>
        </w:placeholder>
        <w:date w:fullDate="2021-08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2898">
          <w:rPr>
            <w:bCs/>
          </w:rPr>
          <w:t>5.8.2021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F431919A1A848188995D20A90C9F8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6F1DA2519E54ABE84407620C68AE8F7"/>
        </w:placeholder>
        <w:text/>
      </w:sdtPr>
      <w:sdtEndPr/>
      <w:sdtContent>
        <w:r>
          <w:t xml:space="preserve">Veterinární chladivý gel </w:t>
        </w:r>
        <w:proofErr w:type="spellStart"/>
        <w:r>
          <w:t>Eliott</w:t>
        </w:r>
        <w:proofErr w:type="spellEnd"/>
      </w:sdtContent>
    </w:sdt>
  </w:p>
  <w:p w14:paraId="7512042A" w14:textId="77777777" w:rsidR="006C459F" w:rsidRDefault="006C459F" w:rsidP="006C459F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164E" w14:textId="77777777" w:rsidR="00172898" w:rsidRDefault="001728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62"/>
    <w:rsid w:val="000D608C"/>
    <w:rsid w:val="000F5740"/>
    <w:rsid w:val="00164DDC"/>
    <w:rsid w:val="00172898"/>
    <w:rsid w:val="002215DF"/>
    <w:rsid w:val="00223262"/>
    <w:rsid w:val="00283D86"/>
    <w:rsid w:val="003853AE"/>
    <w:rsid w:val="0048782F"/>
    <w:rsid w:val="00516370"/>
    <w:rsid w:val="005430F2"/>
    <w:rsid w:val="00582478"/>
    <w:rsid w:val="005F47EB"/>
    <w:rsid w:val="00694622"/>
    <w:rsid w:val="006C459F"/>
    <w:rsid w:val="006E59A1"/>
    <w:rsid w:val="007E3A74"/>
    <w:rsid w:val="00884CD4"/>
    <w:rsid w:val="008C0187"/>
    <w:rsid w:val="008D7EFF"/>
    <w:rsid w:val="009F76BB"/>
    <w:rsid w:val="00AF0E75"/>
    <w:rsid w:val="00C02449"/>
    <w:rsid w:val="00C351BD"/>
    <w:rsid w:val="00D17136"/>
    <w:rsid w:val="00D30977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BFF2"/>
  <w15:docId w15:val="{8B4B31AF-266E-47D4-AADE-4892522C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78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8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7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8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82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4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59F"/>
  </w:style>
  <w:style w:type="paragraph" w:styleId="Zpat">
    <w:name w:val="footer"/>
    <w:basedOn w:val="Normln"/>
    <w:link w:val="ZpatChar"/>
    <w:uiPriority w:val="99"/>
    <w:unhideWhenUsed/>
    <w:rsid w:val="006C4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459F"/>
  </w:style>
  <w:style w:type="character" w:styleId="Zstupntext">
    <w:name w:val="Placeholder Text"/>
    <w:rsid w:val="006C459F"/>
    <w:rPr>
      <w:color w:val="808080"/>
    </w:rPr>
  </w:style>
  <w:style w:type="character" w:customStyle="1" w:styleId="Styl2">
    <w:name w:val="Styl2"/>
    <w:basedOn w:val="Standardnpsmoodstavce"/>
    <w:uiPriority w:val="1"/>
    <w:rsid w:val="006C459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B2F9202D374B53BB64A4DAF29F4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55DE9-7758-4AEA-A02A-AC5715F1C3C7}"/>
      </w:docPartPr>
      <w:docPartBody>
        <w:p w:rsidR="00493131" w:rsidRDefault="00D1505B" w:rsidP="00D1505B">
          <w:pPr>
            <w:pStyle w:val="EDB2F9202D374B53BB64A4DAF29F4A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75CC23FD294A8DBA2D821C36586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7BCB2-C6B3-46CC-8AF9-2F0371B59585}"/>
      </w:docPartPr>
      <w:docPartBody>
        <w:p w:rsidR="00493131" w:rsidRDefault="00D1505B" w:rsidP="00D1505B">
          <w:pPr>
            <w:pStyle w:val="9A75CC23FD294A8DBA2D821C365860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B846BC891048B1A3FA637869ED6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3DD97-AEC4-4985-A9DE-F08ECC172CB3}"/>
      </w:docPartPr>
      <w:docPartBody>
        <w:p w:rsidR="00493131" w:rsidRDefault="00D1505B" w:rsidP="00D1505B">
          <w:pPr>
            <w:pStyle w:val="D3B846BC891048B1A3FA637869ED6EF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431919A1A848188995D20A90C9F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021EA-2579-4F80-9FB4-403455E8798C}"/>
      </w:docPartPr>
      <w:docPartBody>
        <w:p w:rsidR="00493131" w:rsidRDefault="00D1505B" w:rsidP="00D1505B">
          <w:pPr>
            <w:pStyle w:val="5F431919A1A848188995D20A90C9F89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6F1DA2519E54ABE84407620C68AE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A6625-1A39-4498-BACF-695C3D27CF30}"/>
      </w:docPartPr>
      <w:docPartBody>
        <w:p w:rsidR="00493131" w:rsidRDefault="00D1505B" w:rsidP="00D1505B">
          <w:pPr>
            <w:pStyle w:val="76F1DA2519E54ABE84407620C68AE8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5B"/>
    <w:rsid w:val="00374895"/>
    <w:rsid w:val="00493131"/>
    <w:rsid w:val="005A727F"/>
    <w:rsid w:val="00D1505B"/>
    <w:rsid w:val="00D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505B"/>
    <w:rPr>
      <w:color w:val="808080"/>
    </w:rPr>
  </w:style>
  <w:style w:type="paragraph" w:customStyle="1" w:styleId="EFC8BBAB68974547A5940320018089D2">
    <w:name w:val="EFC8BBAB68974547A5940320018089D2"/>
    <w:rsid w:val="00D1505B"/>
  </w:style>
  <w:style w:type="paragraph" w:customStyle="1" w:styleId="A0310F39ED7E44DE95B1CC4F4ED46DD7">
    <w:name w:val="A0310F39ED7E44DE95B1CC4F4ED46DD7"/>
    <w:rsid w:val="00D1505B"/>
  </w:style>
  <w:style w:type="paragraph" w:customStyle="1" w:styleId="0E43350882A24316B984C7CCBE702351">
    <w:name w:val="0E43350882A24316B984C7CCBE702351"/>
    <w:rsid w:val="00D1505B"/>
  </w:style>
  <w:style w:type="paragraph" w:customStyle="1" w:styleId="A1BC3B9D335143238BFC5F75D26D7240">
    <w:name w:val="A1BC3B9D335143238BFC5F75D26D7240"/>
    <w:rsid w:val="00D1505B"/>
  </w:style>
  <w:style w:type="paragraph" w:customStyle="1" w:styleId="417765ACFD3A4A0CBF7D0FB4716B7859">
    <w:name w:val="417765ACFD3A4A0CBF7D0FB4716B7859"/>
    <w:rsid w:val="00D1505B"/>
  </w:style>
  <w:style w:type="paragraph" w:customStyle="1" w:styleId="EDB2F9202D374B53BB64A4DAF29F4A44">
    <w:name w:val="EDB2F9202D374B53BB64A4DAF29F4A44"/>
    <w:rsid w:val="00D1505B"/>
  </w:style>
  <w:style w:type="paragraph" w:customStyle="1" w:styleId="9A75CC23FD294A8DBA2D821C36586052">
    <w:name w:val="9A75CC23FD294A8DBA2D821C36586052"/>
    <w:rsid w:val="00D1505B"/>
  </w:style>
  <w:style w:type="paragraph" w:customStyle="1" w:styleId="D3B846BC891048B1A3FA637869ED6EF2">
    <w:name w:val="D3B846BC891048B1A3FA637869ED6EF2"/>
    <w:rsid w:val="00D1505B"/>
  </w:style>
  <w:style w:type="paragraph" w:customStyle="1" w:styleId="5F431919A1A848188995D20A90C9F893">
    <w:name w:val="5F431919A1A848188995D20A90C9F893"/>
    <w:rsid w:val="00D1505B"/>
  </w:style>
  <w:style w:type="paragraph" w:customStyle="1" w:styleId="76F1DA2519E54ABE84407620C68AE8F7">
    <w:name w:val="76F1DA2519E54ABE84407620C68AE8F7"/>
    <w:rsid w:val="00D15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14</cp:revision>
  <dcterms:created xsi:type="dcterms:W3CDTF">2021-07-09T09:31:00Z</dcterms:created>
  <dcterms:modified xsi:type="dcterms:W3CDTF">2021-08-09T05:48:00Z</dcterms:modified>
</cp:coreProperties>
</file>