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C889" w14:textId="7524CE2B" w:rsidR="00853373" w:rsidRDefault="007135AD" w:rsidP="00840027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KERBL </w:t>
      </w:r>
      <w:r w:rsidR="00D1593A" w:rsidRPr="00853373">
        <w:rPr>
          <w:rFonts w:asciiTheme="minorHAnsi" w:hAnsiTheme="minorHAnsi" w:cstheme="minorHAnsi"/>
          <w:b/>
          <w:sz w:val="22"/>
          <w:szCs w:val="22"/>
          <w:lang w:val="cs-CZ"/>
        </w:rPr>
        <w:t xml:space="preserve">TarPaste </w:t>
      </w:r>
    </w:p>
    <w:p w14:paraId="537B5C24" w14:textId="77777777" w:rsidR="00A63913" w:rsidRDefault="00A63913" w:rsidP="00840027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4FEBAD4" w14:textId="5476D177" w:rsidR="00227108" w:rsidRDefault="00D1593A" w:rsidP="00840027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53373">
        <w:rPr>
          <w:rFonts w:asciiTheme="minorHAnsi" w:hAnsiTheme="minorHAnsi" w:cstheme="minorHAnsi"/>
          <w:b/>
          <w:sz w:val="22"/>
          <w:szCs w:val="22"/>
          <w:lang w:val="cs-CZ"/>
        </w:rPr>
        <w:t>Buche</w:t>
      </w:r>
      <w:r w:rsidR="00853373">
        <w:rPr>
          <w:rFonts w:asciiTheme="minorHAnsi" w:hAnsiTheme="minorHAnsi" w:cstheme="minorHAnsi"/>
          <w:b/>
          <w:sz w:val="22"/>
          <w:szCs w:val="22"/>
          <w:lang w:val="cs-CZ"/>
        </w:rPr>
        <w:t>n</w:t>
      </w:r>
      <w:r w:rsidRPr="00853373">
        <w:rPr>
          <w:rFonts w:asciiTheme="minorHAnsi" w:hAnsiTheme="minorHAnsi" w:cstheme="minorHAnsi"/>
          <w:b/>
          <w:sz w:val="22"/>
          <w:szCs w:val="22"/>
          <w:lang w:val="cs-CZ"/>
        </w:rPr>
        <w:t>holzteer</w:t>
      </w:r>
    </w:p>
    <w:p w14:paraId="6FEAA299" w14:textId="77777777" w:rsidR="00853373" w:rsidRPr="00853373" w:rsidRDefault="00853373" w:rsidP="00840027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743A01C" w14:textId="77777777" w:rsidR="00D1593A" w:rsidRPr="00C35187" w:rsidRDefault="00D1593A" w:rsidP="0022710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>Veterinární přípravek</w:t>
      </w:r>
    </w:p>
    <w:p w14:paraId="75039184" w14:textId="27EB7CD1" w:rsidR="00227108" w:rsidRPr="00C35187" w:rsidRDefault="00227108" w:rsidP="0022710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• hustá konzistence, vysoká kvalita • osvědčený prostředek </w:t>
      </w:r>
      <w:r w:rsidR="00D1593A" w:rsidRPr="00C35187">
        <w:rPr>
          <w:rFonts w:asciiTheme="minorHAnsi" w:hAnsiTheme="minorHAnsi" w:cstheme="minorHAnsi"/>
          <w:sz w:val="22"/>
          <w:szCs w:val="22"/>
          <w:lang w:val="cs-CZ"/>
        </w:rPr>
        <w:t>pro péči</w:t>
      </w:r>
      <w:r w:rsidR="002C0949"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35187">
        <w:rPr>
          <w:rFonts w:asciiTheme="minorHAnsi" w:hAnsiTheme="minorHAnsi" w:cstheme="minorHAnsi"/>
          <w:sz w:val="22"/>
          <w:szCs w:val="22"/>
          <w:lang w:val="cs-CZ"/>
        </w:rPr>
        <w:t>kopyt a paznehtů</w:t>
      </w:r>
      <w:r w:rsidR="00FA2C3D"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00FCFE9" w14:textId="77777777" w:rsidR="00C35187" w:rsidRDefault="00743C7F" w:rsidP="00D1593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Uchovávejte v chladu a suchu. </w:t>
      </w:r>
      <w:r w:rsidR="00D1593A"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Uchovávejte mimo dohled a dosah dětí. </w:t>
      </w:r>
      <w:r w:rsidR="002C0949"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Uchovávejte přípravek mimo dosah alkalizujících a oxidačních činidel. Uchovávejte mimo dosah zdroje tepla. </w:t>
      </w:r>
    </w:p>
    <w:p w14:paraId="6F2A00FC" w14:textId="536F1B28" w:rsidR="000A00A8" w:rsidRPr="00C35187" w:rsidRDefault="00D1593A" w:rsidP="000A00A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>Pouze pro zvířata.</w:t>
      </w:r>
      <w:r w:rsidR="00C3518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A00A8" w:rsidRPr="00C35187">
        <w:rPr>
          <w:rFonts w:asciiTheme="minorHAnsi" w:hAnsiTheme="minorHAnsi" w:cstheme="minorHAnsi"/>
          <w:sz w:val="22"/>
          <w:szCs w:val="22"/>
          <w:lang w:val="cs-CZ"/>
        </w:rPr>
        <w:t>Není určeno pro potravinové druhy zvířat</w:t>
      </w:r>
      <w:r w:rsidR="00C3518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9EBCB7F" w14:textId="77777777" w:rsidR="000A00A8" w:rsidRPr="00C35187" w:rsidRDefault="000A00A8" w:rsidP="00D1593A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A522304" w14:textId="19483E84" w:rsidR="00743C7F" w:rsidRPr="00C35187" w:rsidRDefault="00407D19" w:rsidP="00D1593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>Nebezpečí!</w:t>
      </w:r>
    </w:p>
    <w:p w14:paraId="3E563D12" w14:textId="6A929827" w:rsidR="00E651B6" w:rsidRPr="00C35187" w:rsidRDefault="00E651B6" w:rsidP="00D1593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>Dráždí kůži. Může vyvolat alergickou kožní reakci. Způsobuje vážné podráždění očí. Škodlivý pro vodní organismy, s dlouhodobými účinky. Zamezte vdechování prachu/dýmu/plynu/mlhy/par/aerosolů. Zabraňte uvolnění do životního prostředí. Používejte ochranné rukavice/ochranný oděv/ochranné brýle/obličejový štít. PŘI STYKU S KŮŽÍ: Omyjte velkým množstvím vody a mýdla. PŘI ZASAŽENÍ OČÍ: Několik minut opatrně vyplachujte vodou. Vyjměte kontaktní čočky, jsou-li nasazeny a pokud je lze vyjmout snadno. Pokračujte ve vyplachování. Při podráždění kůže nebo vyrážce: Vyhledejte lékařskou pomoc/ošetření. Přetrvává-li podráždění očí: Vyhledejte lékařskou pomoc/ošetření. Obsah/obal zneškodněte ve sběrném místě pro zvláštní nebo nebezpečné odp</w:t>
      </w:r>
      <w:bookmarkStart w:id="0" w:name="_GoBack"/>
      <w:bookmarkEnd w:id="0"/>
      <w:r w:rsidRPr="00C35187">
        <w:rPr>
          <w:rFonts w:asciiTheme="minorHAnsi" w:hAnsiTheme="minorHAnsi" w:cstheme="minorHAnsi"/>
          <w:sz w:val="22"/>
          <w:szCs w:val="22"/>
          <w:lang w:val="cs-CZ"/>
        </w:rPr>
        <w:t>ady.</w:t>
      </w:r>
    </w:p>
    <w:p w14:paraId="0D719F21" w14:textId="77777777" w:rsidR="00E651B6" w:rsidRPr="00C35187" w:rsidRDefault="00E651B6" w:rsidP="00D1593A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1130BD3" w14:textId="19C361BA" w:rsidR="000A00A8" w:rsidRPr="00C35187" w:rsidRDefault="000A00A8" w:rsidP="000A00A8">
      <w:pPr>
        <w:rPr>
          <w:rFonts w:asciiTheme="minorHAnsi" w:hAnsiTheme="minorHAnsi" w:cstheme="minorHAnsi"/>
          <w:i/>
          <w:color w:val="FF0000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i/>
          <w:sz w:val="22"/>
          <w:szCs w:val="22"/>
          <w:lang w:val="cs-CZ"/>
        </w:rPr>
        <w:t>Exp:</w:t>
      </w:r>
      <w:r w:rsidR="00117CFD" w:rsidRPr="00C35187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</w:p>
    <w:p w14:paraId="12B97DF0" w14:textId="466131E1" w:rsidR="000A00A8" w:rsidRPr="00C35187" w:rsidRDefault="000A00A8" w:rsidP="000A00A8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i/>
          <w:sz w:val="22"/>
          <w:szCs w:val="22"/>
          <w:lang w:val="cs-CZ"/>
        </w:rPr>
        <w:t>Č.š.:</w:t>
      </w:r>
      <w:r w:rsidR="00117CFD" w:rsidRPr="00C35187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</w:p>
    <w:p w14:paraId="02C82545" w14:textId="77777777" w:rsidR="0092239E" w:rsidRPr="00C35187" w:rsidRDefault="0092239E" w:rsidP="0092239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>Držitel rozhodnutí o schválení:</w:t>
      </w:r>
      <w:r w:rsidRPr="00C35187">
        <w:rPr>
          <w:rFonts w:asciiTheme="minorHAnsi" w:hAnsiTheme="minorHAnsi" w:cstheme="minorHAnsi"/>
          <w:sz w:val="22"/>
          <w:szCs w:val="22"/>
        </w:rPr>
        <w:t xml:space="preserve"> </w:t>
      </w:r>
      <w:r w:rsidRPr="00C35187">
        <w:rPr>
          <w:rFonts w:asciiTheme="minorHAnsi" w:hAnsiTheme="minorHAnsi" w:cstheme="minorHAnsi"/>
          <w:sz w:val="22"/>
          <w:szCs w:val="22"/>
          <w:lang w:val="cs-CZ"/>
        </w:rPr>
        <w:t>Albert Kerbl GmbH, Felizenzell 9, 84428 Buchbach – Německo</w:t>
      </w:r>
    </w:p>
    <w:p w14:paraId="1F54F767" w14:textId="4F58293E" w:rsidR="000A00A8" w:rsidRPr="00C35187" w:rsidRDefault="000A00A8" w:rsidP="000A00A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35187">
        <w:rPr>
          <w:rFonts w:asciiTheme="minorHAnsi" w:hAnsiTheme="minorHAnsi" w:cstheme="minorHAnsi"/>
          <w:sz w:val="22"/>
          <w:szCs w:val="22"/>
          <w:lang w:val="cs-CZ"/>
        </w:rPr>
        <w:t xml:space="preserve">Číslo schválení: </w:t>
      </w:r>
      <w:r w:rsidR="00342E35">
        <w:rPr>
          <w:rFonts w:asciiTheme="minorHAnsi" w:hAnsiTheme="minorHAnsi" w:cstheme="minorHAnsi"/>
          <w:sz w:val="22"/>
          <w:szCs w:val="22"/>
          <w:lang w:val="cs-CZ"/>
        </w:rPr>
        <w:t>235-21/C</w:t>
      </w:r>
    </w:p>
    <w:p w14:paraId="6C6A4591" w14:textId="77777777" w:rsidR="00D345CC" w:rsidRPr="00C35187" w:rsidRDefault="00D345CC" w:rsidP="00D1593A">
      <w:pPr>
        <w:rPr>
          <w:rFonts w:asciiTheme="minorHAnsi" w:hAnsiTheme="minorHAnsi" w:cstheme="minorHAnsi"/>
          <w:i/>
          <w:sz w:val="22"/>
          <w:szCs w:val="22"/>
          <w:lang w:val="cs-CZ"/>
        </w:rPr>
      </w:pPr>
    </w:p>
    <w:sectPr w:rsidR="00D345CC" w:rsidRPr="00C35187" w:rsidSect="006B1BD9">
      <w:headerReference w:type="default" r:id="rId7"/>
      <w:headerReference w:type="first" r:id="rId8"/>
      <w:type w:val="continuous"/>
      <w:pgSz w:w="11906" w:h="16838"/>
      <w:pgMar w:top="1417" w:right="1417" w:bottom="1417" w:left="1417" w:header="720" w:footer="6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8BD4" w14:textId="77777777" w:rsidR="00A1340D" w:rsidRDefault="00A1340D">
      <w:r>
        <w:separator/>
      </w:r>
    </w:p>
  </w:endnote>
  <w:endnote w:type="continuationSeparator" w:id="0">
    <w:p w14:paraId="3EC8107C" w14:textId="77777777" w:rsidR="00A1340D" w:rsidRDefault="00A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Condense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E348" w14:textId="77777777" w:rsidR="00A1340D" w:rsidRDefault="00A1340D">
      <w:r>
        <w:separator/>
      </w:r>
    </w:p>
  </w:footnote>
  <w:footnote w:type="continuationSeparator" w:id="0">
    <w:p w14:paraId="50296DD6" w14:textId="77777777" w:rsidR="00A1340D" w:rsidRDefault="00A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F5FF" w14:textId="04E97AC8" w:rsidR="00C35187" w:rsidRPr="006B1BD9" w:rsidRDefault="00C35187" w:rsidP="006B1BD9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6B1BD9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6B1BD9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508096970"/>
        <w:placeholder>
          <w:docPart w:val="28B2E7FF7B934BF5AB8889B2813F4E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B1BD9"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 w:rsidRPr="006B1BD9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</w:t>
    </w:r>
    <w:r w:rsidR="006B1BD9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6B1BD9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643653816"/>
        <w:placeholder>
          <w:docPart w:val="1028B0D640804DFAA9DDCEF2E5D7408E"/>
        </w:placeholder>
        <w:text/>
      </w:sdtPr>
      <w:sdtEndPr/>
      <w:sdtContent>
        <w:r w:rsidRPr="006B1BD9">
          <w:rPr>
            <w:rFonts w:asciiTheme="minorHAnsi" w:hAnsiTheme="minorHAnsi" w:cstheme="minorHAnsi"/>
            <w:sz w:val="22"/>
            <w:szCs w:val="22"/>
            <w:lang w:val="cs-CZ"/>
          </w:rPr>
          <w:t>USKVBL/2880/2021/POD,</w:t>
        </w:r>
      </w:sdtContent>
    </w:sdt>
    <w:r w:rsidRPr="006B1BD9">
      <w:rPr>
        <w:rFonts w:asciiTheme="minorHAnsi" w:hAnsiTheme="minorHAnsi" w:cstheme="minorHAnsi"/>
        <w:bCs/>
        <w:sz w:val="22"/>
        <w:szCs w:val="22"/>
        <w:lang w:val="cs-CZ"/>
      </w:rPr>
      <w:t xml:space="preserve"> č.j.</w:t>
    </w:r>
    <w:r w:rsidR="006B1BD9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sz w:val="22"/>
          <w:szCs w:val="22"/>
          <w:lang w:val="cs-CZ" w:eastAsia="cs-CZ"/>
        </w:rPr>
        <w:id w:val="-1885019968"/>
        <w:placeholder>
          <w:docPart w:val="1028B0D640804DFAA9DDCEF2E5D7408E"/>
        </w:placeholder>
        <w:text/>
      </w:sdtPr>
      <w:sdtEndPr/>
      <w:sdtContent>
        <w:r w:rsidR="00342E35" w:rsidRPr="006B1BD9">
          <w:rPr>
            <w:rFonts w:asciiTheme="minorHAnsi" w:hAnsiTheme="minorHAnsi" w:cstheme="minorHAnsi"/>
            <w:sz w:val="22"/>
            <w:szCs w:val="22"/>
            <w:lang w:val="cs-CZ" w:eastAsia="cs-CZ"/>
          </w:rPr>
          <w:t>USKVBL/10120/2021/REG-Podb</w:t>
        </w:r>
      </w:sdtContent>
    </w:sdt>
    <w:r w:rsidRPr="006B1BD9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023853767"/>
        <w:placeholder>
          <w:docPart w:val="E854620C655148BFAE22DA89A6A159A8"/>
        </w:placeholder>
        <w:date w:fullDate="2021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2E35" w:rsidRPr="006B1BD9">
          <w:rPr>
            <w:rFonts w:asciiTheme="minorHAnsi" w:hAnsiTheme="minorHAnsi" w:cstheme="minorHAnsi"/>
            <w:bCs/>
            <w:sz w:val="22"/>
            <w:szCs w:val="22"/>
            <w:lang w:val="cs-CZ"/>
          </w:rPr>
          <w:t>20.7.2021</w:t>
        </w:r>
      </w:sdtContent>
    </w:sdt>
    <w:r w:rsidRPr="006B1BD9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17967857"/>
        <w:placeholder>
          <w:docPart w:val="2BD3F53973BC452FAC929F751FF5DBF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B1BD9"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 w:rsidRPr="006B1BD9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26EAC38A7262490EB157BAB750CDA87E"/>
        </w:placeholder>
        <w:text/>
      </w:sdtPr>
      <w:sdtEndPr/>
      <w:sdtContent>
        <w:r w:rsidR="007135AD" w:rsidRPr="006B1BD9">
          <w:rPr>
            <w:rFonts w:asciiTheme="minorHAnsi" w:hAnsiTheme="minorHAnsi" w:cstheme="minorHAnsi"/>
            <w:sz w:val="22"/>
            <w:szCs w:val="22"/>
            <w:lang w:val="cs-CZ"/>
          </w:rPr>
          <w:t xml:space="preserve">KERBL </w:t>
        </w:r>
        <w:r w:rsidRPr="006B1BD9">
          <w:rPr>
            <w:rFonts w:asciiTheme="minorHAnsi" w:hAnsiTheme="minorHAnsi" w:cstheme="minorHAnsi"/>
            <w:sz w:val="22"/>
            <w:szCs w:val="22"/>
            <w:lang w:val="cs-CZ"/>
          </w:rPr>
          <w:t xml:space="preserve">TarPaste </w:t>
        </w:r>
      </w:sdtContent>
    </w:sdt>
  </w:p>
  <w:p w14:paraId="2C484353" w14:textId="6B0C25E5" w:rsidR="00DA090C" w:rsidRPr="006B1BD9" w:rsidRDefault="00DA090C" w:rsidP="006B1BD9">
    <w:pPr>
      <w:pStyle w:val="Zhlav"/>
      <w:jc w:val="both"/>
      <w:rPr>
        <w:sz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CABB" w14:textId="77777777" w:rsidR="004C7394" w:rsidRPr="00DA090C" w:rsidRDefault="00227108" w:rsidP="00BB5ED8">
    <w:pPr>
      <w:pStyle w:val="Zhlav"/>
      <w:tabs>
        <w:tab w:val="clear" w:pos="9072"/>
        <w:tab w:val="right" w:pos="9214"/>
      </w:tabs>
      <w:jc w:val="right"/>
      <w:rPr>
        <w:sz w:val="20"/>
      </w:rPr>
    </w:pPr>
    <w:r>
      <w:rPr>
        <w:noProof/>
        <w:lang w:val="cs-CZ" w:eastAsia="cs-CZ"/>
      </w:rPr>
      <w:drawing>
        <wp:inline distT="0" distB="0" distL="0" distR="0" wp14:anchorId="3CD0D27B" wp14:editId="32279599">
          <wp:extent cx="2724150" cy="828675"/>
          <wp:effectExtent l="0" t="0" r="0" b="0"/>
          <wp:docPr id="1" name="Bild 1" descr="K_p_4c_Originalgröß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p_4c_Originalgröß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32F92" w14:textId="77777777" w:rsidR="008349F1" w:rsidRPr="00DA090C" w:rsidRDefault="008349F1" w:rsidP="00BB5ED8">
    <w:pPr>
      <w:pStyle w:val="Zhlav"/>
      <w:tabs>
        <w:tab w:val="clear" w:pos="9072"/>
        <w:tab w:val="right" w:pos="9214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CC8"/>
    <w:multiLevelType w:val="hybridMultilevel"/>
    <w:tmpl w:val="28303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08"/>
    <w:rsid w:val="00016913"/>
    <w:rsid w:val="00022D4D"/>
    <w:rsid w:val="000342ED"/>
    <w:rsid w:val="00036998"/>
    <w:rsid w:val="00072B36"/>
    <w:rsid w:val="000A00A8"/>
    <w:rsid w:val="00117CFD"/>
    <w:rsid w:val="00135C2A"/>
    <w:rsid w:val="0018193B"/>
    <w:rsid w:val="001A6A02"/>
    <w:rsid w:val="001B5CE0"/>
    <w:rsid w:val="001D6035"/>
    <w:rsid w:val="00227108"/>
    <w:rsid w:val="00232247"/>
    <w:rsid w:val="00264666"/>
    <w:rsid w:val="00297DE3"/>
    <w:rsid w:val="002C0949"/>
    <w:rsid w:val="002D7656"/>
    <w:rsid w:val="003368B7"/>
    <w:rsid w:val="00342E35"/>
    <w:rsid w:val="00366BD8"/>
    <w:rsid w:val="00382646"/>
    <w:rsid w:val="003B3905"/>
    <w:rsid w:val="003D681F"/>
    <w:rsid w:val="003F3EAD"/>
    <w:rsid w:val="00407D19"/>
    <w:rsid w:val="00432284"/>
    <w:rsid w:val="004605B8"/>
    <w:rsid w:val="00462358"/>
    <w:rsid w:val="004C7394"/>
    <w:rsid w:val="004E468B"/>
    <w:rsid w:val="0057289F"/>
    <w:rsid w:val="005F12EC"/>
    <w:rsid w:val="006100D0"/>
    <w:rsid w:val="00611507"/>
    <w:rsid w:val="00631E40"/>
    <w:rsid w:val="006B1BD9"/>
    <w:rsid w:val="006E07EB"/>
    <w:rsid w:val="006F69C7"/>
    <w:rsid w:val="007135AD"/>
    <w:rsid w:val="007161A6"/>
    <w:rsid w:val="007355F9"/>
    <w:rsid w:val="00743C7F"/>
    <w:rsid w:val="008064DA"/>
    <w:rsid w:val="008349F1"/>
    <w:rsid w:val="00840027"/>
    <w:rsid w:val="00853373"/>
    <w:rsid w:val="008A0EB5"/>
    <w:rsid w:val="008B2720"/>
    <w:rsid w:val="008C1EFE"/>
    <w:rsid w:val="008F36FD"/>
    <w:rsid w:val="0092239E"/>
    <w:rsid w:val="009B0568"/>
    <w:rsid w:val="009D336C"/>
    <w:rsid w:val="009E2BFE"/>
    <w:rsid w:val="009E6294"/>
    <w:rsid w:val="00A1340D"/>
    <w:rsid w:val="00A41060"/>
    <w:rsid w:val="00A52D75"/>
    <w:rsid w:val="00A63913"/>
    <w:rsid w:val="00A824F4"/>
    <w:rsid w:val="00A82618"/>
    <w:rsid w:val="00B1623F"/>
    <w:rsid w:val="00B31CFA"/>
    <w:rsid w:val="00B36BB7"/>
    <w:rsid w:val="00B54C04"/>
    <w:rsid w:val="00B77C46"/>
    <w:rsid w:val="00B84FCE"/>
    <w:rsid w:val="00B86BBD"/>
    <w:rsid w:val="00BA6EA5"/>
    <w:rsid w:val="00BB5ED8"/>
    <w:rsid w:val="00BC268A"/>
    <w:rsid w:val="00BC70F5"/>
    <w:rsid w:val="00BE4BAA"/>
    <w:rsid w:val="00BF6A8B"/>
    <w:rsid w:val="00C25BFD"/>
    <w:rsid w:val="00C269BC"/>
    <w:rsid w:val="00C35187"/>
    <w:rsid w:val="00C35AF9"/>
    <w:rsid w:val="00C37F76"/>
    <w:rsid w:val="00C75FD7"/>
    <w:rsid w:val="00CB0134"/>
    <w:rsid w:val="00CB59EC"/>
    <w:rsid w:val="00CE28BE"/>
    <w:rsid w:val="00D1593A"/>
    <w:rsid w:val="00D345CC"/>
    <w:rsid w:val="00D61365"/>
    <w:rsid w:val="00D65082"/>
    <w:rsid w:val="00D84240"/>
    <w:rsid w:val="00DA090C"/>
    <w:rsid w:val="00DB7197"/>
    <w:rsid w:val="00E005E4"/>
    <w:rsid w:val="00E401BE"/>
    <w:rsid w:val="00E42C66"/>
    <w:rsid w:val="00E61DF2"/>
    <w:rsid w:val="00E651B6"/>
    <w:rsid w:val="00E84F12"/>
    <w:rsid w:val="00E97FB4"/>
    <w:rsid w:val="00EA4A5E"/>
    <w:rsid w:val="00EA4CF5"/>
    <w:rsid w:val="00EE06C2"/>
    <w:rsid w:val="00EF0943"/>
    <w:rsid w:val="00F44301"/>
    <w:rsid w:val="00F67EDB"/>
    <w:rsid w:val="00F75A89"/>
    <w:rsid w:val="00F815B3"/>
    <w:rsid w:val="00FA2C3D"/>
    <w:rsid w:val="00FA4458"/>
    <w:rsid w:val="00FB72CD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47B9B"/>
  <w15:chartTrackingRefBased/>
  <w15:docId w15:val="{92789CA6-02BB-45C3-A4DC-01282D6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5CE0"/>
    <w:rPr>
      <w:rFonts w:ascii="Frutiger Next LT W1G Condensed" w:hAnsi="Frutiger Next LT W1G Condensed"/>
      <w:sz w:val="24"/>
    </w:rPr>
  </w:style>
  <w:style w:type="paragraph" w:styleId="Nadpis1">
    <w:name w:val="heading 1"/>
    <w:basedOn w:val="Normln"/>
    <w:next w:val="Normln"/>
    <w:qFormat/>
    <w:rsid w:val="005F12EC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12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12E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F12EC"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A52D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D6136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36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68B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D84240"/>
    <w:rPr>
      <w:b/>
      <w:bCs/>
    </w:rPr>
  </w:style>
  <w:style w:type="character" w:styleId="Zdraznn">
    <w:name w:val="Emphasis"/>
    <w:basedOn w:val="Standardnpsmoodstavce"/>
    <w:qFormat/>
    <w:rsid w:val="00D84240"/>
    <w:rPr>
      <w:i/>
      <w:iCs/>
    </w:rPr>
  </w:style>
  <w:style w:type="paragraph" w:styleId="Nzev">
    <w:name w:val="Title"/>
    <w:basedOn w:val="Normln"/>
    <w:next w:val="Normln"/>
    <w:link w:val="NzevChar"/>
    <w:qFormat/>
    <w:rsid w:val="00D8424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4240"/>
    <w:rPr>
      <w:rFonts w:ascii="Frutiger Next LT W1G Condensed" w:eastAsia="Times New Roman" w:hAnsi="Frutiger Next LT W1G Condensed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D84240"/>
    <w:pPr>
      <w:spacing w:after="60"/>
      <w:jc w:val="center"/>
      <w:outlineLvl w:val="1"/>
    </w:pPr>
    <w:rPr>
      <w:szCs w:val="24"/>
    </w:rPr>
  </w:style>
  <w:style w:type="character" w:customStyle="1" w:styleId="PodnadpisChar">
    <w:name w:val="Podnadpis Char"/>
    <w:basedOn w:val="Standardnpsmoodstavce"/>
    <w:link w:val="Podnadpis"/>
    <w:rsid w:val="00D84240"/>
    <w:rPr>
      <w:rFonts w:ascii="Frutiger Next LT W1G Condensed" w:eastAsia="Times New Roman" w:hAnsi="Frutiger Next LT W1G Condensed" w:cs="Times New Roman"/>
      <w:sz w:val="24"/>
      <w:szCs w:val="24"/>
    </w:rPr>
  </w:style>
  <w:style w:type="paragraph" w:styleId="Bezmezer">
    <w:name w:val="No Spacing"/>
    <w:uiPriority w:val="1"/>
    <w:qFormat/>
    <w:rsid w:val="00D84240"/>
    <w:rPr>
      <w:rFonts w:ascii="Frutiger Next LT W1G Condensed" w:hAnsi="Frutiger Next LT W1G Condensed"/>
      <w:sz w:val="24"/>
    </w:rPr>
  </w:style>
  <w:style w:type="character" w:styleId="Zdraznnjemn">
    <w:name w:val="Subtle Emphasis"/>
    <w:basedOn w:val="Standardnpsmoodstavce"/>
    <w:uiPriority w:val="19"/>
    <w:qFormat/>
    <w:rsid w:val="00D84240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D84240"/>
    <w:rPr>
      <w:b/>
      <w:bCs/>
      <w:i/>
      <w:iCs/>
      <w:color w:val="4F81BD"/>
    </w:rPr>
  </w:style>
  <w:style w:type="paragraph" w:customStyle="1" w:styleId="Anfhrungszeichen">
    <w:name w:val="Anführungszeichen"/>
    <w:basedOn w:val="Normln"/>
    <w:next w:val="Normln"/>
    <w:link w:val="AnfhrungszeichenZchn"/>
    <w:uiPriority w:val="29"/>
    <w:qFormat/>
    <w:rsid w:val="00D84240"/>
    <w:rPr>
      <w:i/>
      <w:iCs/>
      <w:color w:val="000000"/>
    </w:rPr>
  </w:style>
  <w:style w:type="character" w:customStyle="1" w:styleId="AnfhrungszeichenZchn">
    <w:name w:val="Anführungszeichen Zchn"/>
    <w:basedOn w:val="Standardnpsmoodstavce"/>
    <w:link w:val="Anfhrungszeichen"/>
    <w:uiPriority w:val="29"/>
    <w:rsid w:val="00D84240"/>
    <w:rPr>
      <w:rFonts w:ascii="Frutiger Next LT W1G Condensed" w:hAnsi="Frutiger Next LT W1G Condensed"/>
      <w:i/>
      <w:iCs/>
      <w:color w:val="000000"/>
      <w:sz w:val="24"/>
    </w:rPr>
  </w:style>
  <w:style w:type="paragraph" w:customStyle="1" w:styleId="IntensivesAnfhrungszeichen">
    <w:name w:val="Intensives Anführungszeichen"/>
    <w:basedOn w:val="Normln"/>
    <w:next w:val="Normln"/>
    <w:link w:val="IntensivesAnfhrungszeichenZchn"/>
    <w:uiPriority w:val="30"/>
    <w:qFormat/>
    <w:rsid w:val="00D842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Standardnpsmoodstavce"/>
    <w:link w:val="IntensivesAnfhrungszeichen"/>
    <w:uiPriority w:val="30"/>
    <w:rsid w:val="00D84240"/>
    <w:rPr>
      <w:rFonts w:ascii="Frutiger Next LT W1G Condensed" w:hAnsi="Frutiger Next LT W1G Condensed"/>
      <w:b/>
      <w:bCs/>
      <w:i/>
      <w:iCs/>
      <w:color w:val="4F81BD"/>
      <w:sz w:val="24"/>
    </w:rPr>
  </w:style>
  <w:style w:type="character" w:styleId="Odkazjemn">
    <w:name w:val="Subtle Reference"/>
    <w:basedOn w:val="Standardnpsmoodstavce"/>
    <w:uiPriority w:val="31"/>
    <w:qFormat/>
    <w:rsid w:val="00D84240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D84240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84240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84240"/>
    <w:pPr>
      <w:ind w:left="708"/>
    </w:pPr>
  </w:style>
  <w:style w:type="character" w:styleId="Odkaznakoment">
    <w:name w:val="annotation reference"/>
    <w:basedOn w:val="Standardnpsmoodstavce"/>
    <w:rsid w:val="00D159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593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1593A"/>
    <w:rPr>
      <w:rFonts w:ascii="Frutiger Next LT W1G Condensed" w:hAnsi="Frutiger Next LT W1G Condensed"/>
    </w:rPr>
  </w:style>
  <w:style w:type="paragraph" w:styleId="Pedmtkomente">
    <w:name w:val="annotation subject"/>
    <w:basedOn w:val="Textkomente"/>
    <w:next w:val="Textkomente"/>
    <w:link w:val="PedmtkomenteChar"/>
    <w:rsid w:val="00D15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593A"/>
    <w:rPr>
      <w:rFonts w:ascii="Frutiger Next LT W1G Condensed" w:hAnsi="Frutiger Next LT W1G Condensed"/>
      <w:b/>
      <w:bCs/>
    </w:rPr>
  </w:style>
  <w:style w:type="character" w:styleId="Zstupntext">
    <w:name w:val="Placeholder Text"/>
    <w:rsid w:val="00C35187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C35187"/>
    <w:rPr>
      <w:rFonts w:ascii="Frutiger Next LT W1G Condensed" w:hAnsi="Frutiger Next LT W1G Condensed"/>
      <w:sz w:val="24"/>
    </w:rPr>
  </w:style>
  <w:style w:type="character" w:customStyle="1" w:styleId="Styl2">
    <w:name w:val="Styl2"/>
    <w:basedOn w:val="Standardnpsmoodstavce"/>
    <w:uiPriority w:val="1"/>
    <w:rsid w:val="00C351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utrale_Vorlage_mit_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B2E7FF7B934BF5AB8889B2813F4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08FAC-439D-493C-AC15-C6D02C755305}"/>
      </w:docPartPr>
      <w:docPartBody>
        <w:p w:rsidR="00A32400" w:rsidRDefault="00CC78C4" w:rsidP="00CC78C4">
          <w:pPr>
            <w:pStyle w:val="28B2E7FF7B934BF5AB8889B2813F4E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28B0D640804DFAA9DDCEF2E5D74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2B8F5-504D-4B82-8D17-5E1D8117CAC8}"/>
      </w:docPartPr>
      <w:docPartBody>
        <w:p w:rsidR="00A32400" w:rsidRDefault="00CC78C4" w:rsidP="00CC78C4">
          <w:pPr>
            <w:pStyle w:val="1028B0D640804DFAA9DDCEF2E5D740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54620C655148BFAE22DA89A6A15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44301-A42E-48AA-8550-4C422AB14EC7}"/>
      </w:docPartPr>
      <w:docPartBody>
        <w:p w:rsidR="00A32400" w:rsidRDefault="00CC78C4" w:rsidP="00CC78C4">
          <w:pPr>
            <w:pStyle w:val="E854620C655148BFAE22DA89A6A159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BD3F53973BC452FAC929F751FF5D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F2FBD-CD31-4CD4-86BA-96F130D69651}"/>
      </w:docPartPr>
      <w:docPartBody>
        <w:p w:rsidR="00A32400" w:rsidRDefault="00CC78C4" w:rsidP="00CC78C4">
          <w:pPr>
            <w:pStyle w:val="2BD3F53973BC452FAC929F751FF5DBF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EAC38A7262490EB157BAB750CDA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F7550-525B-4871-BD6E-4808704D05D8}"/>
      </w:docPartPr>
      <w:docPartBody>
        <w:p w:rsidR="00A32400" w:rsidRDefault="00CC78C4" w:rsidP="00CC78C4">
          <w:pPr>
            <w:pStyle w:val="26EAC38A7262490EB157BAB750CDA8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Condense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C4"/>
    <w:rsid w:val="002D0E3F"/>
    <w:rsid w:val="00316BDC"/>
    <w:rsid w:val="00A32400"/>
    <w:rsid w:val="00CC78C4"/>
    <w:rsid w:val="00E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78C4"/>
    <w:rPr>
      <w:color w:val="808080"/>
    </w:rPr>
  </w:style>
  <w:style w:type="paragraph" w:customStyle="1" w:styleId="28B2E7FF7B934BF5AB8889B2813F4ED0">
    <w:name w:val="28B2E7FF7B934BF5AB8889B2813F4ED0"/>
    <w:rsid w:val="00CC78C4"/>
  </w:style>
  <w:style w:type="paragraph" w:customStyle="1" w:styleId="1028B0D640804DFAA9DDCEF2E5D7408E">
    <w:name w:val="1028B0D640804DFAA9DDCEF2E5D7408E"/>
    <w:rsid w:val="00CC78C4"/>
  </w:style>
  <w:style w:type="paragraph" w:customStyle="1" w:styleId="E854620C655148BFAE22DA89A6A159A8">
    <w:name w:val="E854620C655148BFAE22DA89A6A159A8"/>
    <w:rsid w:val="00CC78C4"/>
  </w:style>
  <w:style w:type="paragraph" w:customStyle="1" w:styleId="2BD3F53973BC452FAC929F751FF5DBF6">
    <w:name w:val="2BD3F53973BC452FAC929F751FF5DBF6"/>
    <w:rsid w:val="00CC78C4"/>
  </w:style>
  <w:style w:type="paragraph" w:customStyle="1" w:styleId="26EAC38A7262490EB157BAB750CDA87E">
    <w:name w:val="26EAC38A7262490EB157BAB750CDA87E"/>
    <w:rsid w:val="00CC7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Neutrale_Vorlage_mit_Logo</Template>
  <TotalTime>20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Ihr Ansprechpartner:</vt:lpstr>
      <vt:lpstr>Ihr Ansprechpartner:</vt:lpstr>
    </vt:vector>
  </TitlesOfParts>
  <Company>Albert Kerbl GmbH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Ansprechpartner:</dc:title>
  <dc:subject/>
  <dc:creator>Katharina Hofer</dc:creator>
  <cp:keywords/>
  <cp:lastModifiedBy>Nepejchalová Leona</cp:lastModifiedBy>
  <cp:revision>31</cp:revision>
  <cp:lastPrinted>2021-07-20T10:35:00Z</cp:lastPrinted>
  <dcterms:created xsi:type="dcterms:W3CDTF">2021-06-14T07:34:00Z</dcterms:created>
  <dcterms:modified xsi:type="dcterms:W3CDTF">2021-07-22T09:54:00Z</dcterms:modified>
</cp:coreProperties>
</file>