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5B" w:rsidRPr="00E1769A" w:rsidRDefault="00DA6C5B" w:rsidP="00DA6C5B">
      <w:pPr>
        <w:jc w:val="both"/>
        <w:rPr>
          <w:bCs/>
        </w:rPr>
      </w:pPr>
      <w:r w:rsidRPr="00E1769A">
        <w:rPr>
          <w:bCs/>
        </w:rPr>
        <w:t>Text n</w:t>
      </w:r>
      <w:r>
        <w:rPr>
          <w:bCs/>
        </w:rPr>
        <w:t>a</w:t>
      </w:r>
      <w:r w:rsidRPr="00C33E53">
        <w:t xml:space="preserve"> </w:t>
      </w:r>
      <w:sdt>
        <w:sdtPr>
          <w:id w:val="-1951455938"/>
          <w:placeholder>
            <w:docPart w:val="81E0C58DD81A4E22969A1DB79D69F4A1"/>
          </w:placeholder>
          <w:dropDownList>
            <w:listItem w:value="Zvolte položku."/>
            <w:listItem w:displayText="vnější a vnitřní obal" w:value="vnější a vnitřní obal"/>
            <w:listItem w:displayText="obal" w:value="obal"/>
            <w:listItem w:displayText="obal=PI" w:value="obal=PI"/>
          </w:dropDownList>
        </w:sdtPr>
        <w:sdtEndPr>
          <w:rPr>
            <w:rStyle w:val="Styl2"/>
            <w:b/>
          </w:rPr>
        </w:sdtEndPr>
        <w:sdtContent>
          <w:r>
            <w:t>obal=PI</w:t>
          </w:r>
        </w:sdtContent>
      </w:sdt>
      <w:r w:rsidRPr="00E1769A">
        <w:rPr>
          <w:bCs/>
        </w:rPr>
        <w:t xml:space="preserve"> součást dokumentace schválené rozhodnutím </w:t>
      </w:r>
      <w:proofErr w:type="spellStart"/>
      <w:r w:rsidRPr="00E1769A">
        <w:rPr>
          <w:bCs/>
        </w:rPr>
        <w:t>sp.zn</w:t>
      </w:r>
      <w:proofErr w:type="spellEnd"/>
      <w:r w:rsidRPr="00E1769A">
        <w:rPr>
          <w:bCs/>
        </w:rPr>
        <w:t xml:space="preserve">. </w:t>
      </w:r>
      <w:sdt>
        <w:sdtPr>
          <w:rPr>
            <w:rFonts w:eastAsia="Times New Roman"/>
            <w:lang w:eastAsia="cs-CZ"/>
          </w:rPr>
          <w:id w:val="28773371"/>
          <w:placeholder>
            <w:docPart w:val="63F3F88806204155A4C2E64C3BC995E4"/>
          </w:placeholder>
          <w:text/>
        </w:sdtPr>
        <w:sdtEndPr/>
        <w:sdtContent>
          <w:r w:rsidR="00F065DA" w:rsidRPr="00F065DA">
            <w:rPr>
              <w:rFonts w:eastAsia="Times New Roman"/>
              <w:lang w:eastAsia="cs-CZ"/>
            </w:rPr>
            <w:t>USKVBL/4776/2021/POD</w:t>
          </w:r>
        </w:sdtContent>
      </w:sdt>
      <w:r w:rsidR="00F065DA">
        <w:rPr>
          <w:bCs/>
        </w:rPr>
        <w:t>,</w:t>
      </w:r>
      <w:r>
        <w:rPr>
          <w:bCs/>
        </w:rPr>
        <w:t xml:space="preserve"> </w:t>
      </w:r>
      <w:r w:rsidRPr="00E1769A">
        <w:rPr>
          <w:bCs/>
        </w:rPr>
        <w:t xml:space="preserve">č.j. </w:t>
      </w:r>
      <w:sdt>
        <w:sdtPr>
          <w:rPr>
            <w:bCs/>
          </w:rPr>
          <w:id w:val="-256526429"/>
          <w:placeholder>
            <w:docPart w:val="63F3F88806204155A4C2E64C3BC995E4"/>
          </w:placeholder>
          <w:text/>
        </w:sdtPr>
        <w:sdtEndPr/>
        <w:sdtContent>
          <w:r w:rsidR="00F065DA" w:rsidRPr="00F065DA">
            <w:rPr>
              <w:bCs/>
            </w:rPr>
            <w:t>USKVBL/10758/2021/REG-</w:t>
          </w:r>
          <w:proofErr w:type="spellStart"/>
          <w:r w:rsidR="00F065DA" w:rsidRPr="00F065DA">
            <w:rPr>
              <w:bCs/>
            </w:rPr>
            <w:t>Gro</w:t>
          </w:r>
          <w:proofErr w:type="spellEnd"/>
        </w:sdtContent>
      </w:sdt>
      <w:r w:rsidRPr="00E1769A">
        <w:rPr>
          <w:bCs/>
        </w:rPr>
        <w:t xml:space="preserve"> ze dne </w:t>
      </w:r>
      <w:sdt>
        <w:sdtPr>
          <w:rPr>
            <w:bCs/>
          </w:rPr>
          <w:id w:val="1167827847"/>
          <w:placeholder>
            <w:docPart w:val="499C853DC5EE4F2CA67D22B28932AE4E"/>
          </w:placeholder>
          <w:date w:fullDate="2021-08-0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065DA">
            <w:rPr>
              <w:bCs/>
            </w:rPr>
            <w:t>3.8.2021</w:t>
          </w:r>
        </w:sdtContent>
      </w:sdt>
      <w:r w:rsidRPr="00E1769A">
        <w:rPr>
          <w:bCs/>
        </w:rPr>
        <w:t xml:space="preserve"> o </w:t>
      </w:r>
      <w:sdt>
        <w:sdtPr>
          <w:id w:val="-425183501"/>
          <w:placeholder>
            <w:docPart w:val="2E04CBD77FB145AE95A3A91B1786F183"/>
          </w:placeholder>
          <w:dropDownList>
            <w:listItem w:value="Zvolte položku."/>
            <w:listItem w:displayText="schválení veterinárního přípravku" w:value="schválení veterinárního přípravku"/>
            <w:listItem w:displayText="prodloužení platnosti rozhodnutí o schválení veterinárního přípravku" w:value="prodloužení platnosti rozhodnutí o schválení veterinárního přípravku"/>
            <w:listItem w:displayText="změně rozhodnutí o schválení veterinárního přípravku" w:value="změně rozhodnutí o schválení veterinárního přípravku"/>
          </w:dropDownList>
        </w:sdtPr>
        <w:sdtEndPr>
          <w:rPr>
            <w:rFonts w:eastAsia="Times New Roman" w:cs="Calibri"/>
            <w:lang w:eastAsia="cs-CZ"/>
          </w:rPr>
        </w:sdtEndPr>
        <w:sdtContent>
          <w:r w:rsidR="00F065DA">
            <w:t>prodloužení platnosti rozhodnutí o schválení veterinárního přípravku</w:t>
          </w:r>
        </w:sdtContent>
      </w:sdt>
      <w:r w:rsidRPr="00E1769A">
        <w:rPr>
          <w:bCs/>
        </w:rPr>
        <w:t xml:space="preserve"> </w:t>
      </w:r>
      <w:sdt>
        <w:sdtPr>
          <w:id w:val="-1053610400"/>
          <w:placeholder>
            <w:docPart w:val="18B07802D5FB46C49D9CAB2F60EEBACC"/>
          </w:placeholder>
          <w:text/>
        </w:sdtPr>
        <w:sdtEndPr/>
        <w:sdtContent>
          <w:proofErr w:type="spellStart"/>
          <w:r w:rsidR="00F065DA" w:rsidRPr="00F065DA">
            <w:t>EcoSpot</w:t>
          </w:r>
          <w:proofErr w:type="spellEnd"/>
        </w:sdtContent>
      </w:sdt>
    </w:p>
    <w:p w:rsidR="00FE2DB9" w:rsidRDefault="00FE2DB9" w:rsidP="00FE2DB9">
      <w:pPr>
        <w:spacing w:line="240" w:lineRule="auto"/>
      </w:pPr>
    </w:p>
    <w:p w:rsidR="00FE2DB9" w:rsidRPr="00B35C30" w:rsidRDefault="00DF3815" w:rsidP="00FE2DB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EcoSpot</w:t>
      </w:r>
      <w:proofErr w:type="spellEnd"/>
    </w:p>
    <w:p w:rsidR="00DF3815" w:rsidRDefault="00FE2DB9" w:rsidP="00DF3815">
      <w:pPr>
        <w:spacing w:line="240" w:lineRule="auto"/>
      </w:pPr>
      <w:r>
        <w:t xml:space="preserve">Veterinární přípravek </w:t>
      </w:r>
      <w:r w:rsidR="00B35C30">
        <w:t>pro psy</w:t>
      </w:r>
      <w:r w:rsidR="00DF3815">
        <w:t xml:space="preserve"> a kočky</w:t>
      </w:r>
      <w:r w:rsidR="00B35C30">
        <w:t xml:space="preserve"> </w:t>
      </w:r>
      <w:r>
        <w:t xml:space="preserve">určený </w:t>
      </w:r>
      <w:r w:rsidR="00DF3815">
        <w:t>na zklidnění a vyčištění podrážděné a bolavé kůže v důsledku nadměrného škrabání, olizování a kousání.</w:t>
      </w:r>
      <w:r w:rsidR="00CE25FE">
        <w:t xml:space="preserve"> Může se použít i na obnaženou a zapáchající kůži a léze po vypadání srsti.</w:t>
      </w:r>
      <w:r w:rsidR="00DF3815">
        <w:t xml:space="preserve"> </w:t>
      </w:r>
      <w:proofErr w:type="spellStart"/>
      <w:r w:rsidR="00DF3815">
        <w:t>EcoSpot</w:t>
      </w:r>
      <w:proofErr w:type="spellEnd"/>
      <w:r w:rsidR="00DF3815">
        <w:t xml:space="preserve"> zklidňuje postiženou oblast pom</w:t>
      </w:r>
      <w:r w:rsidR="00CE25FE">
        <w:t>ocí přírodních složek a usnadňuje</w:t>
      </w:r>
      <w:r w:rsidR="00DF3815">
        <w:t xml:space="preserve"> zahájení hojení.</w:t>
      </w:r>
    </w:p>
    <w:p w:rsidR="00FE2DB9" w:rsidRDefault="00FE2DB9" w:rsidP="00FE2DB9">
      <w:pPr>
        <w:spacing w:line="240" w:lineRule="auto"/>
        <w:rPr>
          <w:b/>
        </w:rPr>
      </w:pPr>
      <w:r w:rsidRPr="00B35C30">
        <w:rPr>
          <w:b/>
        </w:rPr>
        <w:t>Složení:</w:t>
      </w:r>
    </w:p>
    <w:p w:rsidR="00DF3815" w:rsidRPr="00CE25FE" w:rsidRDefault="00DF3815" w:rsidP="00DF3815">
      <w:pPr>
        <w:spacing w:line="240" w:lineRule="auto"/>
      </w:pPr>
      <w:r w:rsidRPr="00CE25FE">
        <w:t>Bio výtažek z měsíčku lékařského, bio výtažek z kořene lopuchu, bio výtažek z divizny, tymiánový olej, olej z máty p</w:t>
      </w:r>
      <w:r w:rsidR="00CE25FE" w:rsidRPr="00CE25FE">
        <w:t>eprné,</w:t>
      </w:r>
      <w:r w:rsidRPr="00CE25FE">
        <w:t xml:space="preserve"> inertní přísady. </w:t>
      </w:r>
    </w:p>
    <w:p w:rsidR="00B35C30" w:rsidRPr="00B35C30" w:rsidRDefault="00B35C30" w:rsidP="00B35C30">
      <w:pPr>
        <w:spacing w:line="240" w:lineRule="auto"/>
      </w:pPr>
      <w:r w:rsidRPr="00B35C30">
        <w:t xml:space="preserve">Bez </w:t>
      </w:r>
      <w:proofErr w:type="spellStart"/>
      <w:r w:rsidRPr="00B35C30">
        <w:t>parfemace</w:t>
      </w:r>
      <w:proofErr w:type="spellEnd"/>
      <w:r w:rsidRPr="00B35C30">
        <w:t xml:space="preserve">, konzervačních látek a aditiv. </w:t>
      </w:r>
    </w:p>
    <w:p w:rsidR="00B35C30" w:rsidRPr="00B35C30" w:rsidRDefault="00B35C30" w:rsidP="00FE2DB9">
      <w:pPr>
        <w:spacing w:line="240" w:lineRule="auto"/>
        <w:rPr>
          <w:b/>
        </w:rPr>
      </w:pPr>
      <w:r w:rsidRPr="00B35C30">
        <w:rPr>
          <w:b/>
        </w:rPr>
        <w:t>Způsob použití:</w:t>
      </w:r>
    </w:p>
    <w:p w:rsidR="00CE25FE" w:rsidRDefault="00CE25FE" w:rsidP="00CE25FE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t>EcoSpot</w:t>
      </w:r>
      <w:proofErr w:type="spellEnd"/>
      <w:r>
        <w:t xml:space="preserve"> je bezdotykový výrobek. </w:t>
      </w:r>
      <w:r w:rsidRPr="0046280F">
        <w:t xml:space="preserve">Jednoduše nastříkejte na postižené místo </w:t>
      </w:r>
      <w:r>
        <w:t>v dostatečném množství</w:t>
      </w:r>
      <w:r w:rsidRPr="0046280F">
        <w:t xml:space="preserve"> a nechte uschnout</w:t>
      </w:r>
      <w:r>
        <w:t>.</w:t>
      </w:r>
    </w:p>
    <w:p w:rsidR="00CE25FE" w:rsidRDefault="00CE25FE" w:rsidP="00CE25FE">
      <w:pPr>
        <w:pStyle w:val="Odstavecseseznamem"/>
        <w:numPr>
          <w:ilvl w:val="0"/>
          <w:numId w:val="3"/>
        </w:numPr>
        <w:spacing w:line="240" w:lineRule="auto"/>
      </w:pPr>
      <w:r>
        <w:t>Opakujte 2-4 krát denně nebo podle potřeby, dokud se kůže nezahojí.</w:t>
      </w:r>
    </w:p>
    <w:p w:rsidR="00CE25FE" w:rsidRDefault="00CE25FE" w:rsidP="00CE25FE">
      <w:pPr>
        <w:pStyle w:val="Odstavecseseznamem"/>
        <w:numPr>
          <w:ilvl w:val="0"/>
          <w:numId w:val="3"/>
        </w:numPr>
        <w:spacing w:line="240" w:lineRule="auto"/>
      </w:pPr>
      <w:r>
        <w:t>Během ošetření</w:t>
      </w:r>
      <w:r w:rsidR="0026298C">
        <w:t xml:space="preserve"> </w:t>
      </w:r>
      <w:r>
        <w:t>udržujte svého mazlíčka čistého a dobře upraveného.</w:t>
      </w:r>
    </w:p>
    <w:p w:rsidR="00520063" w:rsidRDefault="00520063" w:rsidP="00520063">
      <w:pPr>
        <w:spacing w:line="240" w:lineRule="auto"/>
      </w:pPr>
      <w:r>
        <w:t>Nepoužívejte spolu s ostatními pro</w:t>
      </w:r>
      <w:r w:rsidR="0026298C">
        <w:t>dukty určenými pro ošetření kůže psů a koček.</w:t>
      </w:r>
    </w:p>
    <w:p w:rsidR="00196B35" w:rsidRDefault="00196B35" w:rsidP="00196B35">
      <w:pPr>
        <w:spacing w:line="240" w:lineRule="auto"/>
      </w:pPr>
      <w:r>
        <w:t>Pouze pro vnější použití</w:t>
      </w:r>
      <w:r w:rsidR="00DC0B76">
        <w:t>.</w:t>
      </w:r>
    </w:p>
    <w:p w:rsidR="00196B35" w:rsidRDefault="00196B35" w:rsidP="00196B35">
      <w:pPr>
        <w:spacing w:line="240" w:lineRule="auto"/>
      </w:pPr>
      <w:r>
        <w:t>Pouze pro psy</w:t>
      </w:r>
      <w:r w:rsidR="0026298C">
        <w:t xml:space="preserve"> a kočky</w:t>
      </w:r>
      <w:r w:rsidR="00DC0B76">
        <w:t>.</w:t>
      </w:r>
      <w:bookmarkStart w:id="0" w:name="_GoBack"/>
      <w:bookmarkEnd w:id="0"/>
    </w:p>
    <w:p w:rsidR="000D608C" w:rsidRDefault="003331BC" w:rsidP="00B360DB">
      <w:r w:rsidRPr="003331BC">
        <w:rPr>
          <w:b/>
        </w:rPr>
        <w:t>Obsah:</w:t>
      </w:r>
      <w:r w:rsidR="0026298C">
        <w:t xml:space="preserve"> 118 </w:t>
      </w:r>
      <w:r>
        <w:t>ml</w:t>
      </w:r>
    </w:p>
    <w:p w:rsidR="00C44DF7" w:rsidRDefault="00196B35" w:rsidP="00B360DB">
      <w:r>
        <w:t>Uchovávejte při pokojové teplotě a mimo dosah dětí.</w:t>
      </w:r>
    </w:p>
    <w:p w:rsidR="00B360DB" w:rsidRDefault="003331BC" w:rsidP="00B360DB">
      <w:pPr>
        <w:spacing w:line="240" w:lineRule="auto"/>
        <w:rPr>
          <w:b/>
        </w:rPr>
      </w:pPr>
      <w:r w:rsidRPr="003331BC">
        <w:rPr>
          <w:b/>
        </w:rPr>
        <w:t>Výrobce:</w:t>
      </w:r>
      <w:r w:rsidR="00B360DB">
        <w:rPr>
          <w:b/>
        </w:rPr>
        <w:t xml:space="preserve"> </w:t>
      </w:r>
    </w:p>
    <w:p w:rsidR="00B360DB" w:rsidRDefault="00B360DB" w:rsidP="00B360DB">
      <w:pPr>
        <w:spacing w:line="240" w:lineRule="auto"/>
      </w:pPr>
      <w:r>
        <w:rPr>
          <w:b/>
        </w:rPr>
        <w:t xml:space="preserve"> </w:t>
      </w:r>
      <w:r>
        <w:t xml:space="preserve">Vet </w:t>
      </w:r>
      <w:proofErr w:type="spellStart"/>
      <w:r>
        <w:t>Organics</w:t>
      </w:r>
      <w:proofErr w:type="spellEnd"/>
      <w:r>
        <w:t xml:space="preserve">, </w:t>
      </w:r>
      <w:proofErr w:type="spellStart"/>
      <w:r>
        <w:t>Boca</w:t>
      </w:r>
      <w:proofErr w:type="spellEnd"/>
      <w:r>
        <w:t xml:space="preserve"> </w:t>
      </w:r>
      <w:proofErr w:type="spellStart"/>
      <w:r>
        <w:t>Raton</w:t>
      </w:r>
      <w:proofErr w:type="spellEnd"/>
      <w:r>
        <w:t xml:space="preserve">, FL 334 33, USA </w:t>
      </w:r>
    </w:p>
    <w:p w:rsidR="00B360DB" w:rsidRDefault="00DC0B76" w:rsidP="00B360DB">
      <w:pPr>
        <w:spacing w:line="240" w:lineRule="auto"/>
        <w:rPr>
          <w:rStyle w:val="Hypertextovodkaz"/>
        </w:rPr>
      </w:pPr>
      <w:hyperlink r:id="rId5" w:history="1">
        <w:r w:rsidR="00B360DB" w:rsidRPr="00F30F10">
          <w:rPr>
            <w:rStyle w:val="Hypertextovodkaz"/>
          </w:rPr>
          <w:t>www.vet-organics.com</w:t>
        </w:r>
      </w:hyperlink>
    </w:p>
    <w:p w:rsidR="00520063" w:rsidRDefault="00520063" w:rsidP="00B360DB">
      <w:pPr>
        <w:spacing w:line="240" w:lineRule="auto"/>
        <w:rPr>
          <w:rStyle w:val="Hypertextovodkaz"/>
        </w:rPr>
      </w:pPr>
    </w:p>
    <w:p w:rsidR="00B360DB" w:rsidRDefault="00B360DB" w:rsidP="00B360DB">
      <w:pPr>
        <w:spacing w:line="240" w:lineRule="auto"/>
        <w:rPr>
          <w:rStyle w:val="Hypertextovodkaz"/>
          <w:b/>
          <w:color w:val="auto"/>
          <w:u w:val="none"/>
        </w:rPr>
      </w:pPr>
      <w:r w:rsidRPr="00B360DB">
        <w:rPr>
          <w:rStyle w:val="Hypertextovodkaz"/>
          <w:b/>
          <w:color w:val="auto"/>
          <w:u w:val="none"/>
        </w:rPr>
        <w:t>Dovozce a držitel rozhodnutí o schválení:</w:t>
      </w:r>
      <w:r>
        <w:rPr>
          <w:rStyle w:val="Hypertextovodkaz"/>
          <w:b/>
          <w:color w:val="auto"/>
          <w:u w:val="none"/>
        </w:rPr>
        <w:t xml:space="preserve"> </w:t>
      </w:r>
    </w:p>
    <w:p w:rsidR="00B360DB" w:rsidRDefault="00B360DB" w:rsidP="00B360DB">
      <w:pPr>
        <w:spacing w:line="240" w:lineRule="auto"/>
        <w:rPr>
          <w:rStyle w:val="Hypertextovodkaz"/>
          <w:color w:val="auto"/>
          <w:u w:val="none"/>
        </w:rPr>
      </w:pPr>
      <w:proofErr w:type="spellStart"/>
      <w:r w:rsidRPr="00B360DB">
        <w:rPr>
          <w:rStyle w:val="Hypertextovodkaz"/>
          <w:color w:val="auto"/>
          <w:u w:val="none"/>
        </w:rPr>
        <w:t>Pharmatrade</w:t>
      </w:r>
      <w:proofErr w:type="spellEnd"/>
      <w:r w:rsidRPr="00B360DB">
        <w:rPr>
          <w:rStyle w:val="Hypertextovodkaz"/>
          <w:color w:val="auto"/>
          <w:u w:val="none"/>
        </w:rPr>
        <w:t xml:space="preserve">, </w:t>
      </w:r>
      <w:r>
        <w:rPr>
          <w:rStyle w:val="Hypertextovodkaz"/>
          <w:color w:val="auto"/>
          <w:u w:val="none"/>
        </w:rPr>
        <w:t>spol. s</w:t>
      </w:r>
      <w:r w:rsidR="00C145A8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r.o., Jihozápadní IV/11, 141 00 Praha 4, ČR</w:t>
      </w:r>
    </w:p>
    <w:p w:rsidR="005878E3" w:rsidRPr="00C145A8" w:rsidRDefault="00C145A8" w:rsidP="00B360DB">
      <w:pPr>
        <w:spacing w:line="240" w:lineRule="auto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TEL: 00420 602 204 673</w:t>
      </w:r>
    </w:p>
    <w:p w:rsidR="00C44DF7" w:rsidRPr="00C145A8" w:rsidRDefault="00C44DF7" w:rsidP="00B360DB">
      <w:pPr>
        <w:spacing w:line="240" w:lineRule="auto"/>
        <w:rPr>
          <w:rStyle w:val="Hypertextovodkaz"/>
          <w:b/>
          <w:color w:val="auto"/>
          <w:u w:val="none"/>
        </w:rPr>
      </w:pPr>
      <w:r w:rsidRPr="00C44DF7">
        <w:rPr>
          <w:rStyle w:val="Hypertextovodkaz"/>
          <w:b/>
          <w:color w:val="auto"/>
          <w:u w:val="none"/>
        </w:rPr>
        <w:t xml:space="preserve">Číslo schválení: </w:t>
      </w:r>
      <w:r w:rsidR="00C145A8">
        <w:rPr>
          <w:rStyle w:val="Hypertextovodkaz"/>
          <w:b/>
          <w:color w:val="auto"/>
          <w:u w:val="none"/>
        </w:rPr>
        <w:t>066-16/C</w:t>
      </w:r>
    </w:p>
    <w:p w:rsidR="005878E3" w:rsidRDefault="005878E3" w:rsidP="00B360DB">
      <w:pPr>
        <w:spacing w:line="240" w:lineRule="auto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Šarže a </w:t>
      </w:r>
      <w:r w:rsidR="00DA6C5B">
        <w:rPr>
          <w:rStyle w:val="Hypertextovodkaz"/>
          <w:color w:val="auto"/>
          <w:u w:val="none"/>
        </w:rPr>
        <w:t>exspirace</w:t>
      </w:r>
      <w:r>
        <w:rPr>
          <w:rStyle w:val="Hypertextovodkaz"/>
          <w:color w:val="auto"/>
          <w:u w:val="none"/>
        </w:rPr>
        <w:t>: viz dno lahvičky</w:t>
      </w:r>
    </w:p>
    <w:p w:rsidR="002F13BF" w:rsidRDefault="002F13BF" w:rsidP="00B360DB">
      <w:pPr>
        <w:spacing w:line="240" w:lineRule="auto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www.ecoears.cz</w:t>
      </w:r>
    </w:p>
    <w:sectPr w:rsidR="002F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7165"/>
    <w:multiLevelType w:val="hybridMultilevel"/>
    <w:tmpl w:val="0908F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500516DF"/>
    <w:multiLevelType w:val="hybridMultilevel"/>
    <w:tmpl w:val="5A665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B9"/>
    <w:rsid w:val="000B4C06"/>
    <w:rsid w:val="000B5BE2"/>
    <w:rsid w:val="000D608C"/>
    <w:rsid w:val="00196B35"/>
    <w:rsid w:val="0026298C"/>
    <w:rsid w:val="002F13BF"/>
    <w:rsid w:val="003331BC"/>
    <w:rsid w:val="004C4C94"/>
    <w:rsid w:val="00520063"/>
    <w:rsid w:val="005878E3"/>
    <w:rsid w:val="00887609"/>
    <w:rsid w:val="00B35C30"/>
    <w:rsid w:val="00B360DB"/>
    <w:rsid w:val="00C145A8"/>
    <w:rsid w:val="00C44DF7"/>
    <w:rsid w:val="00CE25FE"/>
    <w:rsid w:val="00D055F6"/>
    <w:rsid w:val="00DA6C5B"/>
    <w:rsid w:val="00DC0B76"/>
    <w:rsid w:val="00DF3815"/>
    <w:rsid w:val="00E7559D"/>
    <w:rsid w:val="00F065DA"/>
    <w:rsid w:val="00F4693B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438C"/>
  <w15:docId w15:val="{F37FDC22-61BB-4652-8524-352708DE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DB9"/>
    <w:pPr>
      <w:spacing w:after="120" w:line="276" w:lineRule="auto"/>
      <w:ind w:left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C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60DB"/>
    <w:rPr>
      <w:color w:val="0000FF" w:themeColor="hyperlink"/>
      <w:u w:val="single"/>
    </w:rPr>
  </w:style>
  <w:style w:type="character" w:styleId="Zstupntext">
    <w:name w:val="Placeholder Text"/>
    <w:rsid w:val="00DA6C5B"/>
    <w:rPr>
      <w:color w:val="808080"/>
    </w:rPr>
  </w:style>
  <w:style w:type="character" w:customStyle="1" w:styleId="Styl2">
    <w:name w:val="Styl2"/>
    <w:basedOn w:val="Standardnpsmoodstavce"/>
    <w:uiPriority w:val="1"/>
    <w:rsid w:val="00DA6C5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t-organics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E0C58DD81A4E22969A1DB79D69F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98961-E7AB-42B7-A62B-18104C01EFDE}"/>
      </w:docPartPr>
      <w:docPartBody>
        <w:p w:rsidR="00015D75" w:rsidRDefault="009D246A" w:rsidP="009D246A">
          <w:pPr>
            <w:pStyle w:val="81E0C58DD81A4E22969A1DB79D69F4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F3F88806204155A4C2E64C3BC99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615E4-DAAA-49A4-9F59-88C8269D8B02}"/>
      </w:docPartPr>
      <w:docPartBody>
        <w:p w:rsidR="00015D75" w:rsidRDefault="009D246A" w:rsidP="009D246A">
          <w:pPr>
            <w:pStyle w:val="63F3F88806204155A4C2E64C3BC995E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9C853DC5EE4F2CA67D22B28932A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1668E-5137-4590-BDA6-4D4F9293EFA9}"/>
      </w:docPartPr>
      <w:docPartBody>
        <w:p w:rsidR="00015D75" w:rsidRDefault="009D246A" w:rsidP="009D246A">
          <w:pPr>
            <w:pStyle w:val="499C853DC5EE4F2CA67D22B28932AE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04CBD77FB145AE95A3A91B1786F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89492-A288-4701-AA0C-508A99C8572F}"/>
      </w:docPartPr>
      <w:docPartBody>
        <w:p w:rsidR="00015D75" w:rsidRDefault="009D246A" w:rsidP="009D246A">
          <w:pPr>
            <w:pStyle w:val="2E04CBD77FB145AE95A3A91B1786F18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B07802D5FB46C49D9CAB2F60EEB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FFDE6-BDDD-47DA-ABF1-F5151118A38A}"/>
      </w:docPartPr>
      <w:docPartBody>
        <w:p w:rsidR="00015D75" w:rsidRDefault="009D246A" w:rsidP="009D246A">
          <w:pPr>
            <w:pStyle w:val="18B07802D5FB46C49D9CAB2F60EEBA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A"/>
    <w:rsid w:val="00015D75"/>
    <w:rsid w:val="00920A0A"/>
    <w:rsid w:val="009A4886"/>
    <w:rsid w:val="009D246A"/>
    <w:rsid w:val="00A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D246A"/>
    <w:rPr>
      <w:color w:val="808080"/>
    </w:rPr>
  </w:style>
  <w:style w:type="paragraph" w:customStyle="1" w:styleId="81E0C58DD81A4E22969A1DB79D69F4A1">
    <w:name w:val="81E0C58DD81A4E22969A1DB79D69F4A1"/>
    <w:rsid w:val="009D246A"/>
  </w:style>
  <w:style w:type="paragraph" w:customStyle="1" w:styleId="63F3F88806204155A4C2E64C3BC995E4">
    <w:name w:val="63F3F88806204155A4C2E64C3BC995E4"/>
    <w:rsid w:val="009D246A"/>
  </w:style>
  <w:style w:type="paragraph" w:customStyle="1" w:styleId="499C853DC5EE4F2CA67D22B28932AE4E">
    <w:name w:val="499C853DC5EE4F2CA67D22B28932AE4E"/>
    <w:rsid w:val="009D246A"/>
  </w:style>
  <w:style w:type="paragraph" w:customStyle="1" w:styleId="2E04CBD77FB145AE95A3A91B1786F183">
    <w:name w:val="2E04CBD77FB145AE95A3A91B1786F183"/>
    <w:rsid w:val="009D246A"/>
  </w:style>
  <w:style w:type="paragraph" w:customStyle="1" w:styleId="18B07802D5FB46C49D9CAB2F60EEBACC">
    <w:name w:val="18B07802D5FB46C49D9CAB2F60EEBACC"/>
    <w:rsid w:val="009D2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6</cp:revision>
  <dcterms:created xsi:type="dcterms:W3CDTF">2021-08-02T10:43:00Z</dcterms:created>
  <dcterms:modified xsi:type="dcterms:W3CDTF">2021-08-05T08:01:00Z</dcterms:modified>
</cp:coreProperties>
</file>