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2998" w14:textId="0F506922" w:rsidR="00E06DED" w:rsidRDefault="00E06DED">
      <w:r>
        <w:t>ZEDAN BIO</w:t>
      </w:r>
      <w:bookmarkStart w:id="0" w:name="_Hlk94627361"/>
      <w:r w:rsidR="00200EC3">
        <w:rPr>
          <w:rStyle w:val="Znakapoznpodarou"/>
        </w:rPr>
        <w:footnoteReference w:id="1"/>
      </w:r>
      <w:bookmarkEnd w:id="0"/>
      <w:r>
        <w:t>-GINKGO PFLEGESHAMPOO</w:t>
      </w:r>
    </w:p>
    <w:p w14:paraId="260F91E8" w14:textId="65C99B6B" w:rsidR="008E7681" w:rsidRDefault="009173CF">
      <w:r w:rsidRPr="009173CF">
        <w:t xml:space="preserve">Přírodní šampon </w:t>
      </w:r>
      <w:r w:rsidR="001124DB">
        <w:t>s </w:t>
      </w:r>
      <w:r w:rsidRPr="009173CF">
        <w:t>Bio</w:t>
      </w:r>
      <w:r w:rsidR="001124DB" w:rsidRPr="001124DB">
        <w:rPr>
          <w:vertAlign w:val="superscript"/>
        </w:rPr>
        <w:t>*</w:t>
      </w:r>
      <w:r w:rsidRPr="009173CF">
        <w:t>-</w:t>
      </w:r>
      <w:proofErr w:type="spellStart"/>
      <w:r w:rsidRPr="009173CF">
        <w:t>ginkg</w:t>
      </w:r>
      <w:r w:rsidR="00200EC3">
        <w:t>em</w:t>
      </w:r>
      <w:proofErr w:type="spellEnd"/>
    </w:p>
    <w:p w14:paraId="61A07845" w14:textId="3C117E15" w:rsidR="00686119" w:rsidRDefault="00686119">
      <w:r>
        <w:t>Šampon pro nejjemnější čištění s</w:t>
      </w:r>
      <w:r w:rsidR="00E06DED">
        <w:t> </w:t>
      </w:r>
      <w:r w:rsidR="00D868A9">
        <w:t>BIO</w:t>
      </w:r>
      <w:r w:rsidR="001124DB" w:rsidRPr="001124DB">
        <w:rPr>
          <w:vertAlign w:val="superscript"/>
        </w:rPr>
        <w:t>*</w:t>
      </w:r>
      <w:r w:rsidR="00D868A9">
        <w:t xml:space="preserve"> </w:t>
      </w:r>
      <w:proofErr w:type="spellStart"/>
      <w:r>
        <w:t>ginkgem</w:t>
      </w:r>
      <w:proofErr w:type="spellEnd"/>
      <w:r>
        <w:t xml:space="preserve"> </w:t>
      </w:r>
      <w:proofErr w:type="spellStart"/>
      <w:r>
        <w:t>bilobou</w:t>
      </w:r>
      <w:proofErr w:type="spellEnd"/>
      <w:r>
        <w:t>.</w:t>
      </w:r>
    </w:p>
    <w:p w14:paraId="5CD8D865" w14:textId="0E2EFFA1" w:rsidR="009173CF" w:rsidRDefault="00D868A9" w:rsidP="009173CF">
      <w:r>
        <w:t>Přírodní š</w:t>
      </w:r>
      <w:r w:rsidR="009173CF">
        <w:t xml:space="preserve">ampon ZEDAN </w:t>
      </w:r>
      <w:r>
        <w:t>s</w:t>
      </w:r>
      <w:r w:rsidR="00E06DED">
        <w:t> </w:t>
      </w:r>
      <w:r>
        <w:t>BIO</w:t>
      </w:r>
      <w:r w:rsidR="001124DB" w:rsidRPr="001124DB">
        <w:rPr>
          <w:vertAlign w:val="superscript"/>
        </w:rPr>
        <w:t>*</w:t>
      </w:r>
      <w:r w:rsidR="009173CF">
        <w:t xml:space="preserve"> </w:t>
      </w:r>
      <w:proofErr w:type="spellStart"/>
      <w:r>
        <w:t>g</w:t>
      </w:r>
      <w:r w:rsidR="009173CF">
        <w:t>inkg</w:t>
      </w:r>
      <w:r>
        <w:t>em</w:t>
      </w:r>
      <w:proofErr w:type="spellEnd"/>
      <w:r w:rsidR="009173CF">
        <w:t xml:space="preserve"> je ideální pro jemné a důkladné čištění ocasu, hřívy a srsti. S jemnými, ale silnými bylinnými detergentními povrchově aktivními látkami.</w:t>
      </w:r>
    </w:p>
    <w:p w14:paraId="05F27A87" w14:textId="5811C670" w:rsidR="009173CF" w:rsidRDefault="009173CF" w:rsidP="009173CF">
      <w:r>
        <w:t xml:space="preserve">Nádherně voní po citronové trávě. </w:t>
      </w:r>
      <w:r w:rsidR="00E47C09" w:rsidRPr="000A6026">
        <w:t xml:space="preserve">Aplikace stříkáním. </w:t>
      </w:r>
      <w:r>
        <w:t>Vyvážená receptura samozřejmě bez alkoholu.</w:t>
      </w:r>
    </w:p>
    <w:p w14:paraId="76C91000" w14:textId="025C49B1" w:rsidR="009173CF" w:rsidRDefault="009173CF" w:rsidP="009173CF">
      <w:r>
        <w:t>Extrakt z</w:t>
      </w:r>
      <w:r w:rsidR="00200EC3">
        <w:t> </w:t>
      </w:r>
      <w:r w:rsidR="00D868A9">
        <w:t>BIO</w:t>
      </w:r>
      <w:r w:rsidR="001124DB" w:rsidRPr="001124DB">
        <w:rPr>
          <w:vertAlign w:val="superscript"/>
        </w:rPr>
        <w:t>*</w:t>
      </w:r>
      <w:r w:rsidR="00200EC3">
        <w:t xml:space="preserve"> </w:t>
      </w:r>
      <w:r>
        <w:t xml:space="preserve">ginkgo </w:t>
      </w:r>
      <w:proofErr w:type="spellStart"/>
      <w:r>
        <w:t>biloba</w:t>
      </w:r>
      <w:proofErr w:type="spellEnd"/>
      <w:r>
        <w:t xml:space="preserve"> </w:t>
      </w:r>
      <w:r w:rsidR="00E06DED">
        <w:t>napomáhá</w:t>
      </w:r>
      <w:r>
        <w:t xml:space="preserve"> zlepš</w:t>
      </w:r>
      <w:r w:rsidR="00E06DED">
        <w:t>ení</w:t>
      </w:r>
      <w:r>
        <w:t xml:space="preserve"> krevní</w:t>
      </w:r>
      <w:r w:rsidR="00E06DED">
        <w:t>ho</w:t>
      </w:r>
      <w:r>
        <w:t xml:space="preserve"> oběh</w:t>
      </w:r>
      <w:r w:rsidR="00E06DED">
        <w:t>u</w:t>
      </w:r>
      <w:r>
        <w:t xml:space="preserve"> v </w:t>
      </w:r>
      <w:r w:rsidR="00E06DED">
        <w:t>kůži</w:t>
      </w:r>
      <w:r>
        <w:t>, a tím přirozeně stimul</w:t>
      </w:r>
      <w:r w:rsidR="004D2BA9">
        <w:t>uje</w:t>
      </w:r>
      <w:r>
        <w:t xml:space="preserve"> růst srsti. Betain snižuje podráždění a chrání před dehydratací. </w:t>
      </w:r>
    </w:p>
    <w:p w14:paraId="26D07426" w14:textId="649E676A" w:rsidR="000A6026" w:rsidRDefault="009173CF" w:rsidP="000A6026">
      <w:r w:rsidRPr="000A6026">
        <w:rPr>
          <w:b/>
          <w:bCs/>
        </w:rPr>
        <w:t>Návod k použití</w:t>
      </w:r>
      <w:r>
        <w:t xml:space="preserve">: Nastříkejte na mokrou koňskou srst, vmasírujte a krátce nechejte působit. Poté důkladně opláchněte. </w:t>
      </w:r>
    </w:p>
    <w:p w14:paraId="482D47FB" w14:textId="40782DFA" w:rsidR="009173CF" w:rsidRDefault="000A6026" w:rsidP="009173CF">
      <w:r>
        <w:t>O</w:t>
      </w:r>
      <w:r w:rsidR="009173CF">
        <w:t xml:space="preserve">cas a hřívu </w:t>
      </w:r>
      <w:r>
        <w:t>následně</w:t>
      </w:r>
      <w:r w:rsidR="009173CF">
        <w:t xml:space="preserve"> ošetř</w:t>
      </w:r>
      <w:r>
        <w:t>ete pomocí</w:t>
      </w:r>
      <w:r w:rsidR="009173CF">
        <w:t xml:space="preserve"> ZEDAN Natural Mane </w:t>
      </w:r>
      <w:proofErr w:type="spellStart"/>
      <w:r w:rsidR="009173CF">
        <w:t>Shine</w:t>
      </w:r>
      <w:proofErr w:type="spellEnd"/>
      <w:r w:rsidR="009173CF">
        <w:t>.</w:t>
      </w:r>
    </w:p>
    <w:p w14:paraId="37990427" w14:textId="5ACB7072" w:rsidR="0029106B" w:rsidRDefault="00686119" w:rsidP="00686119">
      <w:r w:rsidRPr="00686119">
        <w:rPr>
          <w:b/>
          <w:bCs/>
        </w:rPr>
        <w:t>Složení:</w:t>
      </w:r>
      <w:r>
        <w:t xml:space="preserve"> voda, </w:t>
      </w:r>
      <w:proofErr w:type="spellStart"/>
      <w:r w:rsidR="0029106B">
        <w:t>l</w:t>
      </w:r>
      <w:r>
        <w:t>auryl</w:t>
      </w:r>
      <w:proofErr w:type="spellEnd"/>
      <w:r>
        <w:t xml:space="preserve"> glykosid, </w:t>
      </w:r>
      <w:proofErr w:type="spellStart"/>
      <w:r>
        <w:t>cocoyl</w:t>
      </w:r>
      <w:proofErr w:type="spellEnd"/>
      <w:r>
        <w:t xml:space="preserve"> glutamát </w:t>
      </w:r>
      <w:proofErr w:type="spellStart"/>
      <w:r>
        <w:t>disodný</w:t>
      </w:r>
      <w:proofErr w:type="spellEnd"/>
      <w:r>
        <w:t xml:space="preserve">, betain, </w:t>
      </w:r>
      <w:proofErr w:type="spellStart"/>
      <w:r>
        <w:t>cocoyl</w:t>
      </w:r>
      <w:proofErr w:type="spellEnd"/>
      <w:r>
        <w:t xml:space="preserve"> glutamát sodný, kyselina citronová, extrakt z listů ginkgo </w:t>
      </w:r>
      <w:proofErr w:type="spellStart"/>
      <w:r>
        <w:t>biloba</w:t>
      </w:r>
      <w:proofErr w:type="spellEnd"/>
      <w:r>
        <w:t xml:space="preserve">, extrakt z plodu </w:t>
      </w:r>
      <w:proofErr w:type="spellStart"/>
      <w:r>
        <w:t>gardenie</w:t>
      </w:r>
      <w:proofErr w:type="spellEnd"/>
      <w:r>
        <w:t xml:space="preserve"> </w:t>
      </w:r>
      <w:proofErr w:type="spellStart"/>
      <w:r>
        <w:t>jasmínovité</w:t>
      </w:r>
      <w:proofErr w:type="spellEnd"/>
      <w:r>
        <w:t xml:space="preserve">, olej z východoindické citronové trávy, glycerin, </w:t>
      </w:r>
      <w:proofErr w:type="spellStart"/>
      <w:r>
        <w:t>pentylenglykol</w:t>
      </w:r>
      <w:proofErr w:type="spellEnd"/>
      <w:r>
        <w:t xml:space="preserve">, </w:t>
      </w:r>
      <w:proofErr w:type="spellStart"/>
      <w:r>
        <w:t>sorbát</w:t>
      </w:r>
      <w:proofErr w:type="spellEnd"/>
      <w:r>
        <w:t xml:space="preserve"> draselný, sodík, benzoát, citral, </w:t>
      </w:r>
      <w:proofErr w:type="spellStart"/>
      <w:r>
        <w:t>glycyrrhizát</w:t>
      </w:r>
      <w:proofErr w:type="spellEnd"/>
      <w:r>
        <w:t xml:space="preserve"> </w:t>
      </w:r>
      <w:proofErr w:type="spellStart"/>
      <w:r>
        <w:t>didraselný</w:t>
      </w:r>
      <w:proofErr w:type="spellEnd"/>
      <w:r>
        <w:t xml:space="preserve">, geraniol, maltodextrin. </w:t>
      </w:r>
    </w:p>
    <w:p w14:paraId="0005E9C8" w14:textId="4BC09ECD" w:rsidR="00686119" w:rsidRDefault="00686119" w:rsidP="00686119">
      <w:r>
        <w:t xml:space="preserve">Přírodní kosmetika konzervovaná </w:t>
      </w:r>
      <w:proofErr w:type="spellStart"/>
      <w:r w:rsidRPr="00686119">
        <w:t>sorbátem</w:t>
      </w:r>
      <w:proofErr w:type="spellEnd"/>
      <w:r w:rsidRPr="00686119">
        <w:t xml:space="preserve"> draselným a benzoátem sodným.</w:t>
      </w:r>
    </w:p>
    <w:p w14:paraId="5D88A46A" w14:textId="6D7107DF" w:rsidR="000A6026" w:rsidRDefault="00782073" w:rsidP="000A6026">
      <w:r w:rsidRPr="00782073">
        <w:rPr>
          <w:b/>
          <w:bCs/>
        </w:rPr>
        <w:t>Upozornění:</w:t>
      </w:r>
      <w:r>
        <w:t xml:space="preserve"> </w:t>
      </w:r>
      <w:r w:rsidR="00D137B7" w:rsidRPr="00D137B7">
        <w:t xml:space="preserve">Způsobuje vážné podráždění očí. PŘI ZASAŽENÍ OČÍ: Několik minut opatrně vyplachujte vodou. Vyjměte kontaktní čočky, jsou-li nasazeny, a pokud je lze vyjmout snadno. Pokračujte ve vyplachování. Přetrvává-li podráždění očí: Vyhledejte lékařskou pomoc a ukažte lékaři tuto etiketu. </w:t>
      </w:r>
      <w:r w:rsidR="000A6026">
        <w:t>Po použití si umyjte ruce. Obsahuje cit</w:t>
      </w:r>
      <w:bookmarkStart w:id="1" w:name="_GoBack"/>
      <w:bookmarkEnd w:id="1"/>
      <w:r w:rsidR="000A6026">
        <w:t xml:space="preserve">ral. Může </w:t>
      </w:r>
      <w:r w:rsidR="00D137B7">
        <w:t xml:space="preserve">vyvolat </w:t>
      </w:r>
      <w:r w:rsidR="000A6026">
        <w:t>alergick</w:t>
      </w:r>
      <w:r w:rsidR="00D137B7">
        <w:t>ou</w:t>
      </w:r>
      <w:r w:rsidR="000A6026">
        <w:t xml:space="preserve"> reakc</w:t>
      </w:r>
      <w:r w:rsidR="00D137B7">
        <w:t>i</w:t>
      </w:r>
      <w:r w:rsidR="000A6026">
        <w:t>.</w:t>
      </w:r>
    </w:p>
    <w:p w14:paraId="76649E09" w14:textId="77777777" w:rsidR="00B11FB0" w:rsidRDefault="00D137B7" w:rsidP="00D137B7">
      <w:r>
        <w:t xml:space="preserve">Uchovávejte mimo dohled a dosah dětí. </w:t>
      </w:r>
    </w:p>
    <w:p w14:paraId="0CB77D3E" w14:textId="2757490E" w:rsidR="00D137B7" w:rsidRDefault="00B11FB0" w:rsidP="00D137B7">
      <w:r>
        <w:t xml:space="preserve">Veterinární přípravek. </w:t>
      </w:r>
      <w:r w:rsidR="00D137B7">
        <w:t xml:space="preserve">Pouze pro zvířata. </w:t>
      </w:r>
      <w:r w:rsidR="00D137B7" w:rsidRPr="00AA7273">
        <w:t>Nepoužívat u koní, jejichž maso je určeno pro lidskou spotřebu.</w:t>
      </w:r>
    </w:p>
    <w:p w14:paraId="16CC9DBA" w14:textId="77777777" w:rsidR="00200EC3" w:rsidRDefault="00D131EB" w:rsidP="00D131EB">
      <w:r w:rsidRPr="002F598C">
        <w:t xml:space="preserve">Držitel rozhodnutí o schválení a výhradní dovozce do ČR: </w:t>
      </w:r>
      <w:proofErr w:type="spellStart"/>
      <w:r w:rsidRPr="002F598C">
        <w:t>Ghoda</w:t>
      </w:r>
      <w:proofErr w:type="spellEnd"/>
      <w:r w:rsidRPr="002F598C">
        <w:t xml:space="preserve"> s.r.o, Husinecká 10, 13000, Praha,</w:t>
      </w:r>
    </w:p>
    <w:p w14:paraId="08F7F991" w14:textId="42CBABA2" w:rsidR="00D131EB" w:rsidRDefault="00D131EB" w:rsidP="00D131EB">
      <w:r w:rsidRPr="002F598C">
        <w:t>Tel:</w:t>
      </w:r>
      <w:r w:rsidR="00200EC3">
        <w:t xml:space="preserve"> </w:t>
      </w:r>
      <w:r w:rsidRPr="002F598C">
        <w:t>+420 226 254</w:t>
      </w:r>
      <w:r>
        <w:t> </w:t>
      </w:r>
      <w:r w:rsidRPr="002F598C">
        <w:t>194</w:t>
      </w:r>
    </w:p>
    <w:p w14:paraId="2C2DE600" w14:textId="2A797CC9" w:rsidR="00D131EB" w:rsidRDefault="00D131EB" w:rsidP="00D131EB">
      <w:r>
        <w:t xml:space="preserve">Výrobce, číslo šarže, minimální trvanlivost: viz </w:t>
      </w:r>
      <w:r w:rsidR="00B11FB0">
        <w:t>o</w:t>
      </w:r>
      <w:r>
        <w:t>bal</w:t>
      </w:r>
    </w:p>
    <w:p w14:paraId="77DD5BEC" w14:textId="6D690D5B" w:rsidR="00D131EB" w:rsidRDefault="00D131EB" w:rsidP="00D131EB">
      <w:r>
        <w:t>Číslo schválení:</w:t>
      </w:r>
      <w:r w:rsidR="0029106B">
        <w:t xml:space="preserve"> 042-22/C</w:t>
      </w:r>
    </w:p>
    <w:p w14:paraId="6F2DE135" w14:textId="52FBFDB1" w:rsidR="000A6026" w:rsidRDefault="000A6026" w:rsidP="00200EC3"/>
    <w:sectPr w:rsidR="000A6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DAF7" w14:textId="77777777" w:rsidR="002741ED" w:rsidRDefault="002741ED" w:rsidP="00200EC3">
      <w:pPr>
        <w:spacing w:after="0" w:line="240" w:lineRule="auto"/>
      </w:pPr>
      <w:r>
        <w:separator/>
      </w:r>
    </w:p>
  </w:endnote>
  <w:endnote w:type="continuationSeparator" w:id="0">
    <w:p w14:paraId="79C70FD0" w14:textId="77777777" w:rsidR="002741ED" w:rsidRDefault="002741ED" w:rsidP="002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1E0A" w14:textId="77777777" w:rsidR="00962318" w:rsidRDefault="009623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4CA1" w14:textId="77777777" w:rsidR="00962318" w:rsidRDefault="009623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A71C" w14:textId="77777777" w:rsidR="00962318" w:rsidRDefault="00962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E88D" w14:textId="77777777" w:rsidR="002741ED" w:rsidRDefault="002741ED" w:rsidP="00200EC3">
      <w:pPr>
        <w:spacing w:after="0" w:line="240" w:lineRule="auto"/>
      </w:pPr>
      <w:r>
        <w:separator/>
      </w:r>
    </w:p>
  </w:footnote>
  <w:footnote w:type="continuationSeparator" w:id="0">
    <w:p w14:paraId="1E5221D1" w14:textId="77777777" w:rsidR="002741ED" w:rsidRDefault="002741ED" w:rsidP="00200EC3">
      <w:pPr>
        <w:spacing w:after="0" w:line="240" w:lineRule="auto"/>
      </w:pPr>
      <w:r>
        <w:continuationSeparator/>
      </w:r>
    </w:p>
  </w:footnote>
  <w:footnote w:id="1">
    <w:p w14:paraId="1ADE0895" w14:textId="76FE1FFB" w:rsidR="00200EC3" w:rsidRDefault="00200EC3" w:rsidP="00200EC3">
      <w:pPr>
        <w:pStyle w:val="Textpoznpodarou"/>
      </w:pPr>
      <w:r>
        <w:rPr>
          <w:rStyle w:val="Znakapoznpodarou"/>
        </w:rPr>
        <w:footnoteRef/>
      </w:r>
      <w:r w:rsidR="00361E83">
        <w:rPr>
          <w:rFonts w:cstheme="minorHAnsi"/>
          <w:lang w:eastAsia="cs-CZ"/>
        </w:rPr>
        <w:t>Garantuje držitel rozhodnutí o schválení, není předmětem posouzení v rámci řízení o schválení</w:t>
      </w:r>
      <w:r w:rsidR="00361E83">
        <w:rPr>
          <w:rFonts w:cstheme="minorHAnsi"/>
          <w:lang w:eastAsia="cs-CZ"/>
        </w:rPr>
        <w:t xml:space="preserve"> veterinárního přípravku</w:t>
      </w:r>
      <w:r w:rsidR="00361E83">
        <w:rPr>
          <w:rFonts w:cstheme="minorHAnsi"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834D" w14:textId="77777777" w:rsidR="00962318" w:rsidRDefault="009623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CF3A" w14:textId="4D714CF3" w:rsidR="00B32450" w:rsidRPr="00E1769A" w:rsidRDefault="00B3245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6EF1FB357864E2B80638BA00CB52E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CCEEF53A4E514C76A3F6052B45ABC391"/>
        </w:placeholder>
        <w:text/>
      </w:sdtPr>
      <w:sdtEndPr/>
      <w:sdtContent>
        <w:r w:rsidR="00962318" w:rsidRPr="00962318">
          <w:rPr>
            <w:rFonts w:eastAsia="Times New Roman"/>
            <w:lang w:eastAsia="cs-CZ"/>
          </w:rPr>
          <w:t>USKVBL/1137/2021/POD</w:t>
        </w:r>
        <w:r w:rsidR="00962318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CEEF53A4E514C76A3F6052B45ABC391"/>
        </w:placeholder>
        <w:text/>
      </w:sdtPr>
      <w:sdtEndPr/>
      <w:sdtContent>
        <w:r w:rsidR="00962318" w:rsidRPr="00962318">
          <w:rPr>
            <w:bCs/>
          </w:rPr>
          <w:t>USKVBL/2926/2022/REG-</w:t>
        </w:r>
        <w:proofErr w:type="spellStart"/>
        <w:r w:rsidR="00962318" w:rsidRPr="0096231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EDBF86A4D234CB5A168262683F4A684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2318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A439B6DB3494AE4A0E9DD06FBEB92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4414C5576024D0BA195C92B3FF803CC"/>
        </w:placeholder>
        <w:text/>
      </w:sdtPr>
      <w:sdtEndPr/>
      <w:sdtContent>
        <w:r>
          <w:t>ZEDAN BIO-GINKGO PFLEGESHAMPOO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AA21" w14:textId="77777777" w:rsidR="00962318" w:rsidRDefault="009623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F"/>
    <w:rsid w:val="000A6026"/>
    <w:rsid w:val="001124DB"/>
    <w:rsid w:val="001A7773"/>
    <w:rsid w:val="001E3198"/>
    <w:rsid w:val="00200EC3"/>
    <w:rsid w:val="002473B5"/>
    <w:rsid w:val="002741ED"/>
    <w:rsid w:val="0029106B"/>
    <w:rsid w:val="002F7939"/>
    <w:rsid w:val="00361E83"/>
    <w:rsid w:val="00383119"/>
    <w:rsid w:val="004D2BA9"/>
    <w:rsid w:val="00686119"/>
    <w:rsid w:val="007168AA"/>
    <w:rsid w:val="00782073"/>
    <w:rsid w:val="009173CF"/>
    <w:rsid w:val="00962318"/>
    <w:rsid w:val="00B11FB0"/>
    <w:rsid w:val="00B32450"/>
    <w:rsid w:val="00CE607F"/>
    <w:rsid w:val="00D131EB"/>
    <w:rsid w:val="00D137B7"/>
    <w:rsid w:val="00D868A9"/>
    <w:rsid w:val="00E06DED"/>
    <w:rsid w:val="00E47C09"/>
    <w:rsid w:val="00EC4B97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615"/>
  <w15:chartTrackingRefBased/>
  <w15:docId w15:val="{05C7DDA7-CDBF-4D6A-87DF-5F0288D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0E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0E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0EC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EC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450"/>
  </w:style>
  <w:style w:type="paragraph" w:styleId="Zpat">
    <w:name w:val="footer"/>
    <w:basedOn w:val="Normln"/>
    <w:link w:val="ZpatChar"/>
    <w:uiPriority w:val="99"/>
    <w:unhideWhenUsed/>
    <w:rsid w:val="00B3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450"/>
  </w:style>
  <w:style w:type="character" w:styleId="Zstupntext">
    <w:name w:val="Placeholder Text"/>
    <w:rsid w:val="00B32450"/>
    <w:rPr>
      <w:color w:val="808080"/>
    </w:rPr>
  </w:style>
  <w:style w:type="character" w:customStyle="1" w:styleId="Styl2">
    <w:name w:val="Styl2"/>
    <w:basedOn w:val="Standardnpsmoodstavce"/>
    <w:uiPriority w:val="1"/>
    <w:rsid w:val="00B324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EF1FB357864E2B80638BA00CB52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1A937-B9D6-420C-99C7-C1AE4B9EE657}"/>
      </w:docPartPr>
      <w:docPartBody>
        <w:p w:rsidR="00F1088E" w:rsidRDefault="00EB368D" w:rsidP="00EB368D">
          <w:pPr>
            <w:pStyle w:val="86EF1FB357864E2B80638BA00CB52E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EEF53A4E514C76A3F6052B45ABC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0C55F-5A1B-4DD2-AC65-8EBB3B1B8778}"/>
      </w:docPartPr>
      <w:docPartBody>
        <w:p w:rsidR="00F1088E" w:rsidRDefault="00EB368D" w:rsidP="00EB368D">
          <w:pPr>
            <w:pStyle w:val="CCEEF53A4E514C76A3F6052B45ABC3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DBF86A4D234CB5A168262683F4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B1469-8C5D-468E-B104-32BCB3D5C500}"/>
      </w:docPartPr>
      <w:docPartBody>
        <w:p w:rsidR="00F1088E" w:rsidRDefault="00EB368D" w:rsidP="00EB368D">
          <w:pPr>
            <w:pStyle w:val="7EDBF86A4D234CB5A168262683F4A6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439B6DB3494AE4A0E9DD06FBEB9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FEC7F-E4FF-4E10-B923-F37AA6F45560}"/>
      </w:docPartPr>
      <w:docPartBody>
        <w:p w:rsidR="00F1088E" w:rsidRDefault="00EB368D" w:rsidP="00EB368D">
          <w:pPr>
            <w:pStyle w:val="8A439B6DB3494AE4A0E9DD06FBEB927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4414C5576024D0BA195C92B3FF80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CDABD-C2C9-44F5-98F1-7E1F01C0159E}"/>
      </w:docPartPr>
      <w:docPartBody>
        <w:p w:rsidR="00F1088E" w:rsidRDefault="00EB368D" w:rsidP="00EB368D">
          <w:pPr>
            <w:pStyle w:val="04414C5576024D0BA195C92B3FF803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8D"/>
    <w:rsid w:val="002167A3"/>
    <w:rsid w:val="00353F97"/>
    <w:rsid w:val="00514A06"/>
    <w:rsid w:val="00731D35"/>
    <w:rsid w:val="00EB368D"/>
    <w:rsid w:val="00F078DF"/>
    <w:rsid w:val="00F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368D"/>
    <w:rPr>
      <w:color w:val="808080"/>
    </w:rPr>
  </w:style>
  <w:style w:type="paragraph" w:customStyle="1" w:styleId="86EF1FB357864E2B80638BA00CB52EF5">
    <w:name w:val="86EF1FB357864E2B80638BA00CB52EF5"/>
    <w:rsid w:val="00EB368D"/>
  </w:style>
  <w:style w:type="paragraph" w:customStyle="1" w:styleId="CCEEF53A4E514C76A3F6052B45ABC391">
    <w:name w:val="CCEEF53A4E514C76A3F6052B45ABC391"/>
    <w:rsid w:val="00EB368D"/>
  </w:style>
  <w:style w:type="paragraph" w:customStyle="1" w:styleId="7EDBF86A4D234CB5A168262683F4A684">
    <w:name w:val="7EDBF86A4D234CB5A168262683F4A684"/>
    <w:rsid w:val="00EB368D"/>
  </w:style>
  <w:style w:type="paragraph" w:customStyle="1" w:styleId="8A439B6DB3494AE4A0E9DD06FBEB9278">
    <w:name w:val="8A439B6DB3494AE4A0E9DD06FBEB9278"/>
    <w:rsid w:val="00EB368D"/>
  </w:style>
  <w:style w:type="paragraph" w:customStyle="1" w:styleId="04414C5576024D0BA195C92B3FF803CC">
    <w:name w:val="04414C5576024D0BA195C92B3FF803CC"/>
    <w:rsid w:val="00EB3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17</cp:revision>
  <dcterms:created xsi:type="dcterms:W3CDTF">2021-01-17T22:24:00Z</dcterms:created>
  <dcterms:modified xsi:type="dcterms:W3CDTF">2022-03-01T13:27:00Z</dcterms:modified>
</cp:coreProperties>
</file>