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9DEA" w14:textId="5D94C383" w:rsidR="00A050BD" w:rsidRPr="00093DF6" w:rsidRDefault="00093DF6" w:rsidP="00A050BD">
      <w:pPr>
        <w:rPr>
          <w:rFonts w:ascii="Calibri" w:hAnsi="Calibri" w:cs="Calibri"/>
          <w:b/>
          <w:bCs/>
        </w:rPr>
      </w:pPr>
      <w:proofErr w:type="spellStart"/>
      <w:r w:rsidRPr="00093DF6">
        <w:rPr>
          <w:rFonts w:ascii="Calibri" w:hAnsi="Calibri" w:cs="Calibri"/>
          <w:b/>
          <w:bCs/>
        </w:rPr>
        <w:t>Beaphar</w:t>
      </w:r>
      <w:proofErr w:type="spellEnd"/>
      <w:r w:rsidRPr="00093DF6">
        <w:rPr>
          <w:rFonts w:ascii="Calibri" w:hAnsi="Calibri" w:cs="Calibri"/>
          <w:b/>
          <w:bCs/>
        </w:rPr>
        <w:t xml:space="preserve"> </w:t>
      </w:r>
      <w:r w:rsidR="00A050BD" w:rsidRPr="00093DF6">
        <w:rPr>
          <w:rFonts w:ascii="Calibri" w:hAnsi="Calibri" w:cs="Calibri"/>
          <w:b/>
          <w:bCs/>
        </w:rPr>
        <w:t xml:space="preserve">No Stress pro psy </w:t>
      </w:r>
    </w:p>
    <w:p w14:paraId="3AEBA57A" w14:textId="530CC242" w:rsidR="00093DF6" w:rsidRPr="00093DF6" w:rsidRDefault="003A0852" w:rsidP="00A050BD">
      <w:pPr>
        <w:rPr>
          <w:rFonts w:ascii="Calibri" w:hAnsi="Calibri" w:cs="Calibri"/>
          <w:b/>
          <w:bCs/>
        </w:rPr>
      </w:pPr>
      <w:r w:rsidRPr="00093DF6">
        <w:rPr>
          <w:rFonts w:ascii="Calibri" w:hAnsi="Calibri" w:cs="Calibri"/>
          <w:b/>
          <w:bCs/>
        </w:rPr>
        <w:t xml:space="preserve">difuzér </w:t>
      </w:r>
      <w:r>
        <w:rPr>
          <w:rFonts w:ascii="Calibri" w:hAnsi="Calibri" w:cs="Calibri"/>
          <w:b/>
          <w:bCs/>
        </w:rPr>
        <w:t xml:space="preserve">+ </w:t>
      </w:r>
      <w:bookmarkStart w:id="0" w:name="_GoBack"/>
      <w:bookmarkEnd w:id="0"/>
      <w:r>
        <w:rPr>
          <w:rFonts w:ascii="Calibri" w:hAnsi="Calibri" w:cs="Calibri"/>
          <w:b/>
          <w:bCs/>
        </w:rPr>
        <w:t>náplň</w:t>
      </w:r>
      <w:r w:rsidR="00093DF6" w:rsidRPr="00093DF6">
        <w:rPr>
          <w:rFonts w:ascii="Calibri" w:hAnsi="Calibri" w:cs="Calibri"/>
          <w:b/>
          <w:bCs/>
        </w:rPr>
        <w:t xml:space="preserve"> (30 ml)</w:t>
      </w:r>
    </w:p>
    <w:p w14:paraId="19B106A8" w14:textId="605513F6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No Stress sada je šikovným řešením pro uklidnění vašeho psa. Elektrický difuzér rozšiřuje do prostoru přírodní výtažky z kozlíku lékařského a levandule, které jsou známé svým uklidňujícím účinkem. Jedna náplň (30 ml) snižuje stres a nežádoucí chování u psů všech věkových kategorií a plemen po dobu přibližně 4 týdnů.</w:t>
      </w:r>
    </w:p>
    <w:p w14:paraId="70BC09CE" w14:textId="283A1121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Uklidňuje psy během stresových situací: změna prostředí, bouřky, ohňostroje apod.</w:t>
      </w:r>
      <w:r w:rsidR="003A0852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Snižuje problémy s chováním: nadměrné štěkání, destruktivní chování, značkování apod.</w:t>
      </w:r>
    </w:p>
    <w:p w14:paraId="78D129BB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Sada obsahuje: 1x difuzér, 1x náplň 30 ml</w:t>
      </w:r>
    </w:p>
    <w:p w14:paraId="4AA51232" w14:textId="471A526D" w:rsid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Návod k obsluze: odšroubujte víčko náplně. Nasaďte náplň do difuzéru a zasuňte zástrčku do zásuvky. Vhodné pro prostor do 50</w:t>
      </w:r>
      <w:r w:rsidR="00B060AE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m</w:t>
      </w:r>
      <w:r w:rsidRPr="003A0852">
        <w:rPr>
          <w:rFonts w:ascii="Calibri" w:hAnsi="Calibri" w:cs="Calibri"/>
          <w:vertAlign w:val="superscript"/>
        </w:rPr>
        <w:t>2</w:t>
      </w:r>
      <w:r w:rsidRPr="00093DF6">
        <w:rPr>
          <w:rFonts w:ascii="Calibri" w:hAnsi="Calibri" w:cs="Calibri"/>
        </w:rPr>
        <w:t xml:space="preserve">. Aby bylo dosaženo optimálního účinku, zvolte zásuvku v místě, kde se nachází váš mazlíček nejčastěji. Účinkovat začíná přibližně 1 hodinu po připojení do zásuvky. Pokud dojde k vyčerpání kapaliny z náplně, odpojte difuzér z elektrické zásuvky. </w:t>
      </w:r>
    </w:p>
    <w:p w14:paraId="5B65E131" w14:textId="27D8F6F7" w:rsid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Složení: ethyl-</w:t>
      </w:r>
      <w:proofErr w:type="gramStart"/>
      <w:r w:rsidRPr="00093DF6">
        <w:rPr>
          <w:rFonts w:ascii="Calibri" w:hAnsi="Calibri" w:cs="Calibri"/>
        </w:rPr>
        <w:t>2,3-epoxy</w:t>
      </w:r>
      <w:proofErr w:type="gramEnd"/>
      <w:r w:rsidRPr="00093DF6">
        <w:rPr>
          <w:rFonts w:ascii="Calibri" w:hAnsi="Calibri" w:cs="Calibri"/>
        </w:rPr>
        <w:t xml:space="preserve">-3-fenylbutyrát, </w:t>
      </w:r>
      <w:r w:rsidR="001B6DDD">
        <w:rPr>
          <w:rFonts w:ascii="Calibri" w:hAnsi="Calibri" w:cs="Calibri"/>
        </w:rPr>
        <w:t>e</w:t>
      </w:r>
      <w:r w:rsidRPr="00093DF6">
        <w:rPr>
          <w:rFonts w:ascii="Calibri" w:hAnsi="Calibri" w:cs="Calibri"/>
        </w:rPr>
        <w:t xml:space="preserve">ukalyptol, </w:t>
      </w:r>
      <w:proofErr w:type="spellStart"/>
      <w:r w:rsidR="00B060AE">
        <w:rPr>
          <w:rFonts w:ascii="Calibri" w:hAnsi="Calibri" w:cs="Calibri"/>
        </w:rPr>
        <w:t>l</w:t>
      </w:r>
      <w:r w:rsidRPr="00093DF6">
        <w:rPr>
          <w:rFonts w:ascii="Calibri" w:hAnsi="Calibri" w:cs="Calibri"/>
        </w:rPr>
        <w:t>inalool</w:t>
      </w:r>
      <w:proofErr w:type="spellEnd"/>
      <w:r w:rsidRPr="00093DF6">
        <w:rPr>
          <w:rFonts w:ascii="Calibri" w:hAnsi="Calibri" w:cs="Calibri"/>
        </w:rPr>
        <w:t>, olej z kozlíku lékařského.</w:t>
      </w:r>
    </w:p>
    <w:p w14:paraId="0B3ADB8E" w14:textId="2AFA323C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Bezpečnostní upozornění: </w:t>
      </w:r>
    </w:p>
    <w:p w14:paraId="2B99D8F8" w14:textId="4832672F" w:rsidR="00A050BD" w:rsidRPr="00093DF6" w:rsidRDefault="00093DF6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Škodlivý</w:t>
      </w:r>
      <w:r w:rsidR="00A050BD" w:rsidRPr="00093DF6">
        <w:rPr>
          <w:rFonts w:ascii="Calibri" w:hAnsi="Calibri" w:cs="Calibri"/>
        </w:rPr>
        <w:t xml:space="preserve">́ pro </w:t>
      </w:r>
      <w:r w:rsidRPr="00093DF6">
        <w:rPr>
          <w:rFonts w:ascii="Calibri" w:hAnsi="Calibri" w:cs="Calibri"/>
        </w:rPr>
        <w:t>vodní</w:t>
      </w:r>
      <w:r w:rsidR="00A050BD" w:rsidRPr="00093DF6">
        <w:rPr>
          <w:rFonts w:ascii="Calibri" w:hAnsi="Calibri" w:cs="Calibri"/>
        </w:rPr>
        <w:t xml:space="preserve">́ organismy, s </w:t>
      </w:r>
      <w:r w:rsidRPr="00093DF6">
        <w:rPr>
          <w:rFonts w:ascii="Calibri" w:hAnsi="Calibri" w:cs="Calibri"/>
        </w:rPr>
        <w:t>dlouhodobými</w:t>
      </w:r>
      <w:r w:rsidR="00A050BD" w:rsidRPr="00093D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účinky</w:t>
      </w:r>
      <w:r w:rsidR="00A050BD" w:rsidRPr="00093DF6">
        <w:rPr>
          <w:rFonts w:ascii="Calibri" w:hAnsi="Calibri" w:cs="Calibri"/>
        </w:rPr>
        <w:t xml:space="preserve">. </w:t>
      </w:r>
      <w:r w:rsidRPr="00093DF6">
        <w:rPr>
          <w:rFonts w:ascii="Calibri" w:hAnsi="Calibri" w:cs="Calibri"/>
        </w:rPr>
        <w:t>Před</w:t>
      </w:r>
      <w:r w:rsidR="00A050BD" w:rsidRPr="00093DF6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použitím</w:t>
      </w:r>
      <w:r w:rsidR="00A050BD" w:rsidRPr="00093DF6">
        <w:rPr>
          <w:rFonts w:ascii="Calibri" w:hAnsi="Calibri" w:cs="Calibri"/>
        </w:rPr>
        <w:t xml:space="preserve"> si </w:t>
      </w:r>
      <w:r>
        <w:rPr>
          <w:rFonts w:ascii="Calibri" w:hAnsi="Calibri" w:cs="Calibri"/>
        </w:rPr>
        <w:t>přečtěte</w:t>
      </w:r>
      <w:r w:rsidR="00A050BD" w:rsidRPr="00093DF6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údaje</w:t>
      </w:r>
      <w:r w:rsidR="00A050BD" w:rsidRPr="00093DF6">
        <w:rPr>
          <w:rFonts w:ascii="Calibri" w:hAnsi="Calibri" w:cs="Calibri"/>
        </w:rPr>
        <w:t xml:space="preserve"> na </w:t>
      </w:r>
      <w:r>
        <w:rPr>
          <w:rFonts w:ascii="Calibri" w:hAnsi="Calibri" w:cs="Calibri"/>
        </w:rPr>
        <w:t>štítku</w:t>
      </w:r>
      <w:r w:rsidR="00A050BD" w:rsidRPr="00093DF6">
        <w:rPr>
          <w:rFonts w:ascii="Calibri" w:hAnsi="Calibri" w:cs="Calibri"/>
        </w:rPr>
        <w:t>.</w:t>
      </w:r>
    </w:p>
    <w:p w14:paraId="5E8C6E77" w14:textId="50AD644B" w:rsidR="00A050BD" w:rsidRPr="00093DF6" w:rsidRDefault="00093DF6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Zabraňte</w:t>
      </w:r>
      <w:r w:rsidR="00A050BD" w:rsidRPr="00093DF6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uvolnění</w:t>
      </w:r>
      <w:r w:rsidR="00A050BD" w:rsidRPr="00093DF6">
        <w:rPr>
          <w:rFonts w:ascii="Calibri" w:hAnsi="Calibri" w:cs="Calibri"/>
        </w:rPr>
        <w:t xml:space="preserve">́ do </w:t>
      </w:r>
      <w:r>
        <w:rPr>
          <w:rFonts w:ascii="Calibri" w:hAnsi="Calibri" w:cs="Calibri"/>
        </w:rPr>
        <w:t>životního</w:t>
      </w:r>
      <w:r w:rsidR="00A050BD" w:rsidRPr="00093DF6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prostředí</w:t>
      </w:r>
      <w:r w:rsidR="00A050BD" w:rsidRPr="00093DF6">
        <w:rPr>
          <w:rFonts w:ascii="Calibri" w:hAnsi="Calibri" w:cs="Calibri"/>
        </w:rPr>
        <w:t xml:space="preserve">́. </w:t>
      </w:r>
      <w:r w:rsidRPr="00093DF6">
        <w:rPr>
          <w:rFonts w:ascii="Calibri" w:hAnsi="Calibri" w:cs="Calibri"/>
        </w:rPr>
        <w:t>Odstraňte</w:t>
      </w:r>
      <w:r w:rsidR="00A050BD" w:rsidRPr="00093DF6">
        <w:rPr>
          <w:rFonts w:ascii="Calibri" w:hAnsi="Calibri" w:cs="Calibri"/>
        </w:rPr>
        <w:t xml:space="preserve"> obsah/obal předáním na sběrný dvůr do části nebezpečného odpadu.</w:t>
      </w:r>
    </w:p>
    <w:p w14:paraId="6F1FD8B6" w14:textId="34DE2110" w:rsidR="00B060AE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EUH</w:t>
      </w:r>
      <w:r w:rsidR="00B060AE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 xml:space="preserve">208 Obsahuje LINALOOL, ETHYL METHYLPHENYLGLYCIDATE, VALERIAN VEGETAL EXTRACT, EUCALYPTOL. </w:t>
      </w:r>
      <w:r w:rsidR="00B060AE" w:rsidRPr="00093DF6">
        <w:rPr>
          <w:rFonts w:ascii="Calibri" w:hAnsi="Calibri" w:cs="Calibri"/>
        </w:rPr>
        <w:t>Může</w:t>
      </w:r>
      <w:r w:rsidRPr="00093DF6">
        <w:rPr>
          <w:rFonts w:ascii="Calibri" w:hAnsi="Calibri" w:cs="Calibri"/>
        </w:rPr>
        <w:t xml:space="preserve"> vyvolat alergickou reakci. </w:t>
      </w:r>
    </w:p>
    <w:p w14:paraId="00A6519A" w14:textId="77777777" w:rsidR="0031332F" w:rsidRPr="003A1B2B" w:rsidRDefault="00A050BD" w:rsidP="0031332F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Bezpečnostní pokyny: Uchovávejte mimo</w:t>
      </w:r>
      <w:r w:rsidR="00B060AE">
        <w:rPr>
          <w:rFonts w:ascii="Calibri" w:hAnsi="Calibri" w:cs="Calibri"/>
        </w:rPr>
        <w:t xml:space="preserve"> dohled a</w:t>
      </w:r>
      <w:r w:rsidRPr="00093DF6">
        <w:rPr>
          <w:rFonts w:ascii="Calibri" w:hAnsi="Calibri" w:cs="Calibri"/>
        </w:rPr>
        <w:t xml:space="preserve"> dosah dětí.</w:t>
      </w:r>
      <w:r w:rsidR="0031332F">
        <w:rPr>
          <w:rFonts w:ascii="Calibri" w:hAnsi="Calibri" w:cs="Calibri"/>
        </w:rPr>
        <w:t xml:space="preserve"> Veterinární přípravek. Pouze pro zvířata.</w:t>
      </w:r>
    </w:p>
    <w:p w14:paraId="4C76A704" w14:textId="56AFF78D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Čištění a údržbu nesmí provádět děti bez dohledu dospělých. Pro tento difuzér používejte pouze doporučené náplně společnosti </w:t>
      </w:r>
      <w:proofErr w:type="spellStart"/>
      <w:r w:rsidRPr="00093DF6">
        <w:rPr>
          <w:rFonts w:ascii="Calibri" w:hAnsi="Calibri" w:cs="Calibri"/>
        </w:rPr>
        <w:t>Beaphar</w:t>
      </w:r>
      <w:proofErr w:type="spellEnd"/>
      <w:r w:rsidRPr="00093DF6">
        <w:rPr>
          <w:rFonts w:ascii="Calibri" w:hAnsi="Calibri" w:cs="Calibri"/>
        </w:rPr>
        <w:t>. Nevystavujte přímému slunečnímu světlu. Nedotýkejte se zařízení mokrýma nebo vlhkýma rukama. Nepoužívejte difuzér bez náplně ani s prázdnou náplní. Neponořujte spotřebič do vody. Pro čištění odpojeného difuzéru použijte lehce navlhčený hadřík. Před opětovným zasunutím do zásuvky nechte difuzér úplně oschnout.</w:t>
      </w:r>
    </w:p>
    <w:p w14:paraId="7EF231D8" w14:textId="48A740B3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Šarže/Spotřebujte do: viz</w:t>
      </w:r>
      <w:r w:rsidR="001B6DDD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obal</w:t>
      </w:r>
    </w:p>
    <w:p w14:paraId="410AAA4C" w14:textId="28E75222" w:rsidR="00A050BD" w:rsidRDefault="001B6DDD" w:rsidP="003542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Držitel rozhodnutí o schválení: </w:t>
      </w:r>
      <w:proofErr w:type="spellStart"/>
      <w:r w:rsidR="00A050BD" w:rsidRPr="00093DF6">
        <w:rPr>
          <w:rFonts w:ascii="Calibri" w:hAnsi="Calibri" w:cs="Calibri"/>
        </w:rPr>
        <w:t>Beaphar</w:t>
      </w:r>
      <w:proofErr w:type="spellEnd"/>
      <w:r w:rsidR="00A050BD" w:rsidRPr="00093DF6">
        <w:rPr>
          <w:rFonts w:ascii="Calibri" w:hAnsi="Calibri" w:cs="Calibri"/>
        </w:rPr>
        <w:t xml:space="preserve"> B.V. </w:t>
      </w:r>
      <w:proofErr w:type="spellStart"/>
      <w:r w:rsidR="00A050BD" w:rsidRPr="00093DF6">
        <w:rPr>
          <w:rFonts w:ascii="Calibri" w:hAnsi="Calibri" w:cs="Calibri"/>
        </w:rPr>
        <w:t>Raalte</w:t>
      </w:r>
      <w:proofErr w:type="spellEnd"/>
      <w:r w:rsidR="00A050BD" w:rsidRPr="00093DF6">
        <w:rPr>
          <w:rFonts w:ascii="Calibri" w:hAnsi="Calibri" w:cs="Calibri"/>
        </w:rPr>
        <w:t>/</w:t>
      </w:r>
      <w:proofErr w:type="spellStart"/>
      <w:r w:rsidR="00A050BD" w:rsidRPr="00093DF6">
        <w:rPr>
          <w:rFonts w:ascii="Calibri" w:hAnsi="Calibri" w:cs="Calibri"/>
        </w:rPr>
        <w:t>The</w:t>
      </w:r>
      <w:proofErr w:type="spellEnd"/>
      <w:r w:rsidR="00A050BD" w:rsidRPr="00093DF6">
        <w:rPr>
          <w:rFonts w:ascii="Calibri" w:hAnsi="Calibri" w:cs="Calibri"/>
        </w:rPr>
        <w:t xml:space="preserve"> </w:t>
      </w:r>
      <w:proofErr w:type="spellStart"/>
      <w:r w:rsidR="00A050BD" w:rsidRPr="00093DF6">
        <w:rPr>
          <w:rFonts w:ascii="Calibri" w:hAnsi="Calibri" w:cs="Calibri"/>
        </w:rPr>
        <w:t>Netherland</w:t>
      </w:r>
      <w:r w:rsidR="00F543DE" w:rsidRPr="00093DF6">
        <w:rPr>
          <w:rFonts w:ascii="Calibri" w:hAnsi="Calibri" w:cs="Calibri"/>
        </w:rPr>
        <w:t>s</w:t>
      </w:r>
      <w:proofErr w:type="spellEnd"/>
    </w:p>
    <w:p w14:paraId="6859005E" w14:textId="37B8D0E3" w:rsidR="003A0852" w:rsidRDefault="003A0852" w:rsidP="003A08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Dovozce: </w:t>
      </w:r>
      <w:proofErr w:type="spellStart"/>
      <w:r>
        <w:rPr>
          <w:rFonts w:ascii="Calibri" w:hAnsi="Calibri" w:cs="Calibri"/>
        </w:rPr>
        <w:t>Beaphar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Eastern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Europe</w:t>
      </w:r>
      <w:proofErr w:type="spellEnd"/>
      <w:r>
        <w:rPr>
          <w:rFonts w:ascii="Calibri" w:hAnsi="Calibri" w:cs="Calibri"/>
        </w:rPr>
        <w:t xml:space="preserve"> s.r.o., Revoluční 1381/III, 290 01 Poděbrady, </w:t>
      </w:r>
      <w:hyperlink r:id="rId6" w:history="1">
        <w:r>
          <w:rPr>
            <w:rStyle w:val="Hypertextovodkaz"/>
            <w:rFonts w:ascii="Calibri" w:hAnsi="Calibri" w:cs="Calibri"/>
          </w:rPr>
          <w:t>www.beaphar.cz</w:t>
        </w:r>
      </w:hyperlink>
    </w:p>
    <w:p w14:paraId="11996487" w14:textId="69D47A95" w:rsidR="00B060AE" w:rsidRDefault="00B060AE" w:rsidP="00B060AE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</w:t>
      </w:r>
      <w:r w:rsidR="003A0852">
        <w:rPr>
          <w:rFonts w:ascii="Calibri" w:hAnsi="Calibri" w:cs="Calibri"/>
        </w:rPr>
        <w:t>:</w:t>
      </w:r>
      <w:r w:rsidR="00435F1B">
        <w:rPr>
          <w:rFonts w:ascii="Calibri" w:hAnsi="Calibri" w:cs="Calibri"/>
        </w:rPr>
        <w:t xml:space="preserve"> 310-21/C</w:t>
      </w:r>
    </w:p>
    <w:p w14:paraId="51340FDB" w14:textId="77777777" w:rsidR="00A050BD" w:rsidRPr="00093DF6" w:rsidRDefault="00A050BD" w:rsidP="00A050BD">
      <w:pPr>
        <w:rPr>
          <w:rFonts w:ascii="Calibri" w:hAnsi="Calibri" w:cs="Calibri"/>
        </w:rPr>
      </w:pPr>
    </w:p>
    <w:p w14:paraId="341BE323" w14:textId="7E4E8FDB" w:rsidR="00B060AE" w:rsidRDefault="00B060AE" w:rsidP="00A050BD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lastRenderedPageBreak/>
        <w:t>Beaphar</w:t>
      </w:r>
      <w:proofErr w:type="spellEnd"/>
      <w:r>
        <w:rPr>
          <w:rFonts w:ascii="Calibri" w:hAnsi="Calibri" w:cs="Calibri"/>
          <w:b/>
          <w:bCs/>
        </w:rPr>
        <w:t xml:space="preserve"> No Stress pro psy</w:t>
      </w:r>
    </w:p>
    <w:p w14:paraId="7CBD22FA" w14:textId="1F5DCD18" w:rsidR="00A050BD" w:rsidRPr="00093DF6" w:rsidRDefault="00B060AE" w:rsidP="00A050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</w:t>
      </w:r>
      <w:r w:rsidR="00A050BD" w:rsidRPr="00093DF6">
        <w:rPr>
          <w:rFonts w:ascii="Calibri" w:hAnsi="Calibri" w:cs="Calibri"/>
          <w:b/>
          <w:bCs/>
        </w:rPr>
        <w:t>áhradní náplň (30</w:t>
      </w:r>
      <w:r>
        <w:rPr>
          <w:rFonts w:ascii="Calibri" w:hAnsi="Calibri" w:cs="Calibri"/>
          <w:b/>
          <w:bCs/>
        </w:rPr>
        <w:t xml:space="preserve"> </w:t>
      </w:r>
      <w:r w:rsidR="00A050BD" w:rsidRPr="00093DF6">
        <w:rPr>
          <w:rFonts w:ascii="Calibri" w:hAnsi="Calibri" w:cs="Calibri"/>
          <w:b/>
          <w:bCs/>
        </w:rPr>
        <w:t>ml)</w:t>
      </w:r>
    </w:p>
    <w:p w14:paraId="7EF3CC60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No Stress pro psy snižuje stres a nežádoucí chování u psů všech věkových kategorií a plemen po dobu přibližně 4 týdnů. Toto balení neobsahuje difuzér, musí být zakoupen samostatně.</w:t>
      </w:r>
    </w:p>
    <w:p w14:paraId="69F46CF1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Uklidňuje psy během stresových situací: změna prostředí, bouřky, ohňostroje apod.</w:t>
      </w:r>
    </w:p>
    <w:p w14:paraId="6104534F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Snižuje problémy s chováním: nadměrné štěkání, destruktivní chování, značkování apod.</w:t>
      </w:r>
    </w:p>
    <w:p w14:paraId="7DFCDDE7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Balení obsahuje: 1x náplň 30 ml</w:t>
      </w:r>
    </w:p>
    <w:p w14:paraId="68D9EFCF" w14:textId="77777777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Návod k obsluze: odšroubujte víčko náplně. Nasaďte náplň do difuzéru a zasuňte zástrčku do zásuvky. Vhodné pro prostor do 50m</w:t>
      </w:r>
      <w:r w:rsidRPr="003A0852">
        <w:rPr>
          <w:rFonts w:ascii="Calibri" w:hAnsi="Calibri" w:cs="Calibri"/>
          <w:vertAlign w:val="superscript"/>
        </w:rPr>
        <w:t>2</w:t>
      </w:r>
      <w:r w:rsidRPr="00093DF6">
        <w:rPr>
          <w:rFonts w:ascii="Calibri" w:hAnsi="Calibri" w:cs="Calibri"/>
        </w:rPr>
        <w:t>. Aby bylo dosaženo optimálního účinku, zvolte zásuvku v místě, kde se nachází váš mazlíček nejčastěji. Účinkovat začíná přibližně 1 hodinu po připojení do zásuvky. Pokud dojde k vyčerpání kapaliny z náplně, odpojte difuzér z elektrické zásuvky.</w:t>
      </w:r>
    </w:p>
    <w:p w14:paraId="0B98C268" w14:textId="35CBACD9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Složení: ethyl-</w:t>
      </w:r>
      <w:proofErr w:type="gramStart"/>
      <w:r w:rsidRPr="00093DF6">
        <w:rPr>
          <w:rFonts w:ascii="Calibri" w:hAnsi="Calibri" w:cs="Calibri"/>
        </w:rPr>
        <w:t>2,3-epoxy</w:t>
      </w:r>
      <w:proofErr w:type="gramEnd"/>
      <w:r w:rsidRPr="00093DF6">
        <w:rPr>
          <w:rFonts w:ascii="Calibri" w:hAnsi="Calibri" w:cs="Calibri"/>
        </w:rPr>
        <w:t xml:space="preserve">-3-fenylbutyrát, </w:t>
      </w:r>
      <w:r w:rsidR="00A45B69">
        <w:rPr>
          <w:rFonts w:ascii="Calibri" w:hAnsi="Calibri" w:cs="Calibri"/>
        </w:rPr>
        <w:t>e</w:t>
      </w:r>
      <w:r w:rsidRPr="00093DF6">
        <w:rPr>
          <w:rFonts w:ascii="Calibri" w:hAnsi="Calibri" w:cs="Calibri"/>
        </w:rPr>
        <w:t xml:space="preserve">ukalyptol, </w:t>
      </w:r>
      <w:proofErr w:type="spellStart"/>
      <w:r w:rsidR="00A45B69">
        <w:rPr>
          <w:rFonts w:ascii="Calibri" w:hAnsi="Calibri" w:cs="Calibri"/>
        </w:rPr>
        <w:t>l</w:t>
      </w:r>
      <w:r w:rsidRPr="00093DF6">
        <w:rPr>
          <w:rFonts w:ascii="Calibri" w:hAnsi="Calibri" w:cs="Calibri"/>
        </w:rPr>
        <w:t>inalool</w:t>
      </w:r>
      <w:proofErr w:type="spellEnd"/>
      <w:r w:rsidRPr="00093DF6">
        <w:rPr>
          <w:rFonts w:ascii="Calibri" w:hAnsi="Calibri" w:cs="Calibri"/>
        </w:rPr>
        <w:t xml:space="preserve">, olej z kozlíku lékařského. </w:t>
      </w:r>
    </w:p>
    <w:p w14:paraId="18F2F944" w14:textId="77777777" w:rsidR="00093DF6" w:rsidRPr="00093DF6" w:rsidRDefault="00093DF6" w:rsidP="00093DF6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Bezpečnostní upozornění: </w:t>
      </w:r>
    </w:p>
    <w:p w14:paraId="191EBCA4" w14:textId="261E871B" w:rsidR="00093DF6" w:rsidRPr="00093DF6" w:rsidRDefault="00093DF6" w:rsidP="00093DF6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Škodlivý́ pro vodní́ organismy, s dlouhodobými </w:t>
      </w:r>
      <w:r>
        <w:rPr>
          <w:rFonts w:ascii="Calibri" w:hAnsi="Calibri" w:cs="Calibri"/>
        </w:rPr>
        <w:t>účinky</w:t>
      </w:r>
      <w:r w:rsidRPr="00093DF6">
        <w:rPr>
          <w:rFonts w:ascii="Calibri" w:hAnsi="Calibri" w:cs="Calibri"/>
        </w:rPr>
        <w:t xml:space="preserve">. Před použitím si </w:t>
      </w:r>
      <w:r>
        <w:rPr>
          <w:rFonts w:ascii="Calibri" w:hAnsi="Calibri" w:cs="Calibri"/>
        </w:rPr>
        <w:t>přečtěte</w:t>
      </w:r>
      <w:r w:rsidRPr="00093DF6">
        <w:rPr>
          <w:rFonts w:ascii="Calibri" w:hAnsi="Calibri" w:cs="Calibri"/>
        </w:rPr>
        <w:t xml:space="preserve"> údaje na </w:t>
      </w:r>
      <w:r>
        <w:rPr>
          <w:rFonts w:ascii="Calibri" w:hAnsi="Calibri" w:cs="Calibri"/>
        </w:rPr>
        <w:t>štítku</w:t>
      </w:r>
      <w:r w:rsidRPr="00093DF6">
        <w:rPr>
          <w:rFonts w:ascii="Calibri" w:hAnsi="Calibri" w:cs="Calibri"/>
        </w:rPr>
        <w:t>.</w:t>
      </w:r>
    </w:p>
    <w:p w14:paraId="3255A09D" w14:textId="7C31DF30" w:rsidR="00093DF6" w:rsidRPr="00093DF6" w:rsidRDefault="00093DF6" w:rsidP="00093DF6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Zabraňte uvolnění́ do </w:t>
      </w:r>
      <w:r>
        <w:rPr>
          <w:rFonts w:ascii="Calibri" w:hAnsi="Calibri" w:cs="Calibri"/>
        </w:rPr>
        <w:t>životního</w:t>
      </w:r>
      <w:r w:rsidRPr="00093DF6">
        <w:rPr>
          <w:rFonts w:ascii="Calibri" w:hAnsi="Calibri" w:cs="Calibri"/>
        </w:rPr>
        <w:t xml:space="preserve"> prostředí́. Odstraňte obsah/obal předáním na sběrný dvůr do části nebezpečného odpadu.</w:t>
      </w:r>
    </w:p>
    <w:p w14:paraId="464923C2" w14:textId="30589ABD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EUH</w:t>
      </w:r>
      <w:r w:rsidR="00B060AE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 xml:space="preserve">208 Obsahuje LINALOOL, ETHYL METHYLPHENYLGLYCIDATE, VALERIAN VEGETAL EXTRACT, EUCALYPTOL. </w:t>
      </w:r>
      <w:r w:rsidR="00B060AE" w:rsidRPr="00093DF6">
        <w:rPr>
          <w:rFonts w:ascii="Calibri" w:hAnsi="Calibri" w:cs="Calibri"/>
        </w:rPr>
        <w:t>Může</w:t>
      </w:r>
      <w:r w:rsidRPr="00093DF6">
        <w:rPr>
          <w:rFonts w:ascii="Calibri" w:hAnsi="Calibri" w:cs="Calibri"/>
        </w:rPr>
        <w:t xml:space="preserve"> vyvolat alergickou reakci.</w:t>
      </w:r>
    </w:p>
    <w:p w14:paraId="006C6523" w14:textId="77777777" w:rsidR="00B060AE" w:rsidRPr="003A1B2B" w:rsidRDefault="00A050BD" w:rsidP="00B060AE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Bezpečnostní pokyny: Uchovávejte mimo </w:t>
      </w:r>
      <w:r w:rsidR="00B060AE">
        <w:rPr>
          <w:rFonts w:ascii="Calibri" w:hAnsi="Calibri" w:cs="Calibri"/>
        </w:rPr>
        <w:t xml:space="preserve">dohled a </w:t>
      </w:r>
      <w:r w:rsidRPr="00093DF6">
        <w:rPr>
          <w:rFonts w:ascii="Calibri" w:hAnsi="Calibri" w:cs="Calibri"/>
        </w:rPr>
        <w:t xml:space="preserve">dosah dětí. </w:t>
      </w:r>
      <w:r w:rsidR="00B060AE">
        <w:rPr>
          <w:rFonts w:ascii="Calibri" w:hAnsi="Calibri" w:cs="Calibri"/>
        </w:rPr>
        <w:t>Veterinární přípravek. Pouze pro zvířata.</w:t>
      </w:r>
    </w:p>
    <w:p w14:paraId="7DD5C9A3" w14:textId="52351342" w:rsidR="00A050BD" w:rsidRPr="00093DF6" w:rsidRDefault="00A050BD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>Šarže/Spotřebujte do: viz</w:t>
      </w:r>
      <w:r w:rsidR="001B6DDD">
        <w:rPr>
          <w:rFonts w:ascii="Calibri" w:hAnsi="Calibri" w:cs="Calibri"/>
        </w:rPr>
        <w:t xml:space="preserve"> </w:t>
      </w:r>
      <w:r w:rsidRPr="00093DF6">
        <w:rPr>
          <w:rFonts w:ascii="Calibri" w:hAnsi="Calibri" w:cs="Calibri"/>
        </w:rPr>
        <w:t>obal</w:t>
      </w:r>
    </w:p>
    <w:p w14:paraId="0B431978" w14:textId="574B9920" w:rsidR="00F543DE" w:rsidRPr="00093DF6" w:rsidRDefault="00B060AE" w:rsidP="00A050B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Držitel rozhodnutí o schválení: </w:t>
      </w:r>
      <w:proofErr w:type="spellStart"/>
      <w:r w:rsidR="00A050BD" w:rsidRPr="00093DF6">
        <w:rPr>
          <w:rFonts w:ascii="Calibri" w:hAnsi="Calibri" w:cs="Calibri"/>
        </w:rPr>
        <w:t>Beaphar</w:t>
      </w:r>
      <w:proofErr w:type="spellEnd"/>
      <w:r w:rsidR="00A050BD" w:rsidRPr="00093DF6">
        <w:rPr>
          <w:rFonts w:ascii="Calibri" w:hAnsi="Calibri" w:cs="Calibri"/>
        </w:rPr>
        <w:t xml:space="preserve"> B.V. </w:t>
      </w:r>
      <w:proofErr w:type="spellStart"/>
      <w:r w:rsidR="00A050BD" w:rsidRPr="00093DF6">
        <w:rPr>
          <w:rFonts w:ascii="Calibri" w:hAnsi="Calibri" w:cs="Calibri"/>
        </w:rPr>
        <w:t>Raalte</w:t>
      </w:r>
      <w:proofErr w:type="spellEnd"/>
      <w:r w:rsidR="00A050BD" w:rsidRPr="00093DF6">
        <w:rPr>
          <w:rFonts w:ascii="Calibri" w:hAnsi="Calibri" w:cs="Calibri"/>
        </w:rPr>
        <w:t>/</w:t>
      </w:r>
      <w:proofErr w:type="spellStart"/>
      <w:r w:rsidR="00A050BD" w:rsidRPr="00093DF6">
        <w:rPr>
          <w:rFonts w:ascii="Calibri" w:hAnsi="Calibri" w:cs="Calibri"/>
        </w:rPr>
        <w:t>The</w:t>
      </w:r>
      <w:proofErr w:type="spellEnd"/>
      <w:r w:rsidR="00A050BD" w:rsidRPr="00093DF6">
        <w:rPr>
          <w:rFonts w:ascii="Calibri" w:hAnsi="Calibri" w:cs="Calibri"/>
        </w:rPr>
        <w:t xml:space="preserve"> </w:t>
      </w:r>
      <w:proofErr w:type="spellStart"/>
      <w:r w:rsidR="00A050BD" w:rsidRPr="00093DF6">
        <w:rPr>
          <w:rFonts w:ascii="Calibri" w:hAnsi="Calibri" w:cs="Calibri"/>
        </w:rPr>
        <w:t>Netherland</w:t>
      </w:r>
      <w:r w:rsidR="00F543DE" w:rsidRPr="00093DF6">
        <w:rPr>
          <w:rFonts w:ascii="Calibri" w:hAnsi="Calibri" w:cs="Calibri"/>
        </w:rPr>
        <w:t>s</w:t>
      </w:r>
      <w:proofErr w:type="spellEnd"/>
    </w:p>
    <w:p w14:paraId="73E58099" w14:textId="26F1D253" w:rsidR="00A050BD" w:rsidRDefault="00F543DE" w:rsidP="00A050BD">
      <w:pPr>
        <w:rPr>
          <w:rFonts w:ascii="Calibri" w:hAnsi="Calibri" w:cs="Calibri"/>
        </w:rPr>
      </w:pPr>
      <w:r w:rsidRPr="00093DF6">
        <w:rPr>
          <w:rFonts w:ascii="Calibri" w:hAnsi="Calibri" w:cs="Calibri"/>
        </w:rPr>
        <w:t xml:space="preserve">Dovozce: </w:t>
      </w:r>
      <w:proofErr w:type="spellStart"/>
      <w:r w:rsidRPr="00093DF6">
        <w:rPr>
          <w:rFonts w:ascii="Calibri" w:hAnsi="Calibri" w:cs="Calibri"/>
        </w:rPr>
        <w:t>Beaphar</w:t>
      </w:r>
      <w:proofErr w:type="spellEnd"/>
      <w:r w:rsidRPr="00093DF6">
        <w:rPr>
          <w:rFonts w:ascii="Calibri" w:hAnsi="Calibri" w:cs="Calibri"/>
        </w:rPr>
        <w:t xml:space="preserve"> </w:t>
      </w:r>
      <w:proofErr w:type="spellStart"/>
      <w:r w:rsidRPr="00093DF6">
        <w:rPr>
          <w:rFonts w:ascii="Calibri" w:hAnsi="Calibri" w:cs="Calibri"/>
        </w:rPr>
        <w:t>Eastern</w:t>
      </w:r>
      <w:proofErr w:type="spellEnd"/>
      <w:r w:rsidRPr="00093DF6">
        <w:rPr>
          <w:rFonts w:ascii="Calibri" w:hAnsi="Calibri" w:cs="Calibri"/>
        </w:rPr>
        <w:t xml:space="preserve"> </w:t>
      </w:r>
      <w:proofErr w:type="spellStart"/>
      <w:r w:rsidRPr="00093DF6">
        <w:rPr>
          <w:rFonts w:ascii="Calibri" w:hAnsi="Calibri" w:cs="Calibri"/>
        </w:rPr>
        <w:t>Europe</w:t>
      </w:r>
      <w:proofErr w:type="spellEnd"/>
      <w:r w:rsidRPr="00093DF6">
        <w:rPr>
          <w:rFonts w:ascii="Calibri" w:hAnsi="Calibri" w:cs="Calibri"/>
        </w:rPr>
        <w:t xml:space="preserve"> s.r.o., Revoluční 1381/III, 290 01 Poděbrady, </w:t>
      </w:r>
      <w:hyperlink r:id="rId7" w:history="1">
        <w:r w:rsidRPr="00093DF6">
          <w:rPr>
            <w:rStyle w:val="Hypertextovodkaz"/>
            <w:rFonts w:ascii="Calibri" w:hAnsi="Calibri" w:cs="Calibri"/>
          </w:rPr>
          <w:t>www.beaphar.cz</w:t>
        </w:r>
      </w:hyperlink>
      <w:r w:rsidRPr="00093DF6">
        <w:rPr>
          <w:rFonts w:ascii="Calibri" w:hAnsi="Calibri" w:cs="Calibri"/>
        </w:rPr>
        <w:t xml:space="preserve">  </w:t>
      </w:r>
    </w:p>
    <w:p w14:paraId="63220F0A" w14:textId="3191D973" w:rsidR="00B060AE" w:rsidRPr="003A1B2B" w:rsidRDefault="00B060AE" w:rsidP="00B060AE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435F1B">
        <w:rPr>
          <w:rFonts w:ascii="Calibri" w:hAnsi="Calibri" w:cs="Calibri"/>
        </w:rPr>
        <w:t xml:space="preserve"> 310-21/C</w:t>
      </w:r>
    </w:p>
    <w:p w14:paraId="5EFE76D7" w14:textId="77777777" w:rsidR="00B060AE" w:rsidRPr="00093DF6" w:rsidRDefault="00B060AE" w:rsidP="00A050BD">
      <w:pPr>
        <w:rPr>
          <w:rFonts w:ascii="Calibri" w:hAnsi="Calibri" w:cs="Calibri"/>
        </w:rPr>
      </w:pPr>
    </w:p>
    <w:sectPr w:rsidR="00B060AE" w:rsidRPr="00093DF6" w:rsidSect="00B310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4A87" w14:textId="77777777" w:rsidR="00C159C2" w:rsidRDefault="00C159C2" w:rsidP="00093DF6">
      <w:pPr>
        <w:spacing w:after="0" w:line="240" w:lineRule="auto"/>
      </w:pPr>
      <w:r>
        <w:separator/>
      </w:r>
    </w:p>
  </w:endnote>
  <w:endnote w:type="continuationSeparator" w:id="0">
    <w:p w14:paraId="40F8EA8A" w14:textId="77777777" w:rsidR="00C159C2" w:rsidRDefault="00C159C2" w:rsidP="0009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A3E1" w14:textId="77777777" w:rsidR="00C159C2" w:rsidRDefault="00C159C2" w:rsidP="00093DF6">
      <w:pPr>
        <w:spacing w:after="0" w:line="240" w:lineRule="auto"/>
      </w:pPr>
      <w:r>
        <w:separator/>
      </w:r>
    </w:p>
  </w:footnote>
  <w:footnote w:type="continuationSeparator" w:id="0">
    <w:p w14:paraId="1A020F12" w14:textId="77777777" w:rsidR="00C159C2" w:rsidRDefault="00C159C2" w:rsidP="00093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E63E6" w14:textId="6DF47038" w:rsidR="00093DF6" w:rsidRPr="00E1769A" w:rsidRDefault="00093DF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r w:rsidR="001A3406">
      <w:t>obalech</w:t>
    </w:r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7BD6A8054BD84F6AA03BCE54D101C13B"/>
        </w:placeholder>
        <w:text/>
      </w:sdtPr>
      <w:sdtEndPr/>
      <w:sdtContent>
        <w:r>
          <w:t>USKVBL/6306/2021/POD,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BD6A8054BD84F6AA03BCE54D101C13B"/>
        </w:placeholder>
        <w:text/>
      </w:sdtPr>
      <w:sdtEndPr/>
      <w:sdtContent>
        <w:r w:rsidR="00435F1B" w:rsidRPr="00435F1B">
          <w:rPr>
            <w:bCs/>
          </w:rPr>
          <w:t>USKVBL/14473/2021/REG-</w:t>
        </w:r>
        <w:proofErr w:type="spellStart"/>
        <w:r w:rsidR="00435F1B" w:rsidRPr="00435F1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FF26E04D07D4B4681E21C0DCF3D7C1A"/>
        </w:placeholder>
        <w:date w:fullDate="2021-10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35F1B">
          <w:rPr>
            <w:bCs/>
          </w:rPr>
          <w:t>25.10.2021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1A04A9D29574044B220652EF0C994F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83F4E34DA924F0F88732A52E1939777"/>
        </w:placeholder>
        <w:text/>
      </w:sdtPr>
      <w:sdtEndPr/>
      <w:sdtContent>
        <w:proofErr w:type="spellStart"/>
        <w:r w:rsidR="00435F1B">
          <w:t>Beaphar</w:t>
        </w:r>
        <w:proofErr w:type="spellEnd"/>
        <w:r w:rsidR="00435F1B">
          <w:t xml:space="preserve"> No Stress</w:t>
        </w:r>
        <w:r w:rsidRPr="00093DF6">
          <w:t xml:space="preserve">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AFB"/>
    <w:rsid w:val="00037AFB"/>
    <w:rsid w:val="00093DF6"/>
    <w:rsid w:val="000E5832"/>
    <w:rsid w:val="00107CF7"/>
    <w:rsid w:val="001A3406"/>
    <w:rsid w:val="001B440D"/>
    <w:rsid w:val="001B6DDD"/>
    <w:rsid w:val="00207984"/>
    <w:rsid w:val="0031332F"/>
    <w:rsid w:val="003542BE"/>
    <w:rsid w:val="003A0852"/>
    <w:rsid w:val="00435F1B"/>
    <w:rsid w:val="004947E9"/>
    <w:rsid w:val="005C550F"/>
    <w:rsid w:val="005E2F35"/>
    <w:rsid w:val="00754656"/>
    <w:rsid w:val="007B1B64"/>
    <w:rsid w:val="00A050BD"/>
    <w:rsid w:val="00A45B69"/>
    <w:rsid w:val="00AA7A9B"/>
    <w:rsid w:val="00B060AE"/>
    <w:rsid w:val="00B310A1"/>
    <w:rsid w:val="00B9266E"/>
    <w:rsid w:val="00C159C2"/>
    <w:rsid w:val="00C171F2"/>
    <w:rsid w:val="00CB274F"/>
    <w:rsid w:val="00F543DE"/>
    <w:rsid w:val="00F86A49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635BD"/>
  <w15:docId w15:val="{7FFB2FA0-57E1-4B34-9F00-D953268E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7C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DF6"/>
  </w:style>
  <w:style w:type="paragraph" w:styleId="Zpat">
    <w:name w:val="footer"/>
    <w:basedOn w:val="Normln"/>
    <w:link w:val="ZpatChar"/>
    <w:uiPriority w:val="99"/>
    <w:unhideWhenUsed/>
    <w:rsid w:val="0009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DF6"/>
  </w:style>
  <w:style w:type="character" w:styleId="Zstupntext">
    <w:name w:val="Placeholder Text"/>
    <w:rsid w:val="00093DF6"/>
    <w:rPr>
      <w:color w:val="808080"/>
    </w:rPr>
  </w:style>
  <w:style w:type="character" w:customStyle="1" w:styleId="Styl2">
    <w:name w:val="Styl2"/>
    <w:basedOn w:val="Standardnpsmoodstavce"/>
    <w:uiPriority w:val="1"/>
    <w:rsid w:val="00093DF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0AE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8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85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A08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apha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D6A8054BD84F6AA03BCE54D101C1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AD1A9-8F3C-42D2-B5AE-CA28729C0A4E}"/>
      </w:docPartPr>
      <w:docPartBody>
        <w:p w:rsidR="00D8242F" w:rsidRDefault="00C643AA" w:rsidP="00C643AA">
          <w:pPr>
            <w:pStyle w:val="7BD6A8054BD84F6AA03BCE54D101C13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F26E04D07D4B4681E21C0DCF3D7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A8302-8166-49B6-8436-7ED71FD98C7F}"/>
      </w:docPartPr>
      <w:docPartBody>
        <w:p w:rsidR="00D8242F" w:rsidRDefault="00C643AA" w:rsidP="00C643AA">
          <w:pPr>
            <w:pStyle w:val="0FF26E04D07D4B4681E21C0DCF3D7C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A04A9D29574044B220652EF0C99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743B3-802A-40AC-8E5C-6EE4856EFAEB}"/>
      </w:docPartPr>
      <w:docPartBody>
        <w:p w:rsidR="00D8242F" w:rsidRDefault="00C643AA" w:rsidP="00C643AA">
          <w:pPr>
            <w:pStyle w:val="C1A04A9D29574044B220652EF0C994F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3F4E34DA924F0F88732A52E1939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76027-4CE6-4E27-99C7-927A5697F7C2}"/>
      </w:docPartPr>
      <w:docPartBody>
        <w:p w:rsidR="00D8242F" w:rsidRDefault="00C643AA" w:rsidP="00C643AA">
          <w:pPr>
            <w:pStyle w:val="D83F4E34DA924F0F88732A52E19397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AA"/>
    <w:rsid w:val="0033327F"/>
    <w:rsid w:val="003F7EF4"/>
    <w:rsid w:val="004A5058"/>
    <w:rsid w:val="007C6435"/>
    <w:rsid w:val="00BD0833"/>
    <w:rsid w:val="00C643AA"/>
    <w:rsid w:val="00D74E22"/>
    <w:rsid w:val="00D8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43AA"/>
    <w:rPr>
      <w:color w:val="808080"/>
    </w:rPr>
  </w:style>
  <w:style w:type="paragraph" w:customStyle="1" w:styleId="25AA17F594F540DDA79152A9233CF36C">
    <w:name w:val="25AA17F594F540DDA79152A9233CF36C"/>
    <w:rsid w:val="00C643AA"/>
  </w:style>
  <w:style w:type="paragraph" w:customStyle="1" w:styleId="7BD6A8054BD84F6AA03BCE54D101C13B">
    <w:name w:val="7BD6A8054BD84F6AA03BCE54D101C13B"/>
    <w:rsid w:val="00C643AA"/>
  </w:style>
  <w:style w:type="paragraph" w:customStyle="1" w:styleId="0FF26E04D07D4B4681E21C0DCF3D7C1A">
    <w:name w:val="0FF26E04D07D4B4681E21C0DCF3D7C1A"/>
    <w:rsid w:val="00C643AA"/>
  </w:style>
  <w:style w:type="paragraph" w:customStyle="1" w:styleId="C1A04A9D29574044B220652EF0C994FB">
    <w:name w:val="C1A04A9D29574044B220652EF0C994FB"/>
    <w:rsid w:val="00C643AA"/>
  </w:style>
  <w:style w:type="paragraph" w:customStyle="1" w:styleId="D83F4E34DA924F0F88732A52E1939777">
    <w:name w:val="D83F4E34DA924F0F88732A52E1939777"/>
    <w:rsid w:val="00C64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Sršňová</dc:creator>
  <cp:lastModifiedBy>Klapková Kristýna</cp:lastModifiedBy>
  <cp:revision>19</cp:revision>
  <dcterms:created xsi:type="dcterms:W3CDTF">2021-03-16T14:36:00Z</dcterms:created>
  <dcterms:modified xsi:type="dcterms:W3CDTF">2021-10-26T07:49:00Z</dcterms:modified>
</cp:coreProperties>
</file>